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51E2" w:rsidRPr="00E87DF7" w:rsidRDefault="00C451E2" w:rsidP="003C12D4">
      <w:pPr>
        <w:spacing w:before="120" w:after="0" w:line="240" w:lineRule="auto"/>
        <w:rPr>
          <w:rFonts w:ascii="Arial Black" w:eastAsia="Times New Roman" w:hAnsi="Arial Black" w:cs="Arial"/>
          <w:b/>
          <w:sz w:val="24"/>
          <w:szCs w:val="24"/>
          <w:lang w:val="sr-Cyrl-CS"/>
        </w:rPr>
      </w:pPr>
      <w:r w:rsidRPr="00E87DF7">
        <w:rPr>
          <w:rFonts w:ascii="Arial Black" w:eastAsia="Times New Roman" w:hAnsi="Arial Black" w:cs="Arial"/>
          <w:b/>
          <w:sz w:val="24"/>
          <w:szCs w:val="24"/>
          <w:lang w:val="sr-Cyrl-CS"/>
        </w:rPr>
        <w:t>1. УВОД</w:t>
      </w:r>
    </w:p>
    <w:p w:rsidR="00E650DC" w:rsidRDefault="004D7660" w:rsidP="00EA3D76">
      <w:pPr>
        <w:spacing w:before="120" w:after="0"/>
        <w:jc w:val="both"/>
        <w:rPr>
          <w:rFonts w:ascii="Arial" w:eastAsia="Calibri" w:hAnsi="Arial" w:cs="Arial"/>
          <w:sz w:val="24"/>
          <w:szCs w:val="24"/>
          <w:lang w:val="sr-Cyrl-RS" w:eastAsia="sl-SI"/>
        </w:rPr>
      </w:pPr>
      <w:r w:rsidRPr="00E87DF7">
        <w:rPr>
          <w:rFonts w:ascii="Arial" w:eastAsia="Times New Roman" w:hAnsi="Arial" w:cs="Arial"/>
          <w:sz w:val="24"/>
          <w:szCs w:val="24"/>
        </w:rPr>
        <w:t>Студија о процени утицаја на животну средину је саставни део техничке доку</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ентације без које се не </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оже приступити извођењу Пројекта и врши се у складу </w:t>
      </w:r>
      <w:proofErr w:type="gramStart"/>
      <w:r w:rsidRPr="00E87DF7">
        <w:rPr>
          <w:rFonts w:ascii="Arial" w:eastAsia="Times New Roman" w:hAnsi="Arial" w:cs="Arial"/>
          <w:sz w:val="24"/>
          <w:szCs w:val="24"/>
        </w:rPr>
        <w:t>са  поступко</w:t>
      </w:r>
      <w:r w:rsidR="008B55E3" w:rsidRPr="00E87DF7">
        <w:rPr>
          <w:rFonts w:ascii="Arial" w:eastAsia="Times New Roman" w:hAnsi="Arial" w:cs="Arial"/>
          <w:sz w:val="24"/>
          <w:szCs w:val="24"/>
        </w:rPr>
        <w:t>м</w:t>
      </w:r>
      <w:proofErr w:type="gramEnd"/>
      <w:r w:rsidRPr="00E87DF7">
        <w:rPr>
          <w:rFonts w:ascii="Arial" w:eastAsia="Times New Roman" w:hAnsi="Arial" w:cs="Arial"/>
          <w:sz w:val="24"/>
          <w:szCs w:val="24"/>
        </w:rPr>
        <w:t xml:space="preserve"> прописани</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Законо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о процени утицаја на животну средину </w:t>
      </w:r>
      <w:r w:rsidR="00E650DC" w:rsidRPr="00E87DF7">
        <w:rPr>
          <w:rFonts w:ascii="Arial" w:eastAsia="Calibri" w:hAnsi="Arial" w:cs="Arial"/>
          <w:sz w:val="24"/>
          <w:szCs w:val="24"/>
          <w:lang w:eastAsia="sl-SI"/>
        </w:rPr>
        <w:t>("Сл. гласник РС“; бр.135/04, 36/09, 36/09 - др. закон, 72/09 - др. закон, 43/11 - Одлука УС РС,14/16, 76/18, 95/18 – др. закон и 95/18 - др. закон)</w:t>
      </w:r>
      <w:r w:rsidR="00E650DC">
        <w:rPr>
          <w:rFonts w:ascii="Arial" w:eastAsia="Calibri" w:hAnsi="Arial" w:cs="Arial"/>
          <w:sz w:val="24"/>
          <w:szCs w:val="24"/>
          <w:lang w:val="sr-Cyrl-RS" w:eastAsia="sl-SI"/>
        </w:rPr>
        <w:t>.</w:t>
      </w:r>
      <w:r w:rsidR="00E650DC" w:rsidRPr="00E87DF7">
        <w:rPr>
          <w:rFonts w:ascii="Arial" w:eastAsia="Calibri" w:hAnsi="Arial" w:cs="Arial"/>
          <w:sz w:val="24"/>
          <w:szCs w:val="24"/>
          <w:lang w:eastAsia="sl-SI"/>
        </w:rPr>
        <w:t xml:space="preserve"> </w:t>
      </w:r>
    </w:p>
    <w:p w:rsidR="00EA3D76" w:rsidRPr="00E87DF7" w:rsidRDefault="00EA3D76" w:rsidP="00EA3D76">
      <w:pPr>
        <w:spacing w:before="120" w:after="0"/>
        <w:jc w:val="both"/>
        <w:rPr>
          <w:rFonts w:ascii="Arial" w:eastAsia="Times New Roman" w:hAnsi="Arial" w:cs="Arial"/>
          <w:sz w:val="24"/>
          <w:szCs w:val="24"/>
        </w:rPr>
      </w:pPr>
      <w:proofErr w:type="gramStart"/>
      <w:r w:rsidRPr="00E87DF7">
        <w:rPr>
          <w:rFonts w:ascii="Arial" w:eastAsia="Times New Roman" w:hAnsi="Arial" w:cs="Arial"/>
          <w:sz w:val="24"/>
          <w:szCs w:val="24"/>
        </w:rPr>
        <w:t>Студија о процени утицаја на животну средину је доку</w:t>
      </w:r>
      <w:r w:rsidR="008B55E3" w:rsidRPr="00E87DF7">
        <w:rPr>
          <w:rFonts w:ascii="Arial" w:eastAsia="Times New Roman" w:hAnsi="Arial" w:cs="Arial"/>
          <w:sz w:val="24"/>
          <w:szCs w:val="24"/>
        </w:rPr>
        <w:t>м</w:t>
      </w:r>
      <w:r w:rsidRPr="00E87DF7">
        <w:rPr>
          <w:rFonts w:ascii="Arial" w:eastAsia="Times New Roman" w:hAnsi="Arial" w:cs="Arial"/>
          <w:sz w:val="24"/>
          <w:szCs w:val="24"/>
        </w:rPr>
        <w:t>ент који</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се анализира и оцењује квалитет чинилаца животне средине пре реализације пројекта – тзв.</w:t>
      </w:r>
      <w:proofErr w:type="gramEnd"/>
      <w:r w:rsidRPr="00E87DF7">
        <w:rPr>
          <w:rFonts w:ascii="Arial" w:eastAsia="Times New Roman" w:hAnsi="Arial" w:cs="Arial"/>
          <w:sz w:val="24"/>
          <w:szCs w:val="24"/>
        </w:rPr>
        <w:t xml:space="preserve"> „нулто стање“ и њихова осетљивост на одређено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простору и </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огућ </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еђусобни утицај постојећих и планираних активности, предвиђају непосредни и посредни штетни утицаји пројекта на чиниоце животне средине као и </w:t>
      </w:r>
      <w:r w:rsidR="008B55E3" w:rsidRPr="00E87DF7">
        <w:rPr>
          <w:rFonts w:ascii="Arial" w:eastAsia="Times New Roman" w:hAnsi="Arial" w:cs="Arial"/>
          <w:sz w:val="24"/>
          <w:szCs w:val="24"/>
        </w:rPr>
        <w:t>м</w:t>
      </w:r>
      <w:r w:rsidRPr="00E87DF7">
        <w:rPr>
          <w:rFonts w:ascii="Arial" w:eastAsia="Times New Roman" w:hAnsi="Arial" w:cs="Arial"/>
          <w:sz w:val="24"/>
          <w:szCs w:val="24"/>
        </w:rPr>
        <w:t>ере и услови за спречавање, с</w:t>
      </w:r>
      <w:r w:rsidR="008B55E3" w:rsidRPr="00E87DF7">
        <w:rPr>
          <w:rFonts w:ascii="Arial" w:eastAsia="Times New Roman" w:hAnsi="Arial" w:cs="Arial"/>
          <w:sz w:val="24"/>
          <w:szCs w:val="24"/>
        </w:rPr>
        <w:t>м</w:t>
      </w:r>
      <w:r w:rsidRPr="00E87DF7">
        <w:rPr>
          <w:rFonts w:ascii="Arial" w:eastAsia="Times New Roman" w:hAnsi="Arial" w:cs="Arial"/>
          <w:sz w:val="24"/>
          <w:szCs w:val="24"/>
        </w:rPr>
        <w:t>ањење или отклањање штетних утицаја  на животну средину и здравље људи у току реализације и редовног рада пред</w:t>
      </w:r>
      <w:r w:rsidR="008B55E3" w:rsidRPr="00E87DF7">
        <w:rPr>
          <w:rFonts w:ascii="Arial" w:eastAsia="Times New Roman" w:hAnsi="Arial" w:cs="Arial"/>
          <w:sz w:val="24"/>
          <w:szCs w:val="24"/>
        </w:rPr>
        <w:t>м</w:t>
      </w:r>
      <w:r w:rsidRPr="00E87DF7">
        <w:rPr>
          <w:rFonts w:ascii="Arial" w:eastAsia="Times New Roman" w:hAnsi="Arial" w:cs="Arial"/>
          <w:sz w:val="24"/>
          <w:szCs w:val="24"/>
        </w:rPr>
        <w:t>етног Пројекта.</w:t>
      </w:r>
    </w:p>
    <w:p w:rsidR="00EA3D76" w:rsidRPr="00E87DF7" w:rsidRDefault="00EA3D76" w:rsidP="0007637E">
      <w:pPr>
        <w:spacing w:before="120" w:after="0"/>
        <w:jc w:val="both"/>
        <w:rPr>
          <w:rFonts w:ascii="Arial" w:eastAsia="Times New Roman" w:hAnsi="Arial" w:cs="Arial"/>
          <w:sz w:val="24"/>
          <w:szCs w:val="24"/>
        </w:rPr>
      </w:pPr>
      <w:proofErr w:type="gramStart"/>
      <w:r w:rsidRPr="00E87DF7">
        <w:rPr>
          <w:rFonts w:ascii="Arial" w:eastAsia="Times New Roman" w:hAnsi="Arial" w:cs="Arial"/>
          <w:sz w:val="24"/>
          <w:szCs w:val="24"/>
        </w:rPr>
        <w:t>Процена утицаја на животну средину је саставни део техничке доку</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ентације без које се не </w:t>
      </w:r>
      <w:r w:rsidR="008B55E3" w:rsidRPr="00E87DF7">
        <w:rPr>
          <w:rFonts w:ascii="Arial" w:eastAsia="Times New Roman" w:hAnsi="Arial" w:cs="Arial"/>
          <w:sz w:val="24"/>
          <w:szCs w:val="24"/>
        </w:rPr>
        <w:t>м</w:t>
      </w:r>
      <w:r w:rsidRPr="00E87DF7">
        <w:rPr>
          <w:rFonts w:ascii="Arial" w:eastAsia="Times New Roman" w:hAnsi="Arial" w:cs="Arial"/>
          <w:sz w:val="24"/>
          <w:szCs w:val="24"/>
        </w:rPr>
        <w:t>оже приступити из</w:t>
      </w:r>
      <w:r w:rsidR="008D284D">
        <w:rPr>
          <w:rFonts w:ascii="Arial" w:eastAsia="Times New Roman" w:hAnsi="Arial" w:cs="Arial"/>
          <w:sz w:val="24"/>
          <w:szCs w:val="24"/>
          <w:lang w:val="sr-Cyrl-RS"/>
        </w:rPr>
        <w:t>ради</w:t>
      </w:r>
      <w:r w:rsidRPr="00E87DF7">
        <w:rPr>
          <w:rFonts w:ascii="Arial" w:eastAsia="Times New Roman" w:hAnsi="Arial" w:cs="Arial"/>
          <w:sz w:val="24"/>
          <w:szCs w:val="24"/>
        </w:rPr>
        <w:t xml:space="preserve"> Пројекта </w:t>
      </w:r>
      <w:r w:rsidR="008D284D">
        <w:rPr>
          <w:rFonts w:ascii="Arial" w:eastAsia="Times New Roman" w:hAnsi="Arial" w:cs="Arial"/>
          <w:sz w:val="24"/>
          <w:szCs w:val="24"/>
          <w:lang w:val="sr-Cyrl-RS"/>
        </w:rPr>
        <w:t>за грађевинску дозволу (ПГД) у који се препоручене мере заштите морају уградити.</w:t>
      </w:r>
      <w:proofErr w:type="gramEnd"/>
      <w:r w:rsidR="008D284D">
        <w:rPr>
          <w:rFonts w:ascii="Arial" w:eastAsia="Times New Roman" w:hAnsi="Arial" w:cs="Arial"/>
          <w:sz w:val="24"/>
          <w:szCs w:val="24"/>
          <w:lang w:val="sr-Cyrl-RS"/>
        </w:rPr>
        <w:t xml:space="preserve"> В</w:t>
      </w:r>
      <w:r w:rsidRPr="00E87DF7">
        <w:rPr>
          <w:rFonts w:ascii="Arial" w:eastAsia="Times New Roman" w:hAnsi="Arial" w:cs="Arial"/>
          <w:sz w:val="24"/>
          <w:szCs w:val="24"/>
        </w:rPr>
        <w:t>рши се у складу са  поступко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прописани</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Законо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о процени утицаја на животну средину</w:t>
      </w:r>
      <w:r w:rsidR="008D284D">
        <w:rPr>
          <w:rFonts w:ascii="Arial" w:eastAsia="Times New Roman" w:hAnsi="Arial" w:cs="Arial"/>
          <w:sz w:val="24"/>
          <w:szCs w:val="24"/>
          <w:lang w:val="sr-Cyrl-RS"/>
        </w:rPr>
        <w:t>, који подразумева активно учешће јавности у свакој фази израде Студије</w:t>
      </w:r>
      <w:r w:rsidRPr="00E87DF7">
        <w:rPr>
          <w:rFonts w:ascii="Arial" w:eastAsia="Times New Roman" w:hAnsi="Arial" w:cs="Arial"/>
          <w:sz w:val="24"/>
          <w:szCs w:val="24"/>
        </w:rPr>
        <w:t>.</w:t>
      </w:r>
    </w:p>
    <w:p w:rsidR="00E650DC" w:rsidRDefault="00EA3D76" w:rsidP="0007637E">
      <w:pPr>
        <w:tabs>
          <w:tab w:val="center" w:pos="4535"/>
          <w:tab w:val="right" w:pos="9071"/>
        </w:tabs>
        <w:overflowPunct w:val="0"/>
        <w:autoSpaceDE w:val="0"/>
        <w:autoSpaceDN w:val="0"/>
        <w:adjustRightInd w:val="0"/>
        <w:spacing w:before="120" w:after="0"/>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rPr>
        <w:t>Обрађивач Студије о процени утицаја на животну средину Пројекта</w:t>
      </w:r>
      <w:r w:rsidR="0007637E">
        <w:rPr>
          <w:rFonts w:ascii="Arial" w:eastAsia="Times New Roman" w:hAnsi="Arial" w:cs="Arial"/>
          <w:sz w:val="24"/>
          <w:szCs w:val="24"/>
          <w:lang w:val="sr-Cyrl-RS"/>
        </w:rPr>
        <w:t xml:space="preserve"> </w:t>
      </w:r>
      <w:r w:rsidR="0007637E" w:rsidRPr="0007637E">
        <w:rPr>
          <w:rFonts w:ascii="Arial" w:eastAsia="Times New Roman" w:hAnsi="Arial" w:cs="Arial"/>
          <w:sz w:val="24"/>
          <w:szCs w:val="24"/>
          <w:lang w:val="sr-Cyrl-RS"/>
        </w:rPr>
        <w:t>Заштит</w:t>
      </w:r>
      <w:r w:rsidR="0007637E">
        <w:rPr>
          <w:rFonts w:ascii="Arial" w:eastAsia="Times New Roman" w:hAnsi="Arial" w:cs="Arial"/>
          <w:sz w:val="24"/>
          <w:szCs w:val="24"/>
          <w:lang w:val="sr-Cyrl-RS"/>
        </w:rPr>
        <w:t>а</w:t>
      </w:r>
      <w:r w:rsidR="0007637E" w:rsidRPr="0007637E">
        <w:rPr>
          <w:rFonts w:ascii="Arial" w:eastAsia="Times New Roman" w:hAnsi="Arial" w:cs="Arial"/>
          <w:sz w:val="24"/>
          <w:szCs w:val="24"/>
          <w:lang w:val="sr-Cyrl-RS"/>
        </w:rPr>
        <w:t xml:space="preserve"> Земуна и Новог Београда од великих вода реке Дунав од Бранковог моста до клуба Радецки у Земуну </w:t>
      </w:r>
      <w:r w:rsidR="0007637E" w:rsidRPr="0007637E">
        <w:rPr>
          <w:rFonts w:ascii="Arial" w:eastAsia="Times New Roman" w:hAnsi="Arial" w:cs="Arial"/>
          <w:sz w:val="24"/>
          <w:szCs w:val="24"/>
          <w:lang w:val="sr-Cyrl-CS"/>
        </w:rPr>
        <w:t>- Деонице 1,2 и 3</w:t>
      </w:r>
      <w:r w:rsidRPr="0007637E">
        <w:rPr>
          <w:rFonts w:ascii="Arial" w:eastAsia="Times New Roman" w:hAnsi="Arial" w:cs="Arial"/>
          <w:sz w:val="24"/>
          <w:szCs w:val="24"/>
        </w:rPr>
        <w:t>,</w:t>
      </w:r>
      <w:r w:rsidRPr="00E87DF7">
        <w:rPr>
          <w:rFonts w:ascii="Arial" w:eastAsia="Times New Roman" w:hAnsi="Arial" w:cs="Arial"/>
          <w:sz w:val="24"/>
          <w:szCs w:val="24"/>
        </w:rPr>
        <w:t xml:space="preserve"> „Хидрозавод ДТД“ АД, Нови Сад, Петра Драпшина, 56, уредно је уписан у Регистар привредних субјеката како је предвиђено члано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19. </w:t>
      </w:r>
      <w:proofErr w:type="gramStart"/>
      <w:r w:rsidRPr="00E87DF7">
        <w:rPr>
          <w:rFonts w:ascii="Arial" w:eastAsia="Times New Roman" w:hAnsi="Arial" w:cs="Arial"/>
          <w:sz w:val="24"/>
          <w:szCs w:val="24"/>
        </w:rPr>
        <w:t>Закона о процени утицаја на живитну средину</w:t>
      </w:r>
      <w:r w:rsidR="00E650DC">
        <w:rPr>
          <w:rFonts w:ascii="Arial" w:eastAsia="Times New Roman" w:hAnsi="Arial" w:cs="Arial"/>
          <w:sz w:val="24"/>
          <w:szCs w:val="24"/>
          <w:lang w:val="sr-Cyrl-RS"/>
        </w:rPr>
        <w:t>.</w:t>
      </w:r>
      <w:proofErr w:type="gramEnd"/>
      <w:r w:rsidRPr="00E87DF7">
        <w:rPr>
          <w:rFonts w:ascii="Arial" w:eastAsia="Times New Roman" w:hAnsi="Arial" w:cs="Arial"/>
          <w:sz w:val="24"/>
          <w:szCs w:val="24"/>
        </w:rPr>
        <w:t xml:space="preserve"> </w:t>
      </w:r>
    </w:p>
    <w:p w:rsidR="0007637E" w:rsidRDefault="00EA3D76" w:rsidP="0007637E">
      <w:pPr>
        <w:tabs>
          <w:tab w:val="center" w:pos="4535"/>
          <w:tab w:val="right" w:pos="9071"/>
        </w:tabs>
        <w:overflowPunct w:val="0"/>
        <w:autoSpaceDE w:val="0"/>
        <w:autoSpaceDN w:val="0"/>
        <w:adjustRightInd w:val="0"/>
        <w:spacing w:before="120" w:after="0"/>
        <w:jc w:val="both"/>
        <w:textAlignment w:val="baseline"/>
        <w:rPr>
          <w:rFonts w:ascii="Arial" w:eastAsia="Times New Roman" w:hAnsi="Arial" w:cs="Arial"/>
          <w:sz w:val="24"/>
          <w:szCs w:val="24"/>
          <w:lang w:val="sr-Cyrl-RS"/>
        </w:rPr>
      </w:pPr>
      <w:proofErr w:type="gramStart"/>
      <w:r w:rsidRPr="00E87DF7">
        <w:rPr>
          <w:rFonts w:ascii="Arial" w:eastAsia="Times New Roman" w:hAnsi="Arial" w:cs="Arial"/>
          <w:sz w:val="24"/>
          <w:szCs w:val="24"/>
        </w:rPr>
        <w:t>У складу са Законо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о процени утицаја на животну средину, члан 19.</w:t>
      </w:r>
      <w:proofErr w:type="gramEnd"/>
      <w:r w:rsidRPr="00E87DF7">
        <w:rPr>
          <w:rFonts w:ascii="Arial" w:eastAsia="Times New Roman" w:hAnsi="Arial" w:cs="Arial"/>
          <w:sz w:val="24"/>
          <w:szCs w:val="24"/>
        </w:rPr>
        <w:t xml:space="preserve"> </w:t>
      </w:r>
      <w:proofErr w:type="gramStart"/>
      <w:r w:rsidRPr="00E87DF7">
        <w:rPr>
          <w:rFonts w:ascii="Arial" w:eastAsia="Times New Roman" w:hAnsi="Arial" w:cs="Arial"/>
          <w:sz w:val="24"/>
          <w:szCs w:val="24"/>
        </w:rPr>
        <w:t>став</w:t>
      </w:r>
      <w:proofErr w:type="gramEnd"/>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2</w:t>
      </w:r>
      <w:r w:rsidRPr="00E87DF7">
        <w:rPr>
          <w:rFonts w:ascii="Arial" w:eastAsia="Times New Roman" w:hAnsi="Arial" w:cs="Arial"/>
          <w:sz w:val="24"/>
          <w:szCs w:val="24"/>
        </w:rPr>
        <w:t xml:space="preserve">. </w:t>
      </w:r>
      <w:proofErr w:type="gramStart"/>
      <w:r w:rsidRPr="00E87DF7">
        <w:rPr>
          <w:rFonts w:ascii="Arial" w:eastAsia="Times New Roman" w:hAnsi="Arial" w:cs="Arial"/>
          <w:sz w:val="24"/>
          <w:szCs w:val="24"/>
        </w:rPr>
        <w:t>у</w:t>
      </w:r>
      <w:proofErr w:type="gramEnd"/>
      <w:r w:rsidRPr="00E87DF7">
        <w:rPr>
          <w:rFonts w:ascii="Arial" w:eastAsia="Times New Roman" w:hAnsi="Arial" w:cs="Arial"/>
          <w:sz w:val="24"/>
          <w:szCs w:val="24"/>
        </w:rPr>
        <w:t xml:space="preserve"> изради Студије је учествовао </w:t>
      </w:r>
      <w:r w:rsidR="008B55E3" w:rsidRPr="00E87DF7">
        <w:rPr>
          <w:rFonts w:ascii="Arial" w:eastAsia="Times New Roman" w:hAnsi="Arial" w:cs="Arial"/>
          <w:sz w:val="24"/>
          <w:szCs w:val="24"/>
        </w:rPr>
        <w:t>м</w:t>
      </w:r>
      <w:r w:rsidRPr="00E87DF7">
        <w:rPr>
          <w:rFonts w:ascii="Arial" w:eastAsia="Times New Roman" w:hAnsi="Arial" w:cs="Arial"/>
          <w:sz w:val="24"/>
          <w:szCs w:val="24"/>
        </w:rPr>
        <w:t>ултидисциплинарн</w:t>
      </w:r>
      <w:r w:rsidRPr="00E87DF7">
        <w:rPr>
          <w:rFonts w:ascii="Arial" w:eastAsia="Times New Roman" w:hAnsi="Arial" w:cs="Arial"/>
          <w:sz w:val="24"/>
          <w:szCs w:val="24"/>
          <w:lang w:val="sr-Cyrl-RS"/>
        </w:rPr>
        <w:t>и</w:t>
      </w:r>
      <w:r w:rsidRPr="00E87DF7">
        <w:rPr>
          <w:rFonts w:ascii="Arial" w:eastAsia="Times New Roman" w:hAnsi="Arial" w:cs="Arial"/>
          <w:sz w:val="24"/>
          <w:szCs w:val="24"/>
        </w:rPr>
        <w:t xml:space="preserve"> ти</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састављен од стручњака из различитих области: геологија, технологија и грађевинарство, </w:t>
      </w:r>
      <w:r w:rsidRPr="00E87DF7">
        <w:rPr>
          <w:rFonts w:ascii="Arial" w:eastAsia="Times New Roman" w:hAnsi="Arial" w:cs="Arial"/>
          <w:sz w:val="24"/>
          <w:szCs w:val="24"/>
          <w:lang w:val="de-DE"/>
        </w:rPr>
        <w:t xml:space="preserve">потребних за област коју Студија обрађује. </w:t>
      </w:r>
    </w:p>
    <w:p w:rsidR="00973246" w:rsidRPr="0007637E" w:rsidRDefault="00973246" w:rsidP="0007637E">
      <w:pPr>
        <w:tabs>
          <w:tab w:val="center" w:pos="4535"/>
          <w:tab w:val="right" w:pos="9071"/>
        </w:tabs>
        <w:overflowPunct w:val="0"/>
        <w:autoSpaceDE w:val="0"/>
        <w:autoSpaceDN w:val="0"/>
        <w:adjustRightInd w:val="0"/>
        <w:spacing w:before="120" w:after="0"/>
        <w:jc w:val="both"/>
        <w:textAlignment w:val="baseline"/>
        <w:rPr>
          <w:rFonts w:ascii="Arial Black" w:eastAsia="Times New Roman" w:hAnsi="Arial Black" w:cs="Arial"/>
          <w:lang w:val="de-DE"/>
        </w:rPr>
      </w:pPr>
      <w:r w:rsidRPr="0007637E">
        <w:rPr>
          <w:rFonts w:ascii="Arial Black" w:eastAsia="Times New Roman" w:hAnsi="Arial Black" w:cs="Arial"/>
          <w:lang w:val="de-DE"/>
        </w:rPr>
        <w:t xml:space="preserve">1.1. </w:t>
      </w:r>
      <w:r w:rsidR="008B55E3" w:rsidRPr="0007637E">
        <w:rPr>
          <w:rFonts w:ascii="Arial Black" w:eastAsia="Times New Roman" w:hAnsi="Arial Black" w:cs="Arial"/>
          <w:lang w:val="de-DE"/>
        </w:rPr>
        <w:t>М</w:t>
      </w:r>
      <w:r w:rsidRPr="0007637E">
        <w:rPr>
          <w:rFonts w:ascii="Arial Black" w:eastAsia="Times New Roman" w:hAnsi="Arial Black" w:cs="Arial"/>
          <w:lang w:val="de-DE"/>
        </w:rPr>
        <w:t>ЕТОДОЛОГИЈА</w:t>
      </w:r>
    </w:p>
    <w:p w:rsidR="00973246" w:rsidRPr="00E87DF7" w:rsidRDefault="00973246" w:rsidP="00973246">
      <w:pPr>
        <w:spacing w:before="120" w:after="0"/>
        <w:jc w:val="both"/>
        <w:rPr>
          <w:rFonts w:ascii="Arial" w:eastAsia="Times New Roman" w:hAnsi="Arial" w:cs="Arial"/>
          <w:sz w:val="24"/>
          <w:szCs w:val="24"/>
          <w:lang w:val="sr-Cyrl-RS"/>
        </w:rPr>
      </w:pPr>
      <w:r w:rsidRPr="00E87DF7">
        <w:rPr>
          <w:rFonts w:ascii="Arial" w:eastAsia="Times New Roman" w:hAnsi="Arial" w:cs="Arial"/>
          <w:sz w:val="24"/>
          <w:szCs w:val="24"/>
        </w:rPr>
        <w:t xml:space="preserve">Основни </w:t>
      </w:r>
      <w:r w:rsidR="008B55E3" w:rsidRPr="00E87DF7">
        <w:rPr>
          <w:rFonts w:ascii="Arial" w:eastAsia="Times New Roman" w:hAnsi="Arial" w:cs="Arial"/>
          <w:sz w:val="24"/>
          <w:szCs w:val="24"/>
        </w:rPr>
        <w:t>м</w:t>
      </w:r>
      <w:r w:rsidRPr="00E87DF7">
        <w:rPr>
          <w:rFonts w:ascii="Arial" w:eastAsia="Times New Roman" w:hAnsi="Arial" w:cs="Arial"/>
          <w:sz w:val="24"/>
          <w:szCs w:val="24"/>
        </w:rPr>
        <w:t>етодолошки приступ и садржај Студије дефинисани  су важећи</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Законо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о процени утицаја на живорну средину </w:t>
      </w:r>
      <w:r w:rsidR="00E650DC" w:rsidRPr="00E87DF7">
        <w:rPr>
          <w:rFonts w:ascii="Arial" w:eastAsia="Calibri" w:hAnsi="Arial" w:cs="Arial"/>
          <w:sz w:val="24"/>
          <w:szCs w:val="24"/>
          <w:lang w:eastAsia="sl-SI"/>
        </w:rPr>
        <w:t xml:space="preserve">("Сл. гласник РС“; бр.135/04, 36/09, 36/09 - др. закон, 72/09 - др. закон, 43/11 - Одлука УС РС,14/16, 76/18, 95/18 – др. закон и 95/18 - др. закон), </w:t>
      </w:r>
      <w:r w:rsidRPr="00E87DF7">
        <w:rPr>
          <w:rFonts w:ascii="Arial" w:eastAsia="Times New Roman" w:hAnsi="Arial" w:cs="Arial"/>
          <w:sz w:val="24"/>
          <w:szCs w:val="24"/>
        </w:rPr>
        <w:t>и Правилнико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о услови</w:t>
      </w:r>
      <w:r w:rsidR="008B55E3" w:rsidRPr="00E87DF7">
        <w:rPr>
          <w:rFonts w:ascii="Arial" w:eastAsia="Times New Roman" w:hAnsi="Arial" w:cs="Arial"/>
          <w:sz w:val="24"/>
          <w:szCs w:val="24"/>
        </w:rPr>
        <w:t>м</w:t>
      </w:r>
      <w:r w:rsidRPr="00E87DF7">
        <w:rPr>
          <w:rFonts w:ascii="Arial" w:eastAsia="Times New Roman" w:hAnsi="Arial" w:cs="Arial"/>
          <w:sz w:val="24"/>
          <w:szCs w:val="24"/>
        </w:rPr>
        <w:t>а и критерију</w:t>
      </w:r>
      <w:r w:rsidR="008B55E3" w:rsidRPr="00E87DF7">
        <w:rPr>
          <w:rFonts w:ascii="Arial" w:eastAsia="Times New Roman" w:hAnsi="Arial" w:cs="Arial"/>
          <w:sz w:val="24"/>
          <w:szCs w:val="24"/>
        </w:rPr>
        <w:t>м</w:t>
      </w:r>
      <w:r w:rsidRPr="00E87DF7">
        <w:rPr>
          <w:rFonts w:ascii="Arial" w:eastAsia="Times New Roman" w:hAnsi="Arial" w:cs="Arial"/>
          <w:sz w:val="24"/>
          <w:szCs w:val="24"/>
        </w:rPr>
        <w:t>и</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а за израду анализе утицаја објеката и радова на животну средину (''Сл. гласник РС''; бр. 49/01). </w:t>
      </w:r>
      <w:proofErr w:type="gramStart"/>
      <w:r w:rsidRPr="00E87DF7">
        <w:rPr>
          <w:rFonts w:ascii="Arial" w:eastAsia="Times New Roman" w:hAnsi="Arial" w:cs="Arial"/>
          <w:sz w:val="24"/>
          <w:szCs w:val="24"/>
        </w:rPr>
        <w:t xml:space="preserve">Студија је урађена на основу утврђене локације и постојећег стања животне средине на њој, потребне техничке </w:t>
      </w:r>
      <w:r w:rsidRPr="00E87DF7">
        <w:rPr>
          <w:rFonts w:ascii="Arial" w:eastAsia="Times New Roman" w:hAnsi="Arial" w:cs="Arial"/>
          <w:sz w:val="24"/>
          <w:szCs w:val="24"/>
        </w:rPr>
        <w:lastRenderedPageBreak/>
        <w:t>доку</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ентације, процене </w:t>
      </w:r>
      <w:r w:rsidR="008B55E3" w:rsidRPr="00E87DF7">
        <w:rPr>
          <w:rFonts w:ascii="Arial" w:eastAsia="Times New Roman" w:hAnsi="Arial" w:cs="Arial"/>
          <w:sz w:val="24"/>
          <w:szCs w:val="24"/>
        </w:rPr>
        <w:t>м</w:t>
      </w:r>
      <w:r w:rsidRPr="00E87DF7">
        <w:rPr>
          <w:rFonts w:ascii="Arial" w:eastAsia="Times New Roman" w:hAnsi="Arial" w:cs="Arial"/>
          <w:sz w:val="24"/>
          <w:szCs w:val="24"/>
        </w:rPr>
        <w:t>огућег утицаја пред</w:t>
      </w:r>
      <w:r w:rsidR="008B55E3" w:rsidRPr="00E87DF7">
        <w:rPr>
          <w:rFonts w:ascii="Arial" w:eastAsia="Times New Roman" w:hAnsi="Arial" w:cs="Arial"/>
          <w:sz w:val="24"/>
          <w:szCs w:val="24"/>
        </w:rPr>
        <w:t>м</w:t>
      </w:r>
      <w:r w:rsidRPr="00E87DF7">
        <w:rPr>
          <w:rFonts w:ascii="Arial" w:eastAsia="Times New Roman" w:hAnsi="Arial" w:cs="Arial"/>
          <w:sz w:val="24"/>
          <w:szCs w:val="24"/>
        </w:rPr>
        <w:t>етног објекта у току изградње и у редовно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раду на животну средину, на основу постојећих знања из те области и расположивих података (резултата истраживања и </w:t>
      </w:r>
      <w:r w:rsidR="008B55E3" w:rsidRPr="00E87DF7">
        <w:rPr>
          <w:rFonts w:ascii="Arial" w:eastAsia="Times New Roman" w:hAnsi="Arial" w:cs="Arial"/>
          <w:sz w:val="24"/>
          <w:szCs w:val="24"/>
        </w:rPr>
        <w:t>м</w:t>
      </w:r>
      <w:r w:rsidRPr="00E87DF7">
        <w:rPr>
          <w:rFonts w:ascii="Arial" w:eastAsia="Times New Roman" w:hAnsi="Arial" w:cs="Arial"/>
          <w:sz w:val="24"/>
          <w:szCs w:val="24"/>
        </w:rPr>
        <w:t>ерења).</w:t>
      </w:r>
      <w:proofErr w:type="gramEnd"/>
    </w:p>
    <w:p w:rsidR="00973246" w:rsidRPr="00E87DF7" w:rsidRDefault="00973246" w:rsidP="00973246">
      <w:pPr>
        <w:spacing w:before="120" w:after="0"/>
        <w:jc w:val="both"/>
        <w:rPr>
          <w:rFonts w:ascii="Arial" w:eastAsia="Times New Roman" w:hAnsi="Arial" w:cs="Arial"/>
          <w:sz w:val="24"/>
          <w:szCs w:val="24"/>
          <w:lang w:val="de-DE"/>
        </w:rPr>
      </w:pPr>
      <w:r w:rsidRPr="00E87DF7">
        <w:rPr>
          <w:rFonts w:ascii="Arial" w:eastAsia="Times New Roman" w:hAnsi="Arial" w:cs="Arial"/>
          <w:sz w:val="24"/>
          <w:szCs w:val="24"/>
        </w:rPr>
        <w:t>Као начелни обавезујући чинилац прилико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израде Студије, прихватили с</w:t>
      </w:r>
      <w:r w:rsidR="008B55E3" w:rsidRPr="00E87DF7">
        <w:rPr>
          <w:rFonts w:ascii="Arial" w:eastAsia="Times New Roman" w:hAnsi="Arial" w:cs="Arial"/>
          <w:sz w:val="24"/>
          <w:szCs w:val="24"/>
        </w:rPr>
        <w:t>м</w:t>
      </w:r>
      <w:r w:rsidRPr="00E87DF7">
        <w:rPr>
          <w:rFonts w:ascii="Arial" w:eastAsia="Times New Roman" w:hAnsi="Arial" w:cs="Arial"/>
          <w:sz w:val="24"/>
          <w:szCs w:val="24"/>
        </w:rPr>
        <w:t>о "начело превенције</w:t>
      </w:r>
      <w:r w:rsidRPr="00E87DF7">
        <w:rPr>
          <w:rFonts w:ascii="Arial" w:eastAsia="Times New Roman" w:hAnsi="Arial" w:cs="Arial"/>
          <w:sz w:val="24"/>
          <w:szCs w:val="24"/>
          <w:lang w:val="de-DE"/>
        </w:rPr>
        <w:t xml:space="preserve"> и предострожности" из Закона о заштити животне средине - свака активност </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ора бити планирана и спроведена на начин да: проузрокује нај</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 xml:space="preserve">ању </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огућу про</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ену у животној средини; представља нај</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ањи ризик по животну средину и здравље људи; спречи или ограничи утицај на животну средину на са</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о</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 xml:space="preserve"> извору загађивања.</w:t>
      </w:r>
    </w:p>
    <w:p w:rsidR="00973246" w:rsidRPr="00E87DF7" w:rsidRDefault="00973246" w:rsidP="00973246">
      <w:pPr>
        <w:spacing w:before="120" w:after="0"/>
        <w:jc w:val="both"/>
        <w:rPr>
          <w:rFonts w:ascii="Arial" w:eastAsia="Times New Roman" w:hAnsi="Arial" w:cs="Arial"/>
          <w:sz w:val="24"/>
          <w:szCs w:val="24"/>
          <w:lang w:val="de-DE"/>
        </w:rPr>
      </w:pPr>
      <w:r w:rsidRPr="00E87DF7">
        <w:rPr>
          <w:rFonts w:ascii="Arial" w:eastAsia="Times New Roman" w:hAnsi="Arial" w:cs="Arial"/>
          <w:sz w:val="24"/>
          <w:szCs w:val="24"/>
          <w:lang w:val="de-DE"/>
        </w:rPr>
        <w:t xml:space="preserve">Непостојање пуне научне поузданости не </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оже бити разлог за непредузи</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 xml:space="preserve">ање </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 xml:space="preserve">ера спречавања деградације животне средине у случају </w:t>
      </w:r>
      <w:r w:rsidR="008B55E3" w:rsidRPr="00E87DF7">
        <w:rPr>
          <w:rFonts w:ascii="Arial" w:eastAsia="Times New Roman" w:hAnsi="Arial" w:cs="Arial"/>
          <w:sz w:val="24"/>
          <w:szCs w:val="24"/>
          <w:lang w:val="de-DE"/>
        </w:rPr>
        <w:t>м</w:t>
      </w:r>
      <w:r w:rsidRPr="00E87DF7">
        <w:rPr>
          <w:rFonts w:ascii="Arial" w:eastAsia="Times New Roman" w:hAnsi="Arial" w:cs="Arial"/>
          <w:sz w:val="24"/>
          <w:szCs w:val="24"/>
          <w:lang w:val="de-DE"/>
        </w:rPr>
        <w:t xml:space="preserve">огућих или постојећих утицаја на животну средину. </w:t>
      </w:r>
    </w:p>
    <w:p w:rsidR="00C451E2" w:rsidRPr="00E87DF7" w:rsidRDefault="00C451E2" w:rsidP="003C12D4">
      <w:pPr>
        <w:spacing w:before="120" w:after="0"/>
        <w:jc w:val="both"/>
        <w:rPr>
          <w:rFonts w:ascii="Arial Black" w:eastAsia="Times New Roman" w:hAnsi="Arial Black" w:cs="Arial"/>
          <w:b/>
          <w:lang w:val="de-DE"/>
        </w:rPr>
      </w:pPr>
      <w:r w:rsidRPr="00E87DF7">
        <w:rPr>
          <w:rFonts w:ascii="Arial Black" w:eastAsia="Times New Roman" w:hAnsi="Arial Black" w:cs="Arial"/>
          <w:b/>
          <w:lang w:val="de-DE"/>
        </w:rPr>
        <w:t>1.</w:t>
      </w:r>
      <w:r w:rsidR="002A791E" w:rsidRPr="00E87DF7">
        <w:rPr>
          <w:rFonts w:ascii="Arial Black" w:eastAsia="Times New Roman" w:hAnsi="Arial Black" w:cs="Arial"/>
          <w:b/>
          <w:lang w:val="sr-Cyrl-RS"/>
        </w:rPr>
        <w:t>2</w:t>
      </w:r>
      <w:r w:rsidRPr="00E87DF7">
        <w:rPr>
          <w:rFonts w:ascii="Arial Black" w:eastAsia="Times New Roman" w:hAnsi="Arial Black" w:cs="Arial"/>
          <w:b/>
          <w:lang w:val="de-DE"/>
        </w:rPr>
        <w:t>. ЗАКОНСКА РЕГУЛАТИВА</w:t>
      </w:r>
    </w:p>
    <w:p w:rsidR="00C451E2" w:rsidRPr="00E87DF7" w:rsidRDefault="00EA3D76" w:rsidP="00DC3E7B">
      <w:pPr>
        <w:spacing w:before="120" w:after="0"/>
        <w:jc w:val="both"/>
        <w:rPr>
          <w:rFonts w:ascii="Arial" w:eastAsia="Times New Roman" w:hAnsi="Arial" w:cs="Arial"/>
          <w:sz w:val="24"/>
          <w:szCs w:val="24"/>
          <w:lang w:val="de-DE"/>
        </w:rPr>
      </w:pPr>
      <w:r w:rsidRPr="00E87DF7">
        <w:rPr>
          <w:rFonts w:ascii="Arial" w:eastAsia="Times New Roman" w:hAnsi="Arial" w:cs="Arial"/>
          <w:sz w:val="24"/>
          <w:szCs w:val="24"/>
          <w:lang w:val="de-DE"/>
        </w:rPr>
        <w:t>Студија о процени</w:t>
      </w:r>
      <w:r w:rsidR="008E40EC" w:rsidRPr="00E87DF7">
        <w:rPr>
          <w:rFonts w:ascii="Arial" w:eastAsia="Times New Roman" w:hAnsi="Arial" w:cs="Arial"/>
          <w:sz w:val="24"/>
          <w:szCs w:val="24"/>
          <w:lang w:val="de-DE"/>
        </w:rPr>
        <w:t xml:space="preserve"> </w:t>
      </w:r>
      <w:r w:rsidR="00C451E2" w:rsidRPr="00E87DF7">
        <w:rPr>
          <w:rFonts w:ascii="Arial" w:eastAsia="Times New Roman" w:hAnsi="Arial" w:cs="Arial"/>
          <w:sz w:val="24"/>
          <w:szCs w:val="24"/>
          <w:lang w:val="de-DE"/>
        </w:rPr>
        <w:t>утицаја на животну средину</w:t>
      </w:r>
      <w:r w:rsidR="008E40EC" w:rsidRPr="00E87DF7">
        <w:rPr>
          <w:rFonts w:ascii="Arial" w:eastAsia="Times New Roman" w:hAnsi="Arial" w:cs="Arial"/>
          <w:sz w:val="24"/>
          <w:szCs w:val="24"/>
          <w:lang w:val="de-DE"/>
        </w:rPr>
        <w:t>,</w:t>
      </w:r>
      <w:r w:rsidR="00C451E2" w:rsidRPr="00E87DF7">
        <w:rPr>
          <w:rFonts w:ascii="Arial" w:eastAsia="Times New Roman" w:hAnsi="Arial" w:cs="Arial"/>
          <w:sz w:val="24"/>
          <w:szCs w:val="24"/>
          <w:lang w:val="de-DE"/>
        </w:rPr>
        <w:t xml:space="preserve">  би</w:t>
      </w:r>
      <w:r w:rsidR="00CC6D7B" w:rsidRPr="00E87DF7">
        <w:rPr>
          <w:rFonts w:ascii="Arial" w:eastAsia="Times New Roman" w:hAnsi="Arial" w:cs="Arial"/>
          <w:sz w:val="24"/>
          <w:szCs w:val="24"/>
          <w:lang w:val="de-DE"/>
        </w:rPr>
        <w:t>ће</w:t>
      </w:r>
      <w:r w:rsidR="00C451E2" w:rsidRPr="00E87DF7">
        <w:rPr>
          <w:rFonts w:ascii="Arial" w:eastAsia="Times New Roman" w:hAnsi="Arial" w:cs="Arial"/>
          <w:sz w:val="24"/>
          <w:szCs w:val="24"/>
          <w:lang w:val="de-DE"/>
        </w:rPr>
        <w:t xml:space="preserve"> </w:t>
      </w:r>
      <w:r w:rsidR="008E40EC" w:rsidRPr="00E87DF7">
        <w:rPr>
          <w:rFonts w:ascii="Arial" w:eastAsia="Times New Roman" w:hAnsi="Arial" w:cs="Arial"/>
          <w:sz w:val="24"/>
          <w:szCs w:val="24"/>
          <w:lang w:val="de-DE"/>
        </w:rPr>
        <w:t xml:space="preserve">урађена </w:t>
      </w:r>
      <w:r w:rsidR="00C451E2" w:rsidRPr="00E87DF7">
        <w:rPr>
          <w:rFonts w:ascii="Arial" w:eastAsia="Times New Roman" w:hAnsi="Arial" w:cs="Arial"/>
          <w:sz w:val="24"/>
          <w:szCs w:val="24"/>
          <w:lang w:val="de-DE"/>
        </w:rPr>
        <w:t>у складу са следећо</w:t>
      </w:r>
      <w:r w:rsidR="008B55E3" w:rsidRPr="00E87DF7">
        <w:rPr>
          <w:rFonts w:ascii="Arial" w:eastAsia="Times New Roman" w:hAnsi="Arial" w:cs="Arial"/>
          <w:sz w:val="24"/>
          <w:szCs w:val="24"/>
          <w:lang w:val="de-DE"/>
        </w:rPr>
        <w:t>м</w:t>
      </w:r>
      <w:r w:rsidR="00C451E2" w:rsidRPr="00E87DF7">
        <w:rPr>
          <w:rFonts w:ascii="Arial" w:eastAsia="Times New Roman" w:hAnsi="Arial" w:cs="Arial"/>
          <w:sz w:val="24"/>
          <w:szCs w:val="24"/>
          <w:lang w:val="de-DE"/>
        </w:rPr>
        <w:t xml:space="preserve"> законско</w:t>
      </w:r>
      <w:r w:rsidR="008B55E3" w:rsidRPr="00E87DF7">
        <w:rPr>
          <w:rFonts w:ascii="Arial" w:eastAsia="Times New Roman" w:hAnsi="Arial" w:cs="Arial"/>
          <w:sz w:val="24"/>
          <w:szCs w:val="24"/>
          <w:lang w:val="de-DE"/>
        </w:rPr>
        <w:t>м</w:t>
      </w:r>
      <w:r w:rsidR="00C451E2" w:rsidRPr="00E87DF7">
        <w:rPr>
          <w:rFonts w:ascii="Arial" w:eastAsia="Times New Roman" w:hAnsi="Arial" w:cs="Arial"/>
          <w:sz w:val="24"/>
          <w:szCs w:val="24"/>
          <w:lang w:val="de-DE"/>
        </w:rPr>
        <w:t xml:space="preserve"> регулативо</w:t>
      </w:r>
      <w:r w:rsidR="008B55E3" w:rsidRPr="00E87DF7">
        <w:rPr>
          <w:rFonts w:ascii="Arial" w:eastAsia="Times New Roman" w:hAnsi="Arial" w:cs="Arial"/>
          <w:sz w:val="24"/>
          <w:szCs w:val="24"/>
          <w:lang w:val="de-DE"/>
        </w:rPr>
        <w:t>м</w:t>
      </w:r>
      <w:r w:rsidR="00C451E2" w:rsidRPr="00E87DF7">
        <w:rPr>
          <w:rFonts w:ascii="Arial" w:eastAsia="Times New Roman" w:hAnsi="Arial" w:cs="Arial"/>
          <w:sz w:val="24"/>
          <w:szCs w:val="24"/>
          <w:lang w:val="de-DE"/>
        </w:rPr>
        <w:t>:</w:t>
      </w:r>
    </w:p>
    <w:p w:rsidR="00DC3E7B" w:rsidRPr="00DC3E7B" w:rsidRDefault="00DC3E7B" w:rsidP="00DC3E7B">
      <w:pPr>
        <w:spacing w:before="120" w:after="0" w:line="260" w:lineRule="atLeast"/>
        <w:ind w:left="360"/>
        <w:contextualSpacing/>
        <w:jc w:val="both"/>
        <w:rPr>
          <w:rFonts w:ascii="Arial" w:eastAsia="Calibri" w:hAnsi="Arial" w:cs="Arial"/>
          <w:sz w:val="24"/>
          <w:szCs w:val="24"/>
          <w:lang w:eastAsia="sl-SI"/>
        </w:rPr>
      </w:pPr>
    </w:p>
    <w:p w:rsidR="003D2B9E" w:rsidRPr="00E87DF7" w:rsidRDefault="003D2B9E" w:rsidP="00FC61A4">
      <w:pPr>
        <w:numPr>
          <w:ilvl w:val="0"/>
          <w:numId w:val="19"/>
        </w:numPr>
        <w:spacing w:before="120" w:after="0" w:line="260" w:lineRule="atLeast"/>
        <w:contextualSpacing/>
        <w:jc w:val="both"/>
        <w:rPr>
          <w:rFonts w:ascii="Arial" w:eastAsia="Calibri" w:hAnsi="Arial" w:cs="Arial"/>
          <w:sz w:val="24"/>
          <w:szCs w:val="24"/>
          <w:lang w:eastAsia="sl-SI"/>
        </w:rPr>
      </w:pPr>
      <w:r w:rsidRPr="00E87DF7">
        <w:rPr>
          <w:rFonts w:ascii="Arial" w:eastAsia="Calibri" w:hAnsi="Arial" w:cs="Arial"/>
          <w:sz w:val="24"/>
          <w:szCs w:val="24"/>
          <w:lang w:eastAsia="sl-SI"/>
        </w:rPr>
        <w:t>Закон о планирању и изградњи ("Сл. гласник РС"</w:t>
      </w:r>
      <w:r w:rsidRPr="00E87DF7">
        <w:rPr>
          <w:rFonts w:ascii="Arial" w:eastAsia="Calibri" w:hAnsi="Arial" w:cs="Arial"/>
          <w:sz w:val="24"/>
          <w:szCs w:val="24"/>
          <w:lang w:val="sr-Latn-RS" w:eastAsia="sl-SI"/>
        </w:rPr>
        <w:t>;</w:t>
      </w:r>
      <w:r w:rsidRPr="00E87DF7">
        <w:rPr>
          <w:rFonts w:ascii="Arial" w:eastAsia="Calibri" w:hAnsi="Arial" w:cs="Arial"/>
          <w:sz w:val="24"/>
          <w:szCs w:val="24"/>
          <w:lang w:eastAsia="sl-SI"/>
        </w:rPr>
        <w:t xml:space="preserve"> бр. 72/09, 81/09 - испр., 64/2010- одлука УС, 24/11, 121/12, 42/13 - одлука УС, 50/13 - одлука УС, 98/13 - одлука УС, 132/14, 145/14, </w:t>
      </w:r>
      <w:r w:rsidRPr="00E87DF7">
        <w:rPr>
          <w:rFonts w:ascii="Arial" w:eastAsia="Times New Roman" w:hAnsi="Arial" w:cs="Arial"/>
          <w:bCs/>
          <w:noProof/>
          <w:sz w:val="24"/>
          <w:szCs w:val="24"/>
          <w:lang w:eastAsia="sl-SI"/>
        </w:rPr>
        <w:t>83/18, 31</w:t>
      </w:r>
      <w:r w:rsidRPr="00E87DF7">
        <w:rPr>
          <w:rFonts w:ascii="Arial" w:eastAsia="Times New Roman" w:hAnsi="Arial" w:cs="Arial"/>
          <w:bCs/>
          <w:noProof/>
          <w:sz w:val="24"/>
          <w:szCs w:val="24"/>
          <w:lang w:val="sr-Latn-RS" w:eastAsia="sl-SI"/>
        </w:rPr>
        <w:t>/19 и 37/19-др. закон</w:t>
      </w:r>
      <w:r w:rsidRPr="00E87DF7">
        <w:rPr>
          <w:rFonts w:ascii="Arial" w:eastAsia="Calibri" w:hAnsi="Arial" w:cs="Arial"/>
          <w:sz w:val="24"/>
          <w:szCs w:val="24"/>
          <w:lang w:eastAsia="sl-SI"/>
        </w:rPr>
        <w:t>),</w:t>
      </w:r>
    </w:p>
    <w:p w:rsidR="003D2B9E" w:rsidRPr="00E87DF7" w:rsidRDefault="003D2B9E" w:rsidP="00FC61A4">
      <w:pPr>
        <w:numPr>
          <w:ilvl w:val="0"/>
          <w:numId w:val="7"/>
        </w:numPr>
        <w:autoSpaceDE w:val="0"/>
        <w:autoSpaceDN w:val="0"/>
        <w:adjustRightInd w:val="0"/>
        <w:spacing w:after="0" w:line="260" w:lineRule="atLeast"/>
        <w:contextualSpacing/>
        <w:rPr>
          <w:rFonts w:ascii="Arial" w:eastAsia="Calibri" w:hAnsi="Arial" w:cs="Arial"/>
          <w:sz w:val="24"/>
          <w:szCs w:val="24"/>
          <w:lang w:eastAsia="sl-SI"/>
        </w:rPr>
      </w:pPr>
      <w:r w:rsidRPr="00E87DF7">
        <w:rPr>
          <w:rFonts w:ascii="Arial" w:eastAsia="Calibri" w:hAnsi="Arial" w:cs="Arial"/>
          <w:sz w:val="24"/>
          <w:szCs w:val="24"/>
          <w:lang w:eastAsia="sl-SI"/>
        </w:rPr>
        <w:t xml:space="preserve">Закон о заштити животне средине ("Сл. гласник РС“; бр.135/04, 36/09, 36/09 - др. закон, 72/09 - др. закон, 43/11 - Одлука УС РС,14/16, 76/18, 95/18 – др. закон и 95/18 - др. закон), </w:t>
      </w:r>
    </w:p>
    <w:p w:rsidR="003D2B9E" w:rsidRPr="00E87DF7" w:rsidRDefault="003D2B9E" w:rsidP="00FC61A4">
      <w:pPr>
        <w:numPr>
          <w:ilvl w:val="0"/>
          <w:numId w:val="7"/>
        </w:numPr>
        <w:autoSpaceDE w:val="0"/>
        <w:autoSpaceDN w:val="0"/>
        <w:adjustRightInd w:val="0"/>
        <w:spacing w:after="0" w:line="260" w:lineRule="atLeast"/>
        <w:contextualSpacing/>
        <w:rPr>
          <w:rFonts w:ascii="Arial" w:eastAsia="Calibri" w:hAnsi="Arial" w:cs="Arial"/>
          <w:sz w:val="24"/>
          <w:szCs w:val="24"/>
          <w:lang w:eastAsia="sl-SI"/>
        </w:rPr>
      </w:pPr>
      <w:r w:rsidRPr="00E87DF7">
        <w:rPr>
          <w:rFonts w:ascii="Arial" w:eastAsia="Calibri" w:hAnsi="Arial" w:cs="Arial"/>
          <w:sz w:val="24"/>
          <w:szCs w:val="24"/>
          <w:lang w:eastAsia="sl-SI"/>
        </w:rPr>
        <w:t>Закон о заштити природе („Сл. гласник РС"; бр. 36/09, 88/10, 91/10 – испр. 14/16 и 95/18 – др. закон),</w:t>
      </w:r>
    </w:p>
    <w:p w:rsidR="003D2B9E" w:rsidRPr="00E87DF7" w:rsidRDefault="003D2B9E" w:rsidP="00FC61A4">
      <w:pPr>
        <w:numPr>
          <w:ilvl w:val="0"/>
          <w:numId w:val="7"/>
        </w:numPr>
        <w:autoSpaceDE w:val="0"/>
        <w:autoSpaceDN w:val="0"/>
        <w:adjustRightInd w:val="0"/>
        <w:spacing w:after="0" w:line="260" w:lineRule="atLeast"/>
        <w:contextualSpacing/>
        <w:rPr>
          <w:rFonts w:ascii="Arial" w:eastAsia="Calibri" w:hAnsi="Arial" w:cs="Arial"/>
          <w:sz w:val="24"/>
          <w:szCs w:val="24"/>
          <w:lang w:eastAsia="sl-SI"/>
        </w:rPr>
      </w:pPr>
      <w:r w:rsidRPr="00E87DF7">
        <w:rPr>
          <w:rFonts w:ascii="Arial" w:eastAsia="Calibri" w:hAnsi="Arial" w:cs="Arial"/>
          <w:sz w:val="24"/>
          <w:szCs w:val="24"/>
          <w:lang w:eastAsia="sl-SI"/>
        </w:rPr>
        <w:t>Закон о управљању отпадо</w:t>
      </w:r>
      <w:r w:rsidR="008B55E3" w:rsidRPr="00E87DF7">
        <w:rPr>
          <w:rFonts w:ascii="Arial" w:eastAsia="Calibri" w:hAnsi="Arial" w:cs="Arial"/>
          <w:sz w:val="24"/>
          <w:szCs w:val="24"/>
          <w:lang w:eastAsia="sl-SI"/>
        </w:rPr>
        <w:t>м</w:t>
      </w:r>
      <w:r w:rsidRPr="00E87DF7">
        <w:rPr>
          <w:rFonts w:ascii="Arial" w:eastAsia="Calibri" w:hAnsi="Arial" w:cs="Arial"/>
          <w:sz w:val="24"/>
          <w:szCs w:val="24"/>
          <w:lang w:eastAsia="sl-SI"/>
        </w:rPr>
        <w:t xml:space="preserve"> („Сл. гласник РС"; бр. 36/09, 88/10, 14/16 и 95/18 – др. закон),</w:t>
      </w:r>
    </w:p>
    <w:p w:rsidR="003D2B9E" w:rsidRPr="00E87DF7" w:rsidRDefault="003D2B9E" w:rsidP="00FC61A4">
      <w:pPr>
        <w:numPr>
          <w:ilvl w:val="0"/>
          <w:numId w:val="7"/>
        </w:numPr>
        <w:autoSpaceDE w:val="0"/>
        <w:autoSpaceDN w:val="0"/>
        <w:adjustRightInd w:val="0"/>
        <w:spacing w:after="0" w:line="260" w:lineRule="atLeast"/>
        <w:contextualSpacing/>
        <w:rPr>
          <w:rFonts w:ascii="Arial" w:eastAsia="Calibri" w:hAnsi="Arial" w:cs="Arial"/>
          <w:sz w:val="24"/>
          <w:szCs w:val="24"/>
          <w:lang w:eastAsia="sl-SI"/>
        </w:rPr>
      </w:pPr>
      <w:r w:rsidRPr="00E87DF7">
        <w:rPr>
          <w:rFonts w:ascii="Arial" w:eastAsia="Calibri" w:hAnsi="Arial" w:cs="Arial"/>
          <w:sz w:val="24"/>
          <w:szCs w:val="24"/>
          <w:lang w:eastAsia="sl-SI"/>
        </w:rPr>
        <w:t>Закон о вода</w:t>
      </w:r>
      <w:r w:rsidR="008B55E3" w:rsidRPr="00E87DF7">
        <w:rPr>
          <w:rFonts w:ascii="Arial" w:eastAsia="Calibri" w:hAnsi="Arial" w:cs="Arial"/>
          <w:sz w:val="24"/>
          <w:szCs w:val="24"/>
          <w:lang w:eastAsia="sl-SI"/>
        </w:rPr>
        <w:t>м</w:t>
      </w:r>
      <w:r w:rsidRPr="00E87DF7">
        <w:rPr>
          <w:rFonts w:ascii="Arial" w:eastAsia="Calibri" w:hAnsi="Arial" w:cs="Arial"/>
          <w:sz w:val="24"/>
          <w:szCs w:val="24"/>
          <w:lang w:eastAsia="sl-SI"/>
        </w:rPr>
        <w:t>а ("Сл. гласник РС"; бр. . 30/10, 93/12, 101/16, 95/18 И 95/19– др. закон),</w:t>
      </w:r>
    </w:p>
    <w:p w:rsidR="003D2B9E" w:rsidRPr="00E87DF7" w:rsidRDefault="003D2B9E" w:rsidP="00FC61A4">
      <w:pPr>
        <w:numPr>
          <w:ilvl w:val="0"/>
          <w:numId w:val="7"/>
        </w:numPr>
        <w:autoSpaceDE w:val="0"/>
        <w:autoSpaceDN w:val="0"/>
        <w:adjustRightInd w:val="0"/>
        <w:spacing w:after="0" w:line="260" w:lineRule="atLeast"/>
        <w:contextualSpacing/>
        <w:rPr>
          <w:rFonts w:ascii="Arial" w:eastAsia="Calibri" w:hAnsi="Arial" w:cs="Arial"/>
          <w:sz w:val="24"/>
          <w:szCs w:val="24"/>
          <w:lang w:eastAsia="sl-SI"/>
        </w:rPr>
      </w:pPr>
      <w:r w:rsidRPr="00E87DF7">
        <w:rPr>
          <w:rFonts w:ascii="Arial" w:eastAsia="Calibri" w:hAnsi="Arial" w:cs="Arial"/>
          <w:sz w:val="24"/>
          <w:szCs w:val="24"/>
          <w:lang w:eastAsia="sl-SI"/>
        </w:rPr>
        <w:t>Закон о заштити ваздуха („Сл. гласник РС“; бр. 36/09</w:t>
      </w:r>
      <w:r w:rsidRPr="00E87DF7">
        <w:rPr>
          <w:rFonts w:ascii="Arial" w:eastAsia="Calibri" w:hAnsi="Arial" w:cs="Arial"/>
          <w:sz w:val="24"/>
          <w:szCs w:val="24"/>
          <w:lang w:val="sr-Cyrl-RS" w:eastAsia="sl-SI"/>
        </w:rPr>
        <w:t xml:space="preserve"> </w:t>
      </w:r>
      <w:r w:rsidRPr="00E87DF7">
        <w:rPr>
          <w:rFonts w:ascii="Arial" w:eastAsia="Calibri" w:hAnsi="Arial" w:cs="Arial"/>
          <w:sz w:val="24"/>
          <w:szCs w:val="24"/>
          <w:lang w:val="sr-Latn-RS" w:eastAsia="sl-SI"/>
        </w:rPr>
        <w:t>и</w:t>
      </w:r>
      <w:r w:rsidRPr="00E87DF7">
        <w:rPr>
          <w:rFonts w:ascii="Arial" w:eastAsia="Calibri" w:hAnsi="Arial" w:cs="Arial"/>
          <w:sz w:val="24"/>
          <w:szCs w:val="24"/>
          <w:lang w:eastAsia="sl-SI"/>
        </w:rPr>
        <w:t xml:space="preserve"> 10/13),</w:t>
      </w:r>
    </w:p>
    <w:p w:rsidR="003D2B9E" w:rsidRPr="00E87DF7" w:rsidRDefault="003D2B9E" w:rsidP="00FC61A4">
      <w:pPr>
        <w:numPr>
          <w:ilvl w:val="0"/>
          <w:numId w:val="7"/>
        </w:numPr>
        <w:autoSpaceDE w:val="0"/>
        <w:autoSpaceDN w:val="0"/>
        <w:adjustRightInd w:val="0"/>
        <w:spacing w:after="0" w:line="260" w:lineRule="atLeast"/>
        <w:contextualSpacing/>
        <w:rPr>
          <w:rFonts w:ascii="Arial" w:eastAsia="Calibri" w:hAnsi="Arial" w:cs="Arial"/>
          <w:sz w:val="24"/>
          <w:szCs w:val="24"/>
          <w:lang w:eastAsia="sl-SI"/>
        </w:rPr>
      </w:pPr>
      <w:r w:rsidRPr="00E87DF7">
        <w:rPr>
          <w:rFonts w:ascii="Arial" w:eastAsia="Calibri" w:hAnsi="Arial" w:cs="Arial"/>
          <w:sz w:val="24"/>
          <w:szCs w:val="24"/>
          <w:lang w:eastAsia="sl-SI"/>
        </w:rPr>
        <w:t>Закон о безбедности и здрављу на раду („Сл. гласник РС“; бр. 101/05, 91/15, 113/17 – др. закон),</w:t>
      </w:r>
    </w:p>
    <w:p w:rsidR="002A791E" w:rsidRPr="00E87DF7" w:rsidRDefault="003D2B9E" w:rsidP="00FC61A4">
      <w:pPr>
        <w:numPr>
          <w:ilvl w:val="0"/>
          <w:numId w:val="7"/>
        </w:numPr>
        <w:autoSpaceDE w:val="0"/>
        <w:autoSpaceDN w:val="0"/>
        <w:adjustRightInd w:val="0"/>
        <w:spacing w:after="0" w:line="260" w:lineRule="atLeast"/>
        <w:contextualSpacing/>
        <w:jc w:val="both"/>
        <w:rPr>
          <w:rFonts w:ascii="Arial" w:eastAsia="Times New Roman" w:hAnsi="Arial" w:cs="Arial"/>
          <w:sz w:val="24"/>
          <w:szCs w:val="24"/>
          <w:lang w:eastAsia="sl-SI"/>
        </w:rPr>
      </w:pPr>
      <w:r w:rsidRPr="00E87DF7">
        <w:rPr>
          <w:rFonts w:ascii="Arial" w:eastAsia="Calibri" w:hAnsi="Arial" w:cs="Arial"/>
          <w:sz w:val="24"/>
          <w:szCs w:val="24"/>
          <w:lang w:eastAsia="sl-SI"/>
        </w:rPr>
        <w:t>Закон о заштити од буке у животној средини („Сл. гласник РС“; бр. 36/09, 88/10),</w:t>
      </w:r>
    </w:p>
    <w:p w:rsidR="003D2B9E" w:rsidRPr="00E87DF7" w:rsidRDefault="003D2B9E" w:rsidP="00FC61A4">
      <w:pPr>
        <w:numPr>
          <w:ilvl w:val="0"/>
          <w:numId w:val="7"/>
        </w:numPr>
        <w:autoSpaceDE w:val="0"/>
        <w:autoSpaceDN w:val="0"/>
        <w:adjustRightInd w:val="0"/>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t>Закон о процени утицаја на животну средину („Сл. гласник РС“; бр. 135/04 и 36/09),</w:t>
      </w:r>
    </w:p>
    <w:p w:rsidR="00CA01A7" w:rsidRPr="00E87DF7" w:rsidRDefault="00CA01A7" w:rsidP="00FC61A4">
      <w:pPr>
        <w:pStyle w:val="ListParagraph"/>
        <w:numPr>
          <w:ilvl w:val="0"/>
          <w:numId w:val="7"/>
        </w:numPr>
        <w:rPr>
          <w:rFonts w:ascii="Arial" w:hAnsi="Arial" w:cs="Arial"/>
          <w:sz w:val="24"/>
          <w:szCs w:val="24"/>
        </w:rPr>
      </w:pPr>
      <w:r w:rsidRPr="00E87DF7">
        <w:rPr>
          <w:rFonts w:ascii="Arial" w:hAnsi="Arial" w:cs="Arial"/>
          <w:sz w:val="24"/>
          <w:szCs w:val="24"/>
        </w:rPr>
        <w:t>Закон о културни</w:t>
      </w:r>
      <w:r w:rsidR="008B55E3" w:rsidRPr="00E87DF7">
        <w:rPr>
          <w:rFonts w:ascii="Arial" w:hAnsi="Arial" w:cs="Arial"/>
          <w:sz w:val="24"/>
          <w:szCs w:val="24"/>
        </w:rPr>
        <w:t>м</w:t>
      </w:r>
      <w:r w:rsidRPr="00E87DF7">
        <w:rPr>
          <w:rFonts w:ascii="Arial" w:hAnsi="Arial" w:cs="Arial"/>
          <w:sz w:val="24"/>
          <w:szCs w:val="24"/>
        </w:rPr>
        <w:t xml:space="preserve"> добри</w:t>
      </w:r>
      <w:r w:rsidR="008B55E3" w:rsidRPr="00E87DF7">
        <w:rPr>
          <w:rFonts w:ascii="Arial" w:hAnsi="Arial" w:cs="Arial"/>
          <w:sz w:val="24"/>
          <w:szCs w:val="24"/>
        </w:rPr>
        <w:t>м</w:t>
      </w:r>
      <w:r w:rsidRPr="00E87DF7">
        <w:rPr>
          <w:rFonts w:ascii="Arial" w:hAnsi="Arial" w:cs="Arial"/>
          <w:sz w:val="24"/>
          <w:szCs w:val="24"/>
        </w:rPr>
        <w:t>а („Сл. гласник РС“; бр. 71/94</w:t>
      </w:r>
      <w:r w:rsidR="004E4D7A" w:rsidRPr="00E87DF7">
        <w:rPr>
          <w:rFonts w:ascii="Arial" w:hAnsi="Arial" w:cs="Arial"/>
          <w:sz w:val="24"/>
          <w:szCs w:val="24"/>
          <w:lang w:val="sr-Cyrl-RS"/>
        </w:rPr>
        <w:t>, 52/11 – др. закони и 99/11 – др. закони</w:t>
      </w:r>
      <w:r w:rsidRPr="00E87DF7">
        <w:rPr>
          <w:rFonts w:ascii="Arial" w:hAnsi="Arial" w:cs="Arial"/>
          <w:sz w:val="24"/>
          <w:szCs w:val="24"/>
        </w:rPr>
        <w:t xml:space="preserve">), </w:t>
      </w:r>
    </w:p>
    <w:p w:rsidR="00CA01A7" w:rsidRPr="00E87DF7" w:rsidRDefault="00CA01A7" w:rsidP="00FC61A4">
      <w:pPr>
        <w:pStyle w:val="ListParagraph"/>
        <w:numPr>
          <w:ilvl w:val="0"/>
          <w:numId w:val="7"/>
        </w:numPr>
        <w:suppressAutoHyphens/>
        <w:spacing w:after="0" w:line="260" w:lineRule="atLeast"/>
        <w:jc w:val="both"/>
        <w:rPr>
          <w:rFonts w:ascii="Arial" w:eastAsia="Times New Roman" w:hAnsi="Arial" w:cs="Arial"/>
          <w:sz w:val="24"/>
          <w:szCs w:val="24"/>
          <w:lang w:eastAsia="sl-SI"/>
        </w:rPr>
      </w:pPr>
      <w:r w:rsidRPr="00E87DF7">
        <w:rPr>
          <w:rFonts w:ascii="Arial" w:hAnsi="Arial" w:cs="Arial"/>
          <w:sz w:val="24"/>
          <w:szCs w:val="24"/>
        </w:rPr>
        <w:t>Закон о стратешкој процени утицаја на животну средину („Сл. гласник РС“; бр. 135/04</w:t>
      </w:r>
      <w:r w:rsidR="004E4D7A" w:rsidRPr="00E87DF7">
        <w:rPr>
          <w:rFonts w:ascii="Arial" w:hAnsi="Arial" w:cs="Arial"/>
          <w:sz w:val="24"/>
          <w:szCs w:val="24"/>
          <w:lang w:val="sr-Cyrl-RS"/>
        </w:rPr>
        <w:t xml:space="preserve"> и 88/10</w:t>
      </w:r>
      <w:r w:rsidRPr="00E87DF7">
        <w:rPr>
          <w:rFonts w:ascii="Arial" w:hAnsi="Arial" w:cs="Arial"/>
          <w:sz w:val="24"/>
          <w:szCs w:val="24"/>
        </w:rPr>
        <w:t>),</w:t>
      </w:r>
    </w:p>
    <w:p w:rsidR="003D2B9E" w:rsidRPr="00E87DF7" w:rsidRDefault="003D2B9E" w:rsidP="00FC61A4">
      <w:pPr>
        <w:pStyle w:val="ListParagraph"/>
        <w:numPr>
          <w:ilvl w:val="0"/>
          <w:numId w:val="7"/>
        </w:numPr>
        <w:suppressAutoHyphens/>
        <w:spacing w:after="0" w:line="260" w:lineRule="atLeast"/>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t>Закон о управљању отпадо</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 („Сл. гласник РС“; бр. 36/09, 88/10 и 14/16),</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lastRenderedPageBreak/>
        <w:t>Закон о заштити од пожара („Сл. гласник РС“; бр.111/09, 20/15, 87/18 и 87/18 – др. закони),</w:t>
      </w:r>
    </w:p>
    <w:p w:rsidR="003D2B9E" w:rsidRPr="00E87DF7" w:rsidRDefault="003D2B9E" w:rsidP="00FC61A4">
      <w:pPr>
        <w:numPr>
          <w:ilvl w:val="0"/>
          <w:numId w:val="7"/>
        </w:numPr>
        <w:spacing w:after="0" w:line="260" w:lineRule="atLeast"/>
        <w:contextualSpacing/>
        <w:rPr>
          <w:rFonts w:ascii="Arial" w:eastAsia="Times New Roman" w:hAnsi="Arial" w:cs="Arial"/>
          <w:sz w:val="24"/>
          <w:szCs w:val="24"/>
          <w:lang w:eastAsia="sl-SI"/>
        </w:rPr>
      </w:pPr>
      <w:r w:rsidRPr="00E87DF7">
        <w:rPr>
          <w:rFonts w:ascii="Arial" w:eastAsia="Times New Roman" w:hAnsi="Arial" w:cs="Arial"/>
          <w:sz w:val="24"/>
          <w:szCs w:val="24"/>
          <w:lang w:eastAsia="sl-SI"/>
        </w:rPr>
        <w:t>Закон о експлозивни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 </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атеријали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запаљиви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 течности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и гасови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(„Сл.гласник СРС”; бр.44/77, 45/85, 18/89, „Сл гласник РС“; бр. 53/93, 67/93, 48/94, 101/05 – др. закон и 54/15 – др. закон),</w:t>
      </w:r>
    </w:p>
    <w:p w:rsidR="003D2B9E" w:rsidRPr="00E87DF7" w:rsidRDefault="003D2B9E"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lang w:val="sr-Cyrl-RS" w:bidi="en-US"/>
        </w:rPr>
        <w:t>Законо</w:t>
      </w:r>
      <w:r w:rsidR="008B55E3" w:rsidRPr="00E87DF7">
        <w:rPr>
          <w:rFonts w:ascii="Arial" w:eastAsia="Times New Roman" w:hAnsi="Arial" w:cs="Arial"/>
          <w:sz w:val="24"/>
          <w:szCs w:val="24"/>
          <w:lang w:val="sr-Cyrl-RS" w:bidi="en-US"/>
        </w:rPr>
        <w:t>м</w:t>
      </w:r>
      <w:r w:rsidRPr="00E87DF7">
        <w:rPr>
          <w:rFonts w:ascii="Arial" w:eastAsia="Times New Roman" w:hAnsi="Arial" w:cs="Arial"/>
          <w:sz w:val="24"/>
          <w:szCs w:val="24"/>
          <w:lang w:val="sr-Cyrl-RS" w:bidi="en-US"/>
        </w:rPr>
        <w:t xml:space="preserve"> о а</w:t>
      </w:r>
      <w:r w:rsidR="008B55E3" w:rsidRPr="00E87DF7">
        <w:rPr>
          <w:rFonts w:ascii="Arial" w:eastAsia="Times New Roman" w:hAnsi="Arial" w:cs="Arial"/>
          <w:sz w:val="24"/>
          <w:szCs w:val="24"/>
          <w:lang w:val="sr-Cyrl-RS" w:bidi="en-US"/>
        </w:rPr>
        <w:t>м</w:t>
      </w:r>
      <w:r w:rsidRPr="00E87DF7">
        <w:rPr>
          <w:rFonts w:ascii="Arial" w:eastAsia="Times New Roman" w:hAnsi="Arial" w:cs="Arial"/>
          <w:sz w:val="24"/>
          <w:szCs w:val="24"/>
          <w:lang w:val="sr-Cyrl-RS" w:bidi="en-US"/>
        </w:rPr>
        <w:t>балажи и а</w:t>
      </w:r>
      <w:r w:rsidR="008B55E3" w:rsidRPr="00E87DF7">
        <w:rPr>
          <w:rFonts w:ascii="Arial" w:eastAsia="Times New Roman" w:hAnsi="Arial" w:cs="Arial"/>
          <w:sz w:val="24"/>
          <w:szCs w:val="24"/>
          <w:lang w:val="sr-Cyrl-RS" w:bidi="en-US"/>
        </w:rPr>
        <w:t>м</w:t>
      </w:r>
      <w:r w:rsidRPr="00E87DF7">
        <w:rPr>
          <w:rFonts w:ascii="Arial" w:eastAsia="Times New Roman" w:hAnsi="Arial" w:cs="Arial"/>
          <w:sz w:val="24"/>
          <w:szCs w:val="24"/>
          <w:lang w:val="sr-Cyrl-RS" w:bidi="en-US"/>
        </w:rPr>
        <w:t>балажно</w:t>
      </w:r>
      <w:r w:rsidR="008B55E3" w:rsidRPr="00E87DF7">
        <w:rPr>
          <w:rFonts w:ascii="Arial" w:eastAsia="Times New Roman" w:hAnsi="Arial" w:cs="Arial"/>
          <w:sz w:val="24"/>
          <w:szCs w:val="24"/>
          <w:lang w:val="sr-Cyrl-RS" w:bidi="en-US"/>
        </w:rPr>
        <w:t>м</w:t>
      </w:r>
      <w:r w:rsidRPr="00E87DF7">
        <w:rPr>
          <w:rFonts w:ascii="Arial" w:eastAsia="Times New Roman" w:hAnsi="Arial" w:cs="Arial"/>
          <w:sz w:val="24"/>
          <w:szCs w:val="24"/>
          <w:lang w:val="sr-Cyrl-RS" w:bidi="en-US"/>
        </w:rPr>
        <w:t xml:space="preserve"> отпаду (</w:t>
      </w:r>
      <w:r w:rsidRPr="00E87DF7">
        <w:rPr>
          <w:rFonts w:ascii="Arial" w:eastAsia="Times New Roman" w:hAnsi="Arial" w:cs="Arial"/>
          <w:sz w:val="24"/>
          <w:szCs w:val="24"/>
          <w:lang w:val="sr-Latn-CS" w:bidi="en-US"/>
        </w:rPr>
        <w:t xml:space="preserve">„Сл. гласник РС“; бр. </w:t>
      </w:r>
      <w:r w:rsidRPr="00E87DF7">
        <w:rPr>
          <w:rFonts w:ascii="Arial" w:eastAsia="Times New Roman" w:hAnsi="Arial" w:cs="Arial"/>
          <w:sz w:val="24"/>
          <w:szCs w:val="24"/>
          <w:lang w:val="sr-Cyrl-RS" w:bidi="en-US"/>
        </w:rPr>
        <w:t>36/09),</w:t>
      </w:r>
    </w:p>
    <w:p w:rsidR="003D2B9E" w:rsidRPr="00E87DF7" w:rsidRDefault="003D2B9E"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lang w:val="sr-Cyrl-RS" w:bidi="en-US"/>
        </w:rPr>
        <w:t>Законо</w:t>
      </w:r>
      <w:r w:rsidR="008B55E3" w:rsidRPr="00E87DF7">
        <w:rPr>
          <w:rFonts w:ascii="Arial" w:eastAsia="Times New Roman" w:hAnsi="Arial" w:cs="Arial"/>
          <w:sz w:val="24"/>
          <w:szCs w:val="24"/>
          <w:lang w:val="sr-Cyrl-RS" w:bidi="en-US"/>
        </w:rPr>
        <w:t>м</w:t>
      </w:r>
      <w:r w:rsidRPr="00E87DF7">
        <w:rPr>
          <w:rFonts w:ascii="Arial" w:eastAsia="Times New Roman" w:hAnsi="Arial" w:cs="Arial"/>
          <w:sz w:val="24"/>
          <w:szCs w:val="24"/>
          <w:lang w:val="sr-Cyrl-RS" w:bidi="en-US"/>
        </w:rPr>
        <w:t xml:space="preserve"> о рударству и геолошки</w:t>
      </w:r>
      <w:r w:rsidR="008B55E3" w:rsidRPr="00E87DF7">
        <w:rPr>
          <w:rFonts w:ascii="Arial" w:eastAsia="Times New Roman" w:hAnsi="Arial" w:cs="Arial"/>
          <w:sz w:val="24"/>
          <w:szCs w:val="24"/>
          <w:lang w:val="sr-Cyrl-RS" w:bidi="en-US"/>
        </w:rPr>
        <w:t>м</w:t>
      </w:r>
      <w:r w:rsidRPr="00E87DF7">
        <w:rPr>
          <w:rFonts w:ascii="Arial" w:eastAsia="Times New Roman" w:hAnsi="Arial" w:cs="Arial"/>
          <w:sz w:val="24"/>
          <w:szCs w:val="24"/>
          <w:lang w:val="sr-Cyrl-RS" w:bidi="en-US"/>
        </w:rPr>
        <w:t xml:space="preserve"> истраживањи</w:t>
      </w:r>
      <w:r w:rsidR="008B55E3" w:rsidRPr="00E87DF7">
        <w:rPr>
          <w:rFonts w:ascii="Arial" w:eastAsia="Times New Roman" w:hAnsi="Arial" w:cs="Arial"/>
          <w:sz w:val="24"/>
          <w:szCs w:val="24"/>
          <w:lang w:val="sr-Cyrl-RS" w:bidi="en-US"/>
        </w:rPr>
        <w:t>м</w:t>
      </w:r>
      <w:r w:rsidRPr="00E87DF7">
        <w:rPr>
          <w:rFonts w:ascii="Arial" w:eastAsia="Times New Roman" w:hAnsi="Arial" w:cs="Arial"/>
          <w:sz w:val="24"/>
          <w:szCs w:val="24"/>
          <w:lang w:val="sr-Cyrl-RS" w:bidi="en-US"/>
        </w:rPr>
        <w:t>а (</w:t>
      </w:r>
      <w:r w:rsidRPr="00E87DF7">
        <w:rPr>
          <w:rFonts w:ascii="Arial" w:eastAsia="Times New Roman" w:hAnsi="Arial" w:cs="Arial"/>
          <w:sz w:val="24"/>
          <w:szCs w:val="24"/>
          <w:lang w:val="sr-Latn-CS" w:bidi="en-US"/>
        </w:rPr>
        <w:t xml:space="preserve">„Сл. гласник РС“; бр. </w:t>
      </w:r>
      <w:r w:rsidRPr="00E87DF7">
        <w:rPr>
          <w:rFonts w:ascii="Arial" w:eastAsia="Times New Roman" w:hAnsi="Arial" w:cs="Arial"/>
          <w:sz w:val="24"/>
          <w:szCs w:val="24"/>
          <w:lang w:val="sr-Cyrl-RS" w:bidi="en-US"/>
        </w:rPr>
        <w:t>88/11),</w:t>
      </w:r>
    </w:p>
    <w:p w:rsidR="003D2B9E" w:rsidRPr="00E87DF7" w:rsidRDefault="003D2B9E"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lang w:val="sr-Cyrl-RS" w:bidi="en-US"/>
        </w:rPr>
        <w:t>Законо</w:t>
      </w:r>
      <w:r w:rsidR="008B55E3" w:rsidRPr="00E87DF7">
        <w:rPr>
          <w:rFonts w:ascii="Arial" w:eastAsia="Times New Roman" w:hAnsi="Arial" w:cs="Arial"/>
          <w:sz w:val="24"/>
          <w:szCs w:val="24"/>
          <w:lang w:val="sr-Cyrl-RS" w:bidi="en-US"/>
        </w:rPr>
        <w:t>м</w:t>
      </w:r>
      <w:r w:rsidRPr="00E87DF7">
        <w:rPr>
          <w:rFonts w:ascii="Arial" w:eastAsia="Times New Roman" w:hAnsi="Arial" w:cs="Arial"/>
          <w:sz w:val="24"/>
          <w:szCs w:val="24"/>
          <w:lang w:val="sr-Cyrl-RS" w:bidi="en-US"/>
        </w:rPr>
        <w:t xml:space="preserve"> о заштити од јонизујућег зрачења и од нуклеарне сигурности („</w:t>
      </w:r>
      <w:r w:rsidRPr="00E87DF7">
        <w:rPr>
          <w:rFonts w:ascii="Arial" w:eastAsia="Times New Roman" w:hAnsi="Arial" w:cs="Arial"/>
          <w:sz w:val="24"/>
          <w:szCs w:val="24"/>
          <w:lang w:val="sr-Latn-CS" w:bidi="en-US"/>
        </w:rPr>
        <w:t>Сл. гласник РС“; бр.</w:t>
      </w:r>
      <w:r w:rsidRPr="00E87DF7">
        <w:rPr>
          <w:rFonts w:ascii="Arial" w:eastAsia="Times New Roman" w:hAnsi="Arial" w:cs="Arial"/>
          <w:sz w:val="24"/>
          <w:szCs w:val="24"/>
          <w:lang w:val="sr-Cyrl-RS" w:bidi="en-US"/>
        </w:rPr>
        <w:t>36/09 и 46/15),</w:t>
      </w:r>
    </w:p>
    <w:p w:rsidR="00E83968" w:rsidRPr="00E87DF7" w:rsidRDefault="00E83968"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lang w:val="sr-Latn-CS" w:bidi="en-US"/>
        </w:rPr>
        <w:t>Правилник о садржини захтева о потреби процене утицаја на животну средину и садржини захтева за одређивање оби</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 xml:space="preserve">а и садржаја студије о процени утицаја на животну средину („Сл. гласник РС“; бр. 69/05), </w:t>
      </w:r>
    </w:p>
    <w:p w:rsidR="00E83968" w:rsidRPr="00E87DF7" w:rsidRDefault="00E83968"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lang w:val="sr-Latn-CS" w:bidi="en-US"/>
        </w:rPr>
        <w:t>Правилник о садржини студије о процени утицаја на животну средину („Сл. гласник РС“; бр. 69/05),</w:t>
      </w:r>
    </w:p>
    <w:p w:rsidR="00973246" w:rsidRPr="00E87DF7" w:rsidRDefault="00973246"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rPr>
        <w:t>Правилнико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о анализи утицаја објеката односно радова на животну средину (''Сл. гласник РС''; бр. 61/92 и бр. 53/95) </w:t>
      </w:r>
    </w:p>
    <w:p w:rsidR="00973246" w:rsidRPr="00E87DF7" w:rsidRDefault="00973246"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rPr>
        <w:t>Правилнико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о услови</w:t>
      </w:r>
      <w:r w:rsidR="008B55E3" w:rsidRPr="00E87DF7">
        <w:rPr>
          <w:rFonts w:ascii="Arial" w:eastAsia="Times New Roman" w:hAnsi="Arial" w:cs="Arial"/>
          <w:sz w:val="24"/>
          <w:szCs w:val="24"/>
        </w:rPr>
        <w:t>м</w:t>
      </w:r>
      <w:r w:rsidRPr="00E87DF7">
        <w:rPr>
          <w:rFonts w:ascii="Arial" w:eastAsia="Times New Roman" w:hAnsi="Arial" w:cs="Arial"/>
          <w:sz w:val="24"/>
          <w:szCs w:val="24"/>
        </w:rPr>
        <w:t>а и критерију</w:t>
      </w:r>
      <w:r w:rsidR="008B55E3" w:rsidRPr="00E87DF7">
        <w:rPr>
          <w:rFonts w:ascii="Arial" w:eastAsia="Times New Roman" w:hAnsi="Arial" w:cs="Arial"/>
          <w:sz w:val="24"/>
          <w:szCs w:val="24"/>
        </w:rPr>
        <w:t>м</w:t>
      </w:r>
      <w:r w:rsidRPr="00E87DF7">
        <w:rPr>
          <w:rFonts w:ascii="Arial" w:eastAsia="Times New Roman" w:hAnsi="Arial" w:cs="Arial"/>
          <w:sz w:val="24"/>
          <w:szCs w:val="24"/>
        </w:rPr>
        <w:t>и</w:t>
      </w:r>
      <w:r w:rsidR="008B55E3" w:rsidRPr="00E87DF7">
        <w:rPr>
          <w:rFonts w:ascii="Arial" w:eastAsia="Times New Roman" w:hAnsi="Arial" w:cs="Arial"/>
          <w:sz w:val="24"/>
          <w:szCs w:val="24"/>
        </w:rPr>
        <w:t>м</w:t>
      </w:r>
      <w:r w:rsidRPr="00E87DF7">
        <w:rPr>
          <w:rFonts w:ascii="Arial" w:eastAsia="Times New Roman" w:hAnsi="Arial" w:cs="Arial"/>
          <w:sz w:val="24"/>
          <w:szCs w:val="24"/>
        </w:rPr>
        <w:t>а за израду анализе утицаја објеката и радова на животну средину (''Сл. гласник РС''; бр. 49/01).</w:t>
      </w:r>
    </w:p>
    <w:p w:rsidR="00E83968" w:rsidRPr="00E87DF7" w:rsidRDefault="00E83968"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lang w:val="sr-Latn-CS" w:bidi="en-US"/>
        </w:rPr>
        <w:t>Правилник о гранични</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 xml:space="preserve"> вредности</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 xml:space="preserve">а, </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етода</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 xml:space="preserve">а </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ерења и</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исије и критерију</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и</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 xml:space="preserve">а за успостављање </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 xml:space="preserve">ерних </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еста и евиденцији података („Сл. гласник РС“; бр. 54/92),</w:t>
      </w:r>
    </w:p>
    <w:p w:rsidR="00E83968" w:rsidRPr="00E87DF7" w:rsidRDefault="00E83968"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lang w:val="sr-Latn-CS" w:bidi="en-US"/>
        </w:rPr>
        <w:t>Правилник о гранични</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 xml:space="preserve"> вредности</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а е</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исије, начину и рокови</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 xml:space="preserve">а </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ерења и евидентирања података (“Сл. гласник РС”; бр. 30/97),</w:t>
      </w:r>
    </w:p>
    <w:p w:rsidR="00E83968" w:rsidRPr="00E87DF7" w:rsidRDefault="00E83968" w:rsidP="00FC61A4">
      <w:pPr>
        <w:widowControl w:val="0"/>
        <w:numPr>
          <w:ilvl w:val="0"/>
          <w:numId w:val="7"/>
        </w:numPr>
        <w:suppressAutoHyphens/>
        <w:spacing w:after="0" w:line="240" w:lineRule="auto"/>
        <w:jc w:val="both"/>
        <w:rPr>
          <w:rFonts w:ascii="Arial" w:eastAsia="Times New Roman" w:hAnsi="Arial" w:cs="Arial"/>
          <w:sz w:val="24"/>
          <w:szCs w:val="24"/>
          <w:lang w:val="sr-Latn-CS" w:bidi="en-US"/>
        </w:rPr>
      </w:pPr>
      <w:r w:rsidRPr="00E87DF7">
        <w:rPr>
          <w:rFonts w:ascii="Arial" w:eastAsia="Times New Roman" w:hAnsi="Arial" w:cs="Arial"/>
          <w:sz w:val="24"/>
          <w:szCs w:val="24"/>
          <w:lang w:val="sr-Latn-CS" w:bidi="en-US"/>
        </w:rPr>
        <w:t>Правилник о дозвољено</w:t>
      </w:r>
      <w:r w:rsidR="008B55E3" w:rsidRPr="00E87DF7">
        <w:rPr>
          <w:rFonts w:ascii="Arial" w:eastAsia="Times New Roman" w:hAnsi="Arial" w:cs="Arial"/>
          <w:sz w:val="24"/>
          <w:szCs w:val="24"/>
          <w:lang w:val="sr-Latn-CS" w:bidi="en-US"/>
        </w:rPr>
        <w:t>м</w:t>
      </w:r>
      <w:r w:rsidRPr="00E87DF7">
        <w:rPr>
          <w:rFonts w:ascii="Arial" w:eastAsia="Times New Roman" w:hAnsi="Arial" w:cs="Arial"/>
          <w:sz w:val="24"/>
          <w:szCs w:val="24"/>
          <w:lang w:val="sr-Latn-CS" w:bidi="en-US"/>
        </w:rPr>
        <w:t xml:space="preserve"> нивоу буке у животној средини („Сл. гласник РС“; бр. 54/92),</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t>Правилник о садржини, начину и поступку израде и начин вршења техничке контроле техничке доку</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ентације пре</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класи и на</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ени објеката ("Сл. гласник РС"; бр. 72/18</w:t>
      </w:r>
      <w:r w:rsidR="005043D5" w:rsidRPr="00E87DF7">
        <w:rPr>
          <w:rFonts w:ascii="Arial" w:eastAsia="Times New Roman" w:hAnsi="Arial" w:cs="Arial"/>
          <w:sz w:val="24"/>
          <w:szCs w:val="24"/>
          <w:lang w:val="sr-Cyrl-RS" w:eastAsia="sl-SI"/>
        </w:rPr>
        <w:t xml:space="preserve"> и 73/19</w:t>
      </w:r>
      <w:r w:rsidRPr="00E87DF7">
        <w:rPr>
          <w:rFonts w:ascii="Arial" w:eastAsia="Times New Roman" w:hAnsi="Arial" w:cs="Arial"/>
          <w:sz w:val="24"/>
          <w:szCs w:val="24"/>
          <w:lang w:eastAsia="sl-SI"/>
        </w:rPr>
        <w:t>),</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val="sr-Latn-RS" w:eastAsia="sl-SI"/>
        </w:rPr>
        <w:t>Правилник о пара</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етри</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а еколошког и хе</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ијског статуса површинских вода и пара</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етри</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а хе</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ијског и квантитативног статуса подзе</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них вода („Сл. гласник РС“; бр. 74/11),</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val="sr-Latn-RS" w:eastAsia="sl-SI"/>
        </w:rPr>
        <w:t>Правилник о начину и услови</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 xml:space="preserve">а </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ерења количине и испитивања квалитета отпадних вода и садржини извештаја о извршени</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 xml:space="preserve"> </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ерењи</w:t>
      </w:r>
      <w:r w:rsidR="008B55E3" w:rsidRPr="00E87DF7">
        <w:rPr>
          <w:rFonts w:ascii="Arial" w:eastAsia="Times New Roman" w:hAnsi="Arial" w:cs="Arial"/>
          <w:sz w:val="24"/>
          <w:szCs w:val="24"/>
          <w:lang w:val="sr-Latn-RS" w:eastAsia="sl-SI"/>
        </w:rPr>
        <w:t>м</w:t>
      </w:r>
      <w:r w:rsidRPr="00E87DF7">
        <w:rPr>
          <w:rFonts w:ascii="Arial" w:eastAsia="Times New Roman" w:hAnsi="Arial" w:cs="Arial"/>
          <w:sz w:val="24"/>
          <w:szCs w:val="24"/>
          <w:lang w:val="sr-Latn-RS" w:eastAsia="sl-SI"/>
        </w:rPr>
        <w:t>а („Сл. гласник РС“; бр. 33/16),</w:t>
      </w:r>
    </w:p>
    <w:p w:rsidR="003D2B9E" w:rsidRPr="00E87DF7" w:rsidRDefault="00E83968" w:rsidP="00FC61A4">
      <w:pPr>
        <w:pStyle w:val="ListParagraph"/>
        <w:numPr>
          <w:ilvl w:val="0"/>
          <w:numId w:val="7"/>
        </w:numPr>
        <w:suppressAutoHyphens/>
        <w:spacing w:after="0" w:line="260" w:lineRule="atLeast"/>
        <w:jc w:val="both"/>
        <w:rPr>
          <w:rFonts w:ascii="Arial" w:eastAsia="Times New Roman" w:hAnsi="Arial" w:cs="Arial"/>
          <w:sz w:val="24"/>
          <w:szCs w:val="24"/>
          <w:lang w:eastAsia="sl-SI"/>
        </w:rPr>
      </w:pPr>
      <w:r w:rsidRPr="00E87DF7">
        <w:rPr>
          <w:rFonts w:ascii="Arial" w:hAnsi="Arial" w:cs="Arial"/>
          <w:sz w:val="24"/>
          <w:szCs w:val="24"/>
        </w:rPr>
        <w:t xml:space="preserve">Уредба о утврђивању листе пројеката за које је обавезна процена утицаја на животну средину и листе пројеката за које се </w:t>
      </w:r>
      <w:r w:rsidR="008B55E3" w:rsidRPr="00E87DF7">
        <w:rPr>
          <w:rFonts w:ascii="Arial" w:hAnsi="Arial" w:cs="Arial"/>
          <w:sz w:val="24"/>
          <w:szCs w:val="24"/>
        </w:rPr>
        <w:t>м</w:t>
      </w:r>
      <w:r w:rsidRPr="00E87DF7">
        <w:rPr>
          <w:rFonts w:ascii="Arial" w:hAnsi="Arial" w:cs="Arial"/>
          <w:sz w:val="24"/>
          <w:szCs w:val="24"/>
        </w:rPr>
        <w:t xml:space="preserve">оже захтевати процена утицаја на животну средину („Сл. гласник РС; бр. 114/08). </w:t>
      </w:r>
      <w:r w:rsidR="003D2B9E" w:rsidRPr="00E87DF7">
        <w:rPr>
          <w:rFonts w:ascii="Arial" w:eastAsia="Times New Roman" w:hAnsi="Arial" w:cs="Arial"/>
          <w:sz w:val="24"/>
          <w:szCs w:val="24"/>
          <w:lang w:eastAsia="sl-SI"/>
        </w:rPr>
        <w:t xml:space="preserve">Уредба о класификацији </w:t>
      </w:r>
      <w:r w:rsidR="008B55E3" w:rsidRPr="00E87DF7">
        <w:rPr>
          <w:rFonts w:ascii="Arial" w:eastAsia="Times New Roman" w:hAnsi="Arial" w:cs="Arial"/>
          <w:sz w:val="24"/>
          <w:szCs w:val="24"/>
          <w:lang w:eastAsia="sl-SI"/>
        </w:rPr>
        <w:t>м</w:t>
      </w:r>
      <w:r w:rsidR="003D2B9E" w:rsidRPr="00E87DF7">
        <w:rPr>
          <w:rFonts w:ascii="Arial" w:eastAsia="Times New Roman" w:hAnsi="Arial" w:cs="Arial"/>
          <w:sz w:val="24"/>
          <w:szCs w:val="24"/>
          <w:lang w:eastAsia="sl-SI"/>
        </w:rPr>
        <w:t xml:space="preserve">еђурепубличких водотока, </w:t>
      </w:r>
      <w:r w:rsidR="008B55E3" w:rsidRPr="00E87DF7">
        <w:rPr>
          <w:rFonts w:ascii="Arial" w:eastAsia="Times New Roman" w:hAnsi="Arial" w:cs="Arial"/>
          <w:sz w:val="24"/>
          <w:szCs w:val="24"/>
          <w:lang w:eastAsia="sl-SI"/>
        </w:rPr>
        <w:t>м</w:t>
      </w:r>
      <w:r w:rsidR="003D2B9E" w:rsidRPr="00E87DF7">
        <w:rPr>
          <w:rFonts w:ascii="Arial" w:eastAsia="Times New Roman" w:hAnsi="Arial" w:cs="Arial"/>
          <w:sz w:val="24"/>
          <w:szCs w:val="24"/>
          <w:lang w:eastAsia="sl-SI"/>
        </w:rPr>
        <w:t xml:space="preserve">еђудржавних вода и вода обалног </w:t>
      </w:r>
      <w:r w:rsidR="008B55E3" w:rsidRPr="00E87DF7">
        <w:rPr>
          <w:rFonts w:ascii="Arial" w:eastAsia="Times New Roman" w:hAnsi="Arial" w:cs="Arial"/>
          <w:sz w:val="24"/>
          <w:szCs w:val="24"/>
          <w:lang w:eastAsia="sl-SI"/>
        </w:rPr>
        <w:t>м</w:t>
      </w:r>
      <w:r w:rsidR="003D2B9E" w:rsidRPr="00E87DF7">
        <w:rPr>
          <w:rFonts w:ascii="Arial" w:eastAsia="Times New Roman" w:hAnsi="Arial" w:cs="Arial"/>
          <w:sz w:val="24"/>
          <w:szCs w:val="24"/>
          <w:lang w:eastAsia="sl-SI"/>
        </w:rPr>
        <w:t>ора Југославије ("Сл. лист СФРЈ"; бр. 6/78),</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t>Уредба о класификацији вода ("Сл. гласник СРС"; бр. 5/68),</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t xml:space="preserve">Уредба о категоризацији водотока ("Сл. гласник СРС"; бр. 5/68),  </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t>Уредба о гранични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 вредности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е</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исије загађујућих </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атерија у воде и рокови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за њихово достизање („Сл гласник РС“; бр. 67/11, 48/12</w:t>
      </w:r>
      <w:r w:rsidR="008F1E99" w:rsidRPr="00E87DF7">
        <w:rPr>
          <w:rFonts w:ascii="Arial" w:eastAsia="Times New Roman" w:hAnsi="Arial" w:cs="Arial"/>
          <w:sz w:val="24"/>
          <w:szCs w:val="24"/>
          <w:lang w:val="sr-Cyrl-RS" w:eastAsia="sl-SI"/>
        </w:rPr>
        <w:t xml:space="preserve"> и </w:t>
      </w:r>
      <w:r w:rsidRPr="00E87DF7">
        <w:rPr>
          <w:rFonts w:ascii="Arial" w:eastAsia="Times New Roman" w:hAnsi="Arial" w:cs="Arial"/>
          <w:sz w:val="24"/>
          <w:szCs w:val="24"/>
          <w:lang w:eastAsia="sl-SI"/>
        </w:rPr>
        <w:t xml:space="preserve">1/16), </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lastRenderedPageBreak/>
        <w:t>Уредба о гранични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 вредности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а загађујућих </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атерија у површински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 и подзе</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ни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 вода</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и седи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енту и рокови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а за њихово достизање („Сл. гласник РС“; бр. 50/12), </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t>Уредба о гранични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 вредности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приоритетних и приоритетних хазардних супстанци које загађују површинске воде и рокови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за њихово достизање („Сл. гласник РС“; бр. 35/11 и 24/14),</w:t>
      </w:r>
    </w:p>
    <w:p w:rsidR="003D2B9E" w:rsidRPr="00E87DF7" w:rsidRDefault="003D2B9E" w:rsidP="00FC61A4">
      <w:pPr>
        <w:numPr>
          <w:ilvl w:val="0"/>
          <w:numId w:val="7"/>
        </w:numPr>
        <w:suppressAutoHyphens/>
        <w:spacing w:after="0" w:line="260" w:lineRule="atLeast"/>
        <w:contextualSpacing/>
        <w:jc w:val="both"/>
        <w:rPr>
          <w:rFonts w:ascii="Arial" w:eastAsia="Times New Roman" w:hAnsi="Arial" w:cs="Arial"/>
          <w:sz w:val="24"/>
          <w:szCs w:val="24"/>
          <w:lang w:eastAsia="sl-SI"/>
        </w:rPr>
      </w:pPr>
      <w:r w:rsidRPr="00E87DF7">
        <w:rPr>
          <w:rFonts w:ascii="Arial" w:eastAsia="Times New Roman" w:hAnsi="Arial" w:cs="Arial"/>
          <w:sz w:val="24"/>
          <w:szCs w:val="24"/>
          <w:lang w:eastAsia="sl-SI"/>
        </w:rPr>
        <w:t>Уредба о програ</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у систе</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ског праћења квалитета зе</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љишта, индикатори</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за оцену ризика од деградације зе</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љишта и </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етодологији за израду ре</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едијационих програ</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а, ре</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едијационе вредности концентрација опасних и штетних </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 xml:space="preserve">атерија и вредности које </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огу указати на значајну конта</w:t>
      </w:r>
      <w:r w:rsidR="008B55E3" w:rsidRPr="00E87DF7">
        <w:rPr>
          <w:rFonts w:ascii="Arial" w:eastAsia="Times New Roman" w:hAnsi="Arial" w:cs="Arial"/>
          <w:sz w:val="24"/>
          <w:szCs w:val="24"/>
          <w:lang w:eastAsia="sl-SI"/>
        </w:rPr>
        <w:t>м</w:t>
      </w:r>
      <w:r w:rsidRPr="00E87DF7">
        <w:rPr>
          <w:rFonts w:ascii="Arial" w:eastAsia="Times New Roman" w:hAnsi="Arial" w:cs="Arial"/>
          <w:sz w:val="24"/>
          <w:szCs w:val="24"/>
          <w:lang w:eastAsia="sl-SI"/>
        </w:rPr>
        <w:t>инацију вода („Сл. гласник РС“; бр. 88/10),</w:t>
      </w:r>
    </w:p>
    <w:p w:rsidR="00C6669F" w:rsidRDefault="00C6669F" w:rsidP="00EE68A8">
      <w:pPr>
        <w:spacing w:after="0" w:line="240" w:lineRule="auto"/>
        <w:jc w:val="both"/>
        <w:rPr>
          <w:rFonts w:ascii="Arial Black" w:eastAsia="Times New Roman" w:hAnsi="Arial Black" w:cs="Arial"/>
          <w:b/>
        </w:rPr>
      </w:pPr>
    </w:p>
    <w:p w:rsidR="00EE68A8" w:rsidRPr="00E87DF7" w:rsidRDefault="00EE68A8" w:rsidP="00EE68A8">
      <w:pPr>
        <w:spacing w:after="0" w:line="240" w:lineRule="auto"/>
        <w:jc w:val="both"/>
        <w:rPr>
          <w:rFonts w:ascii="Arial Black" w:eastAsia="Times New Roman" w:hAnsi="Arial Black" w:cs="Arial"/>
          <w:b/>
          <w:lang w:val="sr-Latn-CS"/>
        </w:rPr>
      </w:pPr>
      <w:r w:rsidRPr="00E87DF7">
        <w:rPr>
          <w:rFonts w:ascii="Arial Black" w:eastAsia="Times New Roman" w:hAnsi="Arial Black" w:cs="Arial"/>
          <w:b/>
        </w:rPr>
        <w:t>1.</w:t>
      </w:r>
      <w:r w:rsidR="002A791E" w:rsidRPr="00E87DF7">
        <w:rPr>
          <w:rFonts w:ascii="Arial Black" w:eastAsia="Times New Roman" w:hAnsi="Arial Black" w:cs="Arial"/>
          <w:b/>
          <w:lang w:val="sr-Cyrl-RS"/>
        </w:rPr>
        <w:t>3</w:t>
      </w:r>
      <w:r w:rsidRPr="00E87DF7">
        <w:rPr>
          <w:rFonts w:ascii="Arial Black" w:eastAsia="Times New Roman" w:hAnsi="Arial Black" w:cs="Arial"/>
          <w:b/>
        </w:rPr>
        <w:t xml:space="preserve">. </w:t>
      </w:r>
      <w:r w:rsidRPr="00E87DF7">
        <w:rPr>
          <w:rFonts w:ascii="Arial Black" w:eastAsia="Times New Roman" w:hAnsi="Arial Black" w:cs="Arial"/>
          <w:b/>
          <w:lang w:val="sr-Cyrl-RS"/>
        </w:rPr>
        <w:t>ПОСТОЈЕЋА ТЕХНИЧКА ДОКУ</w:t>
      </w:r>
      <w:r w:rsidR="008B55E3" w:rsidRPr="00E87DF7">
        <w:rPr>
          <w:rFonts w:ascii="Arial Black" w:eastAsia="Times New Roman" w:hAnsi="Arial Black" w:cs="Arial"/>
          <w:b/>
          <w:lang w:val="sr-Cyrl-RS"/>
        </w:rPr>
        <w:t>М</w:t>
      </w:r>
      <w:r w:rsidRPr="00E87DF7">
        <w:rPr>
          <w:rFonts w:ascii="Arial Black" w:eastAsia="Times New Roman" w:hAnsi="Arial Black" w:cs="Arial"/>
          <w:b/>
          <w:lang w:val="sr-Cyrl-RS"/>
        </w:rPr>
        <w:t>ЕНТАЦИЈА</w:t>
      </w:r>
    </w:p>
    <w:p w:rsidR="00EE68A8" w:rsidRPr="00E87DF7" w:rsidRDefault="00EE68A8" w:rsidP="00EE68A8">
      <w:pPr>
        <w:spacing w:after="0" w:line="240" w:lineRule="auto"/>
        <w:ind w:left="360" w:hanging="360"/>
        <w:jc w:val="both"/>
        <w:rPr>
          <w:rFonts w:ascii="Times New Roman" w:eastAsia="Times New Roman" w:hAnsi="Times New Roman" w:cs="Times New Roman"/>
          <w:sz w:val="24"/>
          <w:szCs w:val="20"/>
          <w:lang w:val="sr-Latn-CS"/>
        </w:rPr>
      </w:pPr>
    </w:p>
    <w:p w:rsidR="00EE68A8" w:rsidRPr="00E87DF7" w:rsidRDefault="00EE68A8" w:rsidP="00EE68A8">
      <w:pPr>
        <w:spacing w:after="120" w:line="288" w:lineRule="auto"/>
        <w:jc w:val="both"/>
        <w:rPr>
          <w:rFonts w:ascii="Arial" w:eastAsia="Times New Roman" w:hAnsi="Arial" w:cs="Arial"/>
          <w:sz w:val="24"/>
          <w:szCs w:val="24"/>
          <w:lang w:val="sr-Cyrl-CS"/>
        </w:rPr>
      </w:pPr>
      <w:r w:rsidRPr="00E87DF7">
        <w:rPr>
          <w:rFonts w:ascii="Arial" w:eastAsia="Times New Roman" w:hAnsi="Arial" w:cs="Arial"/>
          <w:sz w:val="24"/>
          <w:szCs w:val="24"/>
          <w:lang w:val="sr-Cyrl-CS"/>
        </w:rPr>
        <w:t xml:space="preserve">При изради </w:t>
      </w:r>
      <w:r w:rsidR="00CC3A89">
        <w:rPr>
          <w:rFonts w:ascii="Arial" w:eastAsia="Times New Roman" w:hAnsi="Arial" w:cs="Arial"/>
          <w:sz w:val="24"/>
          <w:szCs w:val="24"/>
          <w:lang w:val="sr-Cyrl-CS"/>
        </w:rPr>
        <w:t>П</w:t>
      </w:r>
      <w:r w:rsidRPr="00E87DF7">
        <w:rPr>
          <w:rFonts w:ascii="Arial" w:eastAsia="Times New Roman" w:hAnsi="Arial" w:cs="Arial"/>
          <w:sz w:val="24"/>
          <w:szCs w:val="24"/>
          <w:lang w:val="sr-Cyrl-CS"/>
        </w:rPr>
        <w:t>ројекта</w:t>
      </w:r>
      <w:r w:rsidR="00CC3A89">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коришћена је следећа техничка доку</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ентација:</w:t>
      </w:r>
    </w:p>
    <w:p w:rsidR="00EE68A8" w:rsidRPr="00E22554" w:rsidRDefault="00EE68A8" w:rsidP="00E22554">
      <w:pPr>
        <w:numPr>
          <w:ilvl w:val="0"/>
          <w:numId w:val="27"/>
        </w:numPr>
        <w:suppressAutoHyphens/>
        <w:spacing w:after="0" w:line="260" w:lineRule="atLeast"/>
        <w:contextualSpacing/>
        <w:jc w:val="both"/>
        <w:rPr>
          <w:rFonts w:ascii="Arial" w:eastAsia="Times New Roman" w:hAnsi="Arial" w:cs="Arial"/>
          <w:sz w:val="24"/>
          <w:szCs w:val="24"/>
          <w:lang w:eastAsia="sl-SI"/>
        </w:rPr>
      </w:pPr>
      <w:r w:rsidRPr="00E22554">
        <w:rPr>
          <w:rFonts w:ascii="Arial" w:eastAsia="Times New Roman" w:hAnsi="Arial" w:cs="Arial"/>
          <w:sz w:val="24"/>
          <w:szCs w:val="24"/>
          <w:lang w:eastAsia="sl-SI"/>
        </w:rPr>
        <w:t>Идејни пројекат реконструкције заштитног насипа и обалоутврде десне обале реке Дунав у Зе</w:t>
      </w:r>
      <w:r w:rsidR="008B55E3" w:rsidRPr="00E22554">
        <w:rPr>
          <w:rFonts w:ascii="Arial" w:eastAsia="Times New Roman" w:hAnsi="Arial" w:cs="Arial"/>
          <w:sz w:val="24"/>
          <w:szCs w:val="24"/>
          <w:lang w:eastAsia="sl-SI"/>
        </w:rPr>
        <w:t>м</w:t>
      </w:r>
      <w:r w:rsidRPr="00E22554">
        <w:rPr>
          <w:rFonts w:ascii="Arial" w:eastAsia="Times New Roman" w:hAnsi="Arial" w:cs="Arial"/>
          <w:sz w:val="24"/>
          <w:szCs w:val="24"/>
          <w:lang w:eastAsia="sl-SI"/>
        </w:rPr>
        <w:t>уну од р</w:t>
      </w:r>
      <w:r w:rsidR="00EA19F4" w:rsidRPr="00E22554">
        <w:rPr>
          <w:rFonts w:ascii="Arial" w:eastAsia="Times New Roman" w:hAnsi="Arial" w:cs="Arial"/>
          <w:sz w:val="24"/>
          <w:szCs w:val="24"/>
          <w:lang w:eastAsia="sl-SI"/>
        </w:rPr>
        <w:t>k</w:t>
      </w:r>
      <w:r w:rsidR="008B55E3" w:rsidRPr="00E22554">
        <w:rPr>
          <w:rFonts w:ascii="Arial" w:eastAsia="Times New Roman" w:hAnsi="Arial" w:cs="Arial"/>
          <w:sz w:val="24"/>
          <w:szCs w:val="24"/>
          <w:lang w:eastAsia="sl-SI"/>
        </w:rPr>
        <w:t>м</w:t>
      </w:r>
      <w:r w:rsidRPr="00E22554">
        <w:rPr>
          <w:rFonts w:ascii="Arial" w:eastAsia="Times New Roman" w:hAnsi="Arial" w:cs="Arial"/>
          <w:sz w:val="24"/>
          <w:szCs w:val="24"/>
          <w:lang w:eastAsia="sl-SI"/>
        </w:rPr>
        <w:t xml:space="preserve"> 1173+350 до </w:t>
      </w:r>
      <w:r w:rsidR="00597E99" w:rsidRPr="00E22554">
        <w:rPr>
          <w:rFonts w:ascii="Arial" w:eastAsia="Times New Roman" w:hAnsi="Arial" w:cs="Arial"/>
          <w:sz w:val="24"/>
          <w:szCs w:val="24"/>
          <w:lang w:eastAsia="sl-SI"/>
        </w:rPr>
        <w:t>r</w:t>
      </w:r>
      <w:r w:rsidR="00EA19F4" w:rsidRPr="00E22554">
        <w:rPr>
          <w:rFonts w:ascii="Arial" w:eastAsia="Times New Roman" w:hAnsi="Arial" w:cs="Arial"/>
          <w:sz w:val="24"/>
          <w:szCs w:val="24"/>
          <w:lang w:eastAsia="sl-SI"/>
        </w:rPr>
        <w:t>k</w:t>
      </w:r>
      <w:r w:rsidR="008B55E3" w:rsidRPr="00E22554">
        <w:rPr>
          <w:rFonts w:ascii="Arial" w:eastAsia="Times New Roman" w:hAnsi="Arial" w:cs="Arial"/>
          <w:sz w:val="24"/>
          <w:szCs w:val="24"/>
          <w:lang w:eastAsia="sl-SI"/>
        </w:rPr>
        <w:t>м</w:t>
      </w:r>
      <w:r w:rsidRPr="00E22554">
        <w:rPr>
          <w:rFonts w:ascii="Arial" w:eastAsia="Times New Roman" w:hAnsi="Arial" w:cs="Arial"/>
          <w:sz w:val="24"/>
          <w:szCs w:val="24"/>
          <w:lang w:eastAsia="sl-SI"/>
        </w:rPr>
        <w:t xml:space="preserve"> 1173+700“, Институт за водопривреду „Јарослав Черни“, Београд, 2008. </w:t>
      </w:r>
      <w:proofErr w:type="gramStart"/>
      <w:r w:rsidRPr="00E22554">
        <w:rPr>
          <w:rFonts w:ascii="Arial" w:eastAsia="Times New Roman" w:hAnsi="Arial" w:cs="Arial"/>
          <w:sz w:val="24"/>
          <w:szCs w:val="24"/>
          <w:lang w:eastAsia="sl-SI"/>
        </w:rPr>
        <w:t>године</w:t>
      </w:r>
      <w:proofErr w:type="gramEnd"/>
      <w:r w:rsidRPr="00E22554">
        <w:rPr>
          <w:rFonts w:ascii="Arial" w:eastAsia="Times New Roman" w:hAnsi="Arial" w:cs="Arial"/>
          <w:sz w:val="24"/>
          <w:szCs w:val="24"/>
          <w:lang w:eastAsia="sl-SI"/>
        </w:rPr>
        <w:t>.</w:t>
      </w:r>
    </w:p>
    <w:p w:rsidR="00EE68A8" w:rsidRPr="00E22554" w:rsidRDefault="00EE68A8" w:rsidP="00E22554">
      <w:pPr>
        <w:numPr>
          <w:ilvl w:val="0"/>
          <w:numId w:val="27"/>
        </w:numPr>
        <w:suppressAutoHyphens/>
        <w:spacing w:after="0" w:line="260" w:lineRule="atLeast"/>
        <w:contextualSpacing/>
        <w:jc w:val="both"/>
        <w:rPr>
          <w:rFonts w:ascii="Arial" w:eastAsia="Times New Roman" w:hAnsi="Arial" w:cs="Arial"/>
          <w:sz w:val="24"/>
          <w:szCs w:val="24"/>
          <w:lang w:eastAsia="sl-SI"/>
        </w:rPr>
      </w:pPr>
      <w:r w:rsidRPr="00E22554">
        <w:rPr>
          <w:rFonts w:ascii="Arial" w:eastAsia="Times New Roman" w:hAnsi="Arial" w:cs="Arial"/>
          <w:sz w:val="24"/>
          <w:szCs w:val="24"/>
          <w:lang w:eastAsia="sl-SI"/>
        </w:rPr>
        <w:t xml:space="preserve">Генерални пројекат заштите Београда од великих вода Дунава и Саве“, Институт за водопривреду „Јарослав Черни“, Београд, 2012. </w:t>
      </w:r>
      <w:proofErr w:type="gramStart"/>
      <w:r w:rsidRPr="00E22554">
        <w:rPr>
          <w:rFonts w:ascii="Arial" w:eastAsia="Times New Roman" w:hAnsi="Arial" w:cs="Arial"/>
          <w:sz w:val="24"/>
          <w:szCs w:val="24"/>
          <w:lang w:eastAsia="sl-SI"/>
        </w:rPr>
        <w:t>године</w:t>
      </w:r>
      <w:proofErr w:type="gramEnd"/>
      <w:r w:rsidRPr="00E22554">
        <w:rPr>
          <w:rFonts w:ascii="Arial" w:eastAsia="Times New Roman" w:hAnsi="Arial" w:cs="Arial"/>
          <w:sz w:val="24"/>
          <w:szCs w:val="24"/>
          <w:lang w:eastAsia="sl-SI"/>
        </w:rPr>
        <w:t>.</w:t>
      </w:r>
    </w:p>
    <w:p w:rsidR="00582070" w:rsidRPr="00E22554" w:rsidRDefault="00582070" w:rsidP="00E22554">
      <w:pPr>
        <w:numPr>
          <w:ilvl w:val="0"/>
          <w:numId w:val="27"/>
        </w:numPr>
        <w:suppressAutoHyphens/>
        <w:spacing w:after="0" w:line="260" w:lineRule="atLeast"/>
        <w:contextualSpacing/>
        <w:jc w:val="both"/>
        <w:rPr>
          <w:rFonts w:ascii="Arial" w:eastAsia="Times New Roman" w:hAnsi="Arial" w:cs="Arial"/>
          <w:sz w:val="24"/>
          <w:szCs w:val="24"/>
          <w:lang w:eastAsia="sl-SI"/>
        </w:rPr>
      </w:pPr>
      <w:r w:rsidRPr="00E22554">
        <w:rPr>
          <w:rFonts w:ascii="Arial" w:eastAsia="Times New Roman" w:hAnsi="Arial" w:cs="Arial"/>
          <w:sz w:val="24"/>
          <w:szCs w:val="24"/>
          <w:lang w:eastAsia="sl-SI"/>
        </w:rPr>
        <w:t>Идејно решење (ИДР)</w:t>
      </w:r>
      <w:r w:rsidR="003D6175" w:rsidRPr="003D6175">
        <w:rPr>
          <w:rFonts w:ascii="Arial" w:eastAsia="Times New Roman" w:hAnsi="Arial" w:cs="Arial"/>
          <w:sz w:val="24"/>
          <w:szCs w:val="24"/>
          <w:lang w:eastAsia="sl-SI"/>
        </w:rPr>
        <w:t xml:space="preserve"> </w:t>
      </w:r>
      <w:r w:rsidR="003D6175" w:rsidRPr="00E22554">
        <w:rPr>
          <w:rFonts w:ascii="Arial" w:eastAsia="Times New Roman" w:hAnsi="Arial" w:cs="Arial"/>
          <w:sz w:val="24"/>
          <w:szCs w:val="24"/>
          <w:lang w:eastAsia="sl-SI"/>
        </w:rPr>
        <w:t>Заштите Земуна и Новог Београда од великих вода реке Дунав од Бранковог моста до клуба Радецки у Земуну - Деонице 1</w:t>
      </w:r>
      <w:proofErr w:type="gramStart"/>
      <w:r w:rsidR="003D6175" w:rsidRPr="00E22554">
        <w:rPr>
          <w:rFonts w:ascii="Arial" w:eastAsia="Times New Roman" w:hAnsi="Arial" w:cs="Arial"/>
          <w:sz w:val="24"/>
          <w:szCs w:val="24"/>
          <w:lang w:eastAsia="sl-SI"/>
        </w:rPr>
        <w:t>,2</w:t>
      </w:r>
      <w:proofErr w:type="gramEnd"/>
      <w:r w:rsidR="003D6175" w:rsidRPr="00E22554">
        <w:rPr>
          <w:rFonts w:ascii="Arial" w:eastAsia="Times New Roman" w:hAnsi="Arial" w:cs="Arial"/>
          <w:sz w:val="24"/>
          <w:szCs w:val="24"/>
          <w:lang w:eastAsia="sl-SI"/>
        </w:rPr>
        <w:t xml:space="preserve"> и 3</w:t>
      </w:r>
      <w:r w:rsidR="003D6175" w:rsidRPr="0007637E">
        <w:rPr>
          <w:rFonts w:ascii="Arial" w:eastAsia="Times New Roman" w:hAnsi="Arial" w:cs="Arial"/>
          <w:sz w:val="24"/>
          <w:szCs w:val="24"/>
          <w:lang w:eastAsia="sl-SI"/>
        </w:rPr>
        <w:t>,</w:t>
      </w:r>
      <w:r w:rsidR="003D6175" w:rsidRPr="00E87DF7">
        <w:rPr>
          <w:rFonts w:ascii="Arial" w:eastAsia="Times New Roman" w:hAnsi="Arial" w:cs="Arial"/>
          <w:sz w:val="24"/>
          <w:szCs w:val="24"/>
          <w:lang w:eastAsia="sl-SI"/>
        </w:rPr>
        <w:t xml:space="preserve"> „Хидрозавод ДТД“ АД, Нови Сад,</w:t>
      </w:r>
      <w:r w:rsidR="003D6175" w:rsidRPr="00E22554">
        <w:rPr>
          <w:rFonts w:ascii="Arial" w:eastAsia="Times New Roman" w:hAnsi="Arial" w:cs="Arial"/>
          <w:sz w:val="24"/>
          <w:szCs w:val="24"/>
          <w:lang w:eastAsia="sl-SI"/>
        </w:rPr>
        <w:t xml:space="preserve"> 2019. </w:t>
      </w:r>
      <w:proofErr w:type="gramStart"/>
      <w:r w:rsidR="003D6175" w:rsidRPr="00E22554">
        <w:rPr>
          <w:rFonts w:ascii="Arial" w:eastAsia="Times New Roman" w:hAnsi="Arial" w:cs="Arial"/>
          <w:sz w:val="24"/>
          <w:szCs w:val="24"/>
          <w:lang w:eastAsia="sl-SI"/>
        </w:rPr>
        <w:t>год</w:t>
      </w:r>
      <w:proofErr w:type="gramEnd"/>
      <w:r w:rsidR="003D6175" w:rsidRPr="00E22554">
        <w:rPr>
          <w:rFonts w:ascii="Arial" w:eastAsia="Times New Roman" w:hAnsi="Arial" w:cs="Arial"/>
          <w:sz w:val="24"/>
          <w:szCs w:val="24"/>
          <w:lang w:eastAsia="sl-SI"/>
        </w:rPr>
        <w:t>.</w:t>
      </w:r>
    </w:p>
    <w:p w:rsidR="003D6175" w:rsidRPr="00E22554" w:rsidRDefault="003D6175" w:rsidP="00E22554">
      <w:pPr>
        <w:numPr>
          <w:ilvl w:val="0"/>
          <w:numId w:val="27"/>
        </w:numPr>
        <w:suppressAutoHyphens/>
        <w:spacing w:after="0" w:line="260" w:lineRule="atLeast"/>
        <w:contextualSpacing/>
        <w:jc w:val="both"/>
        <w:rPr>
          <w:rFonts w:ascii="Arial" w:eastAsia="Times New Roman" w:hAnsi="Arial" w:cs="Arial"/>
          <w:sz w:val="24"/>
          <w:szCs w:val="24"/>
          <w:lang w:eastAsia="sl-SI"/>
        </w:rPr>
      </w:pPr>
      <w:r w:rsidRPr="00E22554">
        <w:rPr>
          <w:rFonts w:ascii="Arial" w:eastAsia="Times New Roman" w:hAnsi="Arial" w:cs="Arial"/>
          <w:sz w:val="24"/>
          <w:szCs w:val="24"/>
          <w:lang w:eastAsia="sl-SI"/>
        </w:rPr>
        <w:t>Студија оправданости са Идејним пројектом Заштите Земуна и Новог Београда од великих вода реке Дунав од Бранковог моста до клуба Радецки у Земуну - Деонице 1</w:t>
      </w:r>
      <w:proofErr w:type="gramStart"/>
      <w:r w:rsidRPr="00E22554">
        <w:rPr>
          <w:rFonts w:ascii="Arial" w:eastAsia="Times New Roman" w:hAnsi="Arial" w:cs="Arial"/>
          <w:sz w:val="24"/>
          <w:szCs w:val="24"/>
          <w:lang w:eastAsia="sl-SI"/>
        </w:rPr>
        <w:t>,2</w:t>
      </w:r>
      <w:proofErr w:type="gramEnd"/>
      <w:r w:rsidRPr="00E22554">
        <w:rPr>
          <w:rFonts w:ascii="Arial" w:eastAsia="Times New Roman" w:hAnsi="Arial" w:cs="Arial"/>
          <w:sz w:val="24"/>
          <w:szCs w:val="24"/>
          <w:lang w:eastAsia="sl-SI"/>
        </w:rPr>
        <w:t xml:space="preserve"> и 3</w:t>
      </w:r>
      <w:r w:rsidRPr="0007637E">
        <w:rPr>
          <w:rFonts w:ascii="Arial" w:eastAsia="Times New Roman" w:hAnsi="Arial" w:cs="Arial"/>
          <w:sz w:val="24"/>
          <w:szCs w:val="24"/>
          <w:lang w:eastAsia="sl-SI"/>
        </w:rPr>
        <w:t>,</w:t>
      </w:r>
      <w:r w:rsidRPr="00E87DF7">
        <w:rPr>
          <w:rFonts w:ascii="Arial" w:eastAsia="Times New Roman" w:hAnsi="Arial" w:cs="Arial"/>
          <w:sz w:val="24"/>
          <w:szCs w:val="24"/>
          <w:lang w:eastAsia="sl-SI"/>
        </w:rPr>
        <w:t xml:space="preserve"> „Хидрозавод ДТД“ АД, Нови Сад,</w:t>
      </w:r>
      <w:r w:rsidRPr="00E22554">
        <w:rPr>
          <w:rFonts w:ascii="Arial" w:eastAsia="Times New Roman" w:hAnsi="Arial" w:cs="Arial"/>
          <w:sz w:val="24"/>
          <w:szCs w:val="24"/>
          <w:lang w:eastAsia="sl-SI"/>
        </w:rPr>
        <w:t xml:space="preserve"> 2019. </w:t>
      </w:r>
      <w:proofErr w:type="gramStart"/>
      <w:r w:rsidRPr="00E22554">
        <w:rPr>
          <w:rFonts w:ascii="Arial" w:eastAsia="Times New Roman" w:hAnsi="Arial" w:cs="Arial"/>
          <w:sz w:val="24"/>
          <w:szCs w:val="24"/>
          <w:lang w:eastAsia="sl-SI"/>
        </w:rPr>
        <w:t>год</w:t>
      </w:r>
      <w:proofErr w:type="gramEnd"/>
      <w:r w:rsidRPr="00E22554">
        <w:rPr>
          <w:rFonts w:ascii="Arial" w:eastAsia="Times New Roman" w:hAnsi="Arial" w:cs="Arial"/>
          <w:sz w:val="24"/>
          <w:szCs w:val="24"/>
          <w:lang w:eastAsia="sl-SI"/>
        </w:rPr>
        <w:t>.</w:t>
      </w:r>
    </w:p>
    <w:p w:rsidR="00F34115" w:rsidRPr="00E87DF7" w:rsidRDefault="00F34115" w:rsidP="007F6F37">
      <w:pPr>
        <w:spacing w:before="120" w:after="0" w:line="240" w:lineRule="auto"/>
        <w:rPr>
          <w:rFonts w:ascii="Arial Black" w:hAnsi="Arial Black" w:cs="Arial"/>
          <w:b/>
          <w:sz w:val="24"/>
          <w:szCs w:val="24"/>
          <w:lang w:val="sr-Cyrl-CS"/>
        </w:rPr>
      </w:pPr>
    </w:p>
    <w:p w:rsidR="00E22554" w:rsidRDefault="00E22554" w:rsidP="007F6F37">
      <w:pPr>
        <w:spacing w:before="120" w:after="0" w:line="240" w:lineRule="auto"/>
        <w:rPr>
          <w:rFonts w:ascii="Arial Black" w:hAnsi="Arial Black" w:cs="Arial"/>
          <w:b/>
          <w:sz w:val="24"/>
          <w:szCs w:val="24"/>
          <w:lang w:val="sr-Cyrl-CS"/>
        </w:rPr>
      </w:pPr>
    </w:p>
    <w:p w:rsidR="00A86C8A" w:rsidRPr="00E87DF7" w:rsidRDefault="007F6F37" w:rsidP="007F6F37">
      <w:pPr>
        <w:spacing w:before="120" w:after="0" w:line="240" w:lineRule="auto"/>
        <w:rPr>
          <w:rFonts w:ascii="Arial Black" w:hAnsi="Arial Black" w:cs="Arial"/>
          <w:b/>
          <w:sz w:val="24"/>
          <w:szCs w:val="24"/>
          <w:lang w:val="sr-Cyrl-CS"/>
        </w:rPr>
      </w:pPr>
      <w:r w:rsidRPr="00E87DF7">
        <w:rPr>
          <w:rFonts w:ascii="Arial Black" w:hAnsi="Arial Black" w:cs="Arial"/>
          <w:b/>
          <w:sz w:val="24"/>
          <w:szCs w:val="24"/>
          <w:lang w:val="sr-Cyrl-CS"/>
        </w:rPr>
        <w:t>2</w:t>
      </w:r>
      <w:r w:rsidR="00A86C8A" w:rsidRPr="00E87DF7">
        <w:rPr>
          <w:rFonts w:ascii="Arial Black" w:hAnsi="Arial Black" w:cs="Arial"/>
          <w:b/>
          <w:sz w:val="24"/>
          <w:szCs w:val="24"/>
          <w:lang w:val="sr-Cyrl-CS"/>
        </w:rPr>
        <w:t>. ПОДАЦИ О НОСИОЦУ ПРОЈЕКТА</w:t>
      </w:r>
    </w:p>
    <w:p w:rsidR="002A791E" w:rsidRPr="00E87DF7" w:rsidRDefault="002A791E" w:rsidP="002A791E">
      <w:pPr>
        <w:spacing w:after="0"/>
        <w:jc w:val="both"/>
        <w:rPr>
          <w:rFonts w:ascii="Arial" w:eastAsia="Times New Roman" w:hAnsi="Arial" w:cs="Arial"/>
          <w:sz w:val="24"/>
          <w:szCs w:val="24"/>
          <w:lang w:val="sr-Cyrl-RS"/>
        </w:rPr>
      </w:pPr>
    </w:p>
    <w:p w:rsidR="003F53C6" w:rsidRPr="00E87DF7" w:rsidRDefault="003F53C6" w:rsidP="002A791E">
      <w:pPr>
        <w:spacing w:after="0"/>
        <w:jc w:val="both"/>
        <w:rPr>
          <w:rFonts w:ascii="Arial" w:eastAsia="Times New Roman" w:hAnsi="Arial" w:cs="Arial"/>
          <w:sz w:val="24"/>
          <w:szCs w:val="24"/>
        </w:rPr>
      </w:pPr>
      <w:r w:rsidRPr="00E87DF7">
        <w:rPr>
          <w:rFonts w:ascii="Arial" w:eastAsia="Times New Roman" w:hAnsi="Arial" w:cs="Arial"/>
          <w:sz w:val="24"/>
          <w:szCs w:val="24"/>
        </w:rPr>
        <w:t>Инвеститор: ЈВП „Србијаводе“, Булевар У</w:t>
      </w:r>
      <w:r w:rsidR="008B55E3" w:rsidRPr="00E87DF7">
        <w:rPr>
          <w:rFonts w:ascii="Arial" w:eastAsia="Times New Roman" w:hAnsi="Arial" w:cs="Arial"/>
          <w:sz w:val="24"/>
          <w:szCs w:val="24"/>
        </w:rPr>
        <w:t>м</w:t>
      </w:r>
      <w:r w:rsidRPr="00E87DF7">
        <w:rPr>
          <w:rFonts w:ascii="Arial" w:eastAsia="Times New Roman" w:hAnsi="Arial" w:cs="Arial"/>
          <w:sz w:val="24"/>
          <w:szCs w:val="24"/>
        </w:rPr>
        <w:t>етности 2, 11070 Београд</w:t>
      </w:r>
    </w:p>
    <w:p w:rsidR="003F53C6" w:rsidRPr="00E87DF7" w:rsidRDefault="008B55E3" w:rsidP="002A791E">
      <w:pPr>
        <w:spacing w:after="0"/>
        <w:jc w:val="both"/>
        <w:rPr>
          <w:rFonts w:ascii="Arial" w:eastAsia="BookmanOldStyle" w:hAnsi="Arial" w:cs="Arial"/>
          <w:sz w:val="24"/>
          <w:szCs w:val="24"/>
        </w:rPr>
      </w:pPr>
      <w:r w:rsidRPr="00E87DF7">
        <w:rPr>
          <w:rFonts w:ascii="Arial" w:eastAsia="BookmanOldStyle" w:hAnsi="Arial" w:cs="Arial"/>
          <w:sz w:val="24"/>
          <w:szCs w:val="24"/>
        </w:rPr>
        <w:t>М</w:t>
      </w:r>
      <w:r w:rsidR="003F53C6" w:rsidRPr="00E87DF7">
        <w:rPr>
          <w:rFonts w:ascii="Arial" w:eastAsia="BookmanOldStyle" w:hAnsi="Arial" w:cs="Arial"/>
          <w:sz w:val="24"/>
          <w:szCs w:val="24"/>
        </w:rPr>
        <w:t>атични број предузећа: 17117106</w:t>
      </w:r>
    </w:p>
    <w:p w:rsidR="003F53C6" w:rsidRPr="00E87DF7" w:rsidRDefault="003F53C6" w:rsidP="002A791E">
      <w:pPr>
        <w:spacing w:after="0"/>
        <w:jc w:val="both"/>
        <w:rPr>
          <w:rFonts w:ascii="Arial" w:eastAsia="BookmanOldStyle" w:hAnsi="Arial" w:cs="Arial"/>
          <w:sz w:val="24"/>
          <w:szCs w:val="24"/>
        </w:rPr>
      </w:pPr>
      <w:r w:rsidRPr="00E87DF7">
        <w:rPr>
          <w:rFonts w:ascii="Arial" w:eastAsia="BookmanOldStyle" w:hAnsi="Arial" w:cs="Arial"/>
          <w:sz w:val="24"/>
          <w:szCs w:val="24"/>
        </w:rPr>
        <w:t>Порески идентификациони број (ПИБ): 100283824</w:t>
      </w:r>
    </w:p>
    <w:p w:rsidR="003F53C6" w:rsidRPr="00E87DF7" w:rsidRDefault="003F53C6" w:rsidP="002A791E">
      <w:pPr>
        <w:spacing w:after="0"/>
        <w:jc w:val="both"/>
        <w:rPr>
          <w:rFonts w:ascii="Arial" w:eastAsia="BookmanOldStyle" w:hAnsi="Arial" w:cs="Arial"/>
          <w:sz w:val="24"/>
          <w:szCs w:val="24"/>
        </w:rPr>
      </w:pPr>
      <w:r w:rsidRPr="00E87DF7">
        <w:rPr>
          <w:rFonts w:ascii="Arial" w:eastAsia="BookmanOldStyle" w:hAnsi="Arial" w:cs="Arial"/>
          <w:sz w:val="24"/>
          <w:szCs w:val="24"/>
        </w:rPr>
        <w:t>ЈББК: 81448</w:t>
      </w:r>
    </w:p>
    <w:p w:rsidR="003F53C6" w:rsidRPr="00E87DF7" w:rsidRDefault="003F53C6" w:rsidP="002A791E">
      <w:pPr>
        <w:spacing w:after="0"/>
        <w:jc w:val="both"/>
        <w:rPr>
          <w:rFonts w:ascii="Arial" w:eastAsia="Times New Roman" w:hAnsi="Arial" w:cs="Arial"/>
          <w:sz w:val="24"/>
          <w:szCs w:val="24"/>
        </w:rPr>
      </w:pPr>
      <w:r w:rsidRPr="00E87DF7">
        <w:rPr>
          <w:rFonts w:ascii="Arial" w:eastAsia="Times New Roman" w:hAnsi="Arial" w:cs="Arial"/>
          <w:sz w:val="24"/>
          <w:szCs w:val="24"/>
        </w:rPr>
        <w:t>Телефон централе: +381 11 311 94 03</w:t>
      </w:r>
    </w:p>
    <w:p w:rsidR="003F53C6" w:rsidRPr="00E87DF7" w:rsidRDefault="003F53C6" w:rsidP="002A791E">
      <w:pPr>
        <w:spacing w:after="0"/>
        <w:jc w:val="both"/>
        <w:rPr>
          <w:rFonts w:ascii="Arial" w:eastAsia="Times New Roman" w:hAnsi="Arial" w:cs="Arial"/>
          <w:sz w:val="24"/>
          <w:szCs w:val="24"/>
        </w:rPr>
      </w:pPr>
      <w:r w:rsidRPr="00E87DF7">
        <w:rPr>
          <w:rFonts w:ascii="Arial" w:eastAsia="Times New Roman" w:hAnsi="Arial" w:cs="Arial"/>
          <w:sz w:val="24"/>
          <w:szCs w:val="24"/>
        </w:rPr>
        <w:t>E-</w:t>
      </w:r>
      <w:r w:rsidR="008B55E3" w:rsidRPr="00E87DF7">
        <w:rPr>
          <w:rFonts w:ascii="Arial" w:eastAsia="Times New Roman" w:hAnsi="Arial" w:cs="Arial"/>
          <w:sz w:val="24"/>
          <w:szCs w:val="24"/>
        </w:rPr>
        <w:t>м</w:t>
      </w:r>
      <w:r w:rsidRPr="00E87DF7">
        <w:rPr>
          <w:rFonts w:ascii="Arial" w:eastAsia="Times New Roman" w:hAnsi="Arial" w:cs="Arial"/>
          <w:sz w:val="24"/>
          <w:szCs w:val="24"/>
        </w:rPr>
        <w:t>ail: office@srbijavode.rs</w:t>
      </w:r>
    </w:p>
    <w:p w:rsidR="003F53C6" w:rsidRPr="00E87DF7" w:rsidRDefault="003F53C6" w:rsidP="002A791E">
      <w:pPr>
        <w:spacing w:after="0"/>
        <w:jc w:val="both"/>
        <w:rPr>
          <w:rFonts w:ascii="Arial" w:eastAsia="Times New Roman" w:hAnsi="Arial" w:cs="Arial"/>
          <w:sz w:val="24"/>
          <w:szCs w:val="24"/>
        </w:rPr>
      </w:pPr>
      <w:r w:rsidRPr="00E87DF7">
        <w:rPr>
          <w:rFonts w:ascii="Arial" w:eastAsia="Times New Roman" w:hAnsi="Arial" w:cs="Arial"/>
          <w:sz w:val="24"/>
          <w:szCs w:val="24"/>
        </w:rPr>
        <w:t xml:space="preserve">Web: </w:t>
      </w:r>
      <w:hyperlink r:id="rId9" w:history="1">
        <w:r w:rsidRPr="00E87DF7">
          <w:rPr>
            <w:rFonts w:ascii="Arial" w:eastAsia="Times New Roman" w:hAnsi="Arial" w:cs="Arial"/>
            <w:sz w:val="24"/>
            <w:szCs w:val="24"/>
            <w:u w:val="single"/>
          </w:rPr>
          <w:t>www.srbijavode.rs</w:t>
        </w:r>
      </w:hyperlink>
    </w:p>
    <w:p w:rsidR="00E22554" w:rsidRDefault="00E22554" w:rsidP="003C12D4">
      <w:pPr>
        <w:spacing w:before="120" w:after="0"/>
        <w:rPr>
          <w:rFonts w:ascii="Arial Black" w:hAnsi="Arial Black" w:cs="Arial"/>
          <w:b/>
          <w:sz w:val="24"/>
          <w:szCs w:val="24"/>
          <w:lang w:val="sr-Cyrl-CS"/>
        </w:rPr>
      </w:pPr>
    </w:p>
    <w:p w:rsidR="00E22554" w:rsidRDefault="00E22554" w:rsidP="003C12D4">
      <w:pPr>
        <w:spacing w:before="120" w:after="0"/>
        <w:rPr>
          <w:rFonts w:ascii="Arial Black" w:hAnsi="Arial Black" w:cs="Arial"/>
          <w:b/>
          <w:sz w:val="24"/>
          <w:szCs w:val="24"/>
          <w:lang w:val="sr-Cyrl-CS"/>
        </w:rPr>
      </w:pPr>
    </w:p>
    <w:p w:rsidR="00A86C8A" w:rsidRPr="00E87DF7" w:rsidRDefault="005331E7" w:rsidP="003C12D4">
      <w:pPr>
        <w:spacing w:before="120" w:after="0"/>
        <w:rPr>
          <w:rFonts w:ascii="Arial Black" w:hAnsi="Arial Black" w:cs="Arial"/>
          <w:b/>
          <w:sz w:val="24"/>
          <w:szCs w:val="24"/>
          <w:lang w:val="sr-Cyrl-CS"/>
        </w:rPr>
      </w:pPr>
      <w:r w:rsidRPr="00E87DF7">
        <w:rPr>
          <w:rFonts w:ascii="Arial Black" w:hAnsi="Arial Black" w:cs="Arial"/>
          <w:b/>
          <w:sz w:val="24"/>
          <w:szCs w:val="24"/>
          <w:lang w:val="sr-Cyrl-CS"/>
        </w:rPr>
        <w:lastRenderedPageBreak/>
        <w:t>3</w:t>
      </w:r>
      <w:r w:rsidR="00A86C8A" w:rsidRPr="00E87DF7">
        <w:rPr>
          <w:rFonts w:ascii="Arial Black" w:hAnsi="Arial Black" w:cs="Arial"/>
          <w:b/>
          <w:sz w:val="24"/>
          <w:szCs w:val="24"/>
          <w:lang w:val="sr-Cyrl-CS"/>
        </w:rPr>
        <w:t xml:space="preserve">. </w:t>
      </w:r>
      <w:r w:rsidRPr="00E87DF7">
        <w:rPr>
          <w:rFonts w:ascii="Arial Black" w:hAnsi="Arial Black" w:cs="Arial"/>
          <w:b/>
          <w:sz w:val="24"/>
          <w:szCs w:val="24"/>
          <w:lang w:val="sr-Cyrl-CS"/>
        </w:rPr>
        <w:t xml:space="preserve">ОПИС </w:t>
      </w:r>
      <w:r w:rsidR="00A86C8A" w:rsidRPr="00E87DF7">
        <w:rPr>
          <w:rFonts w:ascii="Arial Black" w:hAnsi="Arial Black" w:cs="Arial"/>
          <w:b/>
          <w:sz w:val="24"/>
          <w:szCs w:val="24"/>
          <w:lang w:val="sr-Cyrl-CS"/>
        </w:rPr>
        <w:t>ЛОКАЦИЈ</w:t>
      </w:r>
      <w:r w:rsidRPr="00E87DF7">
        <w:rPr>
          <w:rFonts w:ascii="Arial Black" w:hAnsi="Arial Black" w:cs="Arial"/>
          <w:b/>
          <w:sz w:val="24"/>
          <w:szCs w:val="24"/>
          <w:lang w:val="sr-Cyrl-CS"/>
        </w:rPr>
        <w:t>Е</w:t>
      </w:r>
      <w:r w:rsidR="00A86C8A" w:rsidRPr="00E87DF7">
        <w:rPr>
          <w:rFonts w:ascii="Arial Black" w:hAnsi="Arial Black" w:cs="Arial"/>
          <w:b/>
          <w:sz w:val="24"/>
          <w:szCs w:val="24"/>
          <w:lang w:val="sr-Cyrl-CS"/>
        </w:rPr>
        <w:t xml:space="preserve"> НА КОЈОЈ СЕ ПЛАНИРА ИЗВОЂЕЊЕ ПРОЈЕКТА</w:t>
      </w:r>
    </w:p>
    <w:p w:rsidR="008E40EC" w:rsidRPr="00E87DF7" w:rsidRDefault="005331E7" w:rsidP="003C12D4">
      <w:pPr>
        <w:spacing w:before="120" w:after="0"/>
        <w:rPr>
          <w:rFonts w:ascii="Arial Black" w:hAnsi="Arial Black" w:cs="Arial"/>
          <w:b/>
          <w:lang w:val="sr-Cyrl-CS"/>
        </w:rPr>
      </w:pPr>
      <w:r w:rsidRPr="00E87DF7">
        <w:rPr>
          <w:rFonts w:ascii="Arial Black" w:hAnsi="Arial Black" w:cs="Arial"/>
          <w:b/>
          <w:lang w:val="sr-Cyrl-CS"/>
        </w:rPr>
        <w:t>3</w:t>
      </w:r>
      <w:r w:rsidR="008E40EC" w:rsidRPr="00E87DF7">
        <w:rPr>
          <w:rFonts w:ascii="Arial Black" w:hAnsi="Arial Black" w:cs="Arial"/>
          <w:b/>
          <w:lang w:val="sr-Cyrl-CS"/>
        </w:rPr>
        <w:t xml:space="preserve">.1. </w:t>
      </w:r>
      <w:r w:rsidR="008B55E3" w:rsidRPr="00E87DF7">
        <w:rPr>
          <w:rFonts w:ascii="Arial Black" w:hAnsi="Arial Black" w:cs="Arial"/>
          <w:b/>
          <w:lang w:val="sr-Cyrl-CS"/>
        </w:rPr>
        <w:t>М</w:t>
      </w:r>
      <w:r w:rsidR="008E40EC" w:rsidRPr="00E87DF7">
        <w:rPr>
          <w:rFonts w:ascii="Arial Black" w:hAnsi="Arial Black" w:cs="Arial"/>
          <w:b/>
          <w:lang w:val="sr-Cyrl-CS"/>
        </w:rPr>
        <w:t>АКРОЛОКАЦИЈА</w:t>
      </w:r>
    </w:p>
    <w:p w:rsidR="006B33D5" w:rsidRPr="00E87DF7" w:rsidRDefault="006B33D5" w:rsidP="006B33D5">
      <w:pPr>
        <w:shd w:val="clear" w:color="auto" w:fill="FFFFFF"/>
        <w:spacing w:before="120" w:after="120"/>
        <w:jc w:val="both"/>
        <w:rPr>
          <w:rFonts w:ascii="Arial" w:eastAsia="Times New Roman" w:hAnsi="Arial" w:cs="Arial"/>
          <w:bCs/>
          <w:sz w:val="24"/>
          <w:szCs w:val="24"/>
          <w:lang w:val="sr-Cyrl-CS"/>
        </w:rPr>
      </w:pPr>
      <w:r w:rsidRPr="00E87DF7">
        <w:rPr>
          <w:rFonts w:ascii="Arial" w:eastAsia="Times New Roman" w:hAnsi="Arial" w:cs="Arial"/>
          <w:bCs/>
          <w:sz w:val="24"/>
          <w:szCs w:val="24"/>
          <w:lang w:val="sr-Cyrl-CS"/>
        </w:rPr>
        <w:t>Београд је главни и највећи град Републике Србије. Један је од старијих градова у Европи. Град лежи на ушћу реке Саве у реку Дунав, у централно</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 xml:space="preserve"> делу Србије на споју </w:t>
      </w:r>
      <w:r w:rsidRPr="00E87DF7">
        <w:rPr>
          <w:rFonts w:ascii="Arial" w:eastAsia="Times New Roman" w:hAnsi="Arial" w:cs="Arial"/>
          <w:bCs/>
          <w:sz w:val="24"/>
          <w:szCs w:val="24"/>
          <w:lang w:val="sr-Cyrl-RS"/>
        </w:rPr>
        <w:t>П</w:t>
      </w:r>
      <w:r w:rsidRPr="00E87DF7">
        <w:rPr>
          <w:rFonts w:ascii="Arial" w:eastAsia="Times New Roman" w:hAnsi="Arial" w:cs="Arial"/>
          <w:bCs/>
          <w:sz w:val="24"/>
          <w:szCs w:val="24"/>
          <w:lang w:val="sr-Cyrl-CS"/>
        </w:rPr>
        <w:t>анонске низије са Балкански</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 xml:space="preserve"> полуострво</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 Река Дунав је друга по величини река у Европи, кроз територију Града протиче у дужини од око 80 </w:t>
      </w:r>
      <w:r w:rsidR="00DA0F1E" w:rsidRPr="00E87DF7">
        <w:rPr>
          <w:rFonts w:ascii="Arial" w:eastAsia="Times New Roman" w:hAnsi="Arial" w:cs="Arial"/>
          <w:bCs/>
          <w:sz w:val="24"/>
          <w:szCs w:val="24"/>
          <w:lang w:val="sr-Latn-RS"/>
        </w:rPr>
        <w:t>km</w:t>
      </w:r>
      <w:r w:rsidRPr="00E87DF7">
        <w:rPr>
          <w:rFonts w:ascii="Arial" w:eastAsia="Times New Roman" w:hAnsi="Arial" w:cs="Arial"/>
          <w:bCs/>
          <w:sz w:val="24"/>
          <w:szCs w:val="24"/>
          <w:lang w:val="sr-Cyrl-CS"/>
        </w:rPr>
        <w:t>, од чега простор уже зоне Генералног урбанистичког плана обухвата око 50 </w:t>
      </w:r>
      <w:r w:rsidR="000F6AA9" w:rsidRPr="00E87DF7">
        <w:rPr>
          <w:rFonts w:ascii="Arial" w:eastAsia="Times New Roman" w:hAnsi="Arial" w:cs="Arial"/>
          <w:bCs/>
          <w:sz w:val="24"/>
          <w:szCs w:val="24"/>
          <w:lang w:val="sr-Latn-RS"/>
        </w:rPr>
        <w:t>km</w:t>
      </w:r>
      <w:r w:rsidRPr="00E87DF7">
        <w:rPr>
          <w:rFonts w:ascii="Arial" w:eastAsia="Times New Roman" w:hAnsi="Arial" w:cs="Arial"/>
          <w:bCs/>
          <w:sz w:val="24"/>
          <w:szCs w:val="24"/>
          <w:lang w:val="sr-Cyrl-CS"/>
        </w:rPr>
        <w:t>. Река Сава кроз територију Града протиче у дужини од око 60 </w:t>
      </w:r>
      <w:r w:rsidR="000F6AA9" w:rsidRPr="00E87DF7">
        <w:rPr>
          <w:rFonts w:ascii="Arial" w:eastAsia="Times New Roman" w:hAnsi="Arial" w:cs="Arial"/>
          <w:bCs/>
          <w:sz w:val="24"/>
          <w:szCs w:val="24"/>
          <w:lang w:val="sr-Latn-RS"/>
        </w:rPr>
        <w:t>km</w:t>
      </w:r>
      <w:r w:rsidRPr="00E87DF7">
        <w:rPr>
          <w:rFonts w:ascii="Arial" w:eastAsia="Times New Roman" w:hAnsi="Arial" w:cs="Arial"/>
          <w:bCs/>
          <w:sz w:val="24"/>
          <w:szCs w:val="24"/>
          <w:lang w:val="sr-Cyrl-CS"/>
        </w:rPr>
        <w:t>, од чега је у граница</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а ГУП-а око 24 </w:t>
      </w:r>
      <w:r w:rsidR="000F6AA9" w:rsidRPr="00E87DF7">
        <w:rPr>
          <w:rFonts w:ascii="Arial" w:eastAsia="Times New Roman" w:hAnsi="Arial" w:cs="Arial"/>
          <w:bCs/>
          <w:sz w:val="24"/>
          <w:szCs w:val="24"/>
          <w:lang w:val="sr-Latn-RS"/>
        </w:rPr>
        <w:t>km</w:t>
      </w:r>
      <w:r w:rsidRPr="00E87DF7">
        <w:rPr>
          <w:rFonts w:ascii="Arial" w:eastAsia="Times New Roman" w:hAnsi="Arial" w:cs="Arial"/>
          <w:bCs/>
          <w:sz w:val="24"/>
          <w:szCs w:val="24"/>
          <w:lang w:val="sr-Cyrl-CS"/>
        </w:rPr>
        <w:t>.</w:t>
      </w:r>
    </w:p>
    <w:p w:rsidR="00774511" w:rsidRDefault="006B33D5" w:rsidP="006B33D5">
      <w:pPr>
        <w:shd w:val="clear" w:color="auto" w:fill="FFFFFF"/>
        <w:spacing w:before="120" w:after="0"/>
        <w:jc w:val="both"/>
        <w:rPr>
          <w:rFonts w:ascii="Arial" w:eastAsia="Times New Roman" w:hAnsi="Arial" w:cs="Arial"/>
          <w:bCs/>
          <w:sz w:val="24"/>
          <w:szCs w:val="24"/>
          <w:lang w:val="sr-Cyrl-CS"/>
        </w:rPr>
      </w:pPr>
      <w:r w:rsidRPr="00E87DF7">
        <w:rPr>
          <w:rFonts w:ascii="Arial" w:eastAsia="Times New Roman" w:hAnsi="Arial" w:cs="Arial"/>
          <w:bCs/>
          <w:sz w:val="24"/>
          <w:szCs w:val="24"/>
          <w:lang w:val="sr-Cyrl-CS"/>
        </w:rPr>
        <w:t>Београд се налази на раскрсници западне и источне европске културе. Токо</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 xml:space="preserve"> своје историје град је растао насељавање</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 xml:space="preserve"> новог становништва. Урбанизована површина града износи око 360 квадратних кило</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 xml:space="preserve">етара. </w:t>
      </w:r>
    </w:p>
    <w:p w:rsidR="00013AFD" w:rsidRPr="00E87DF7" w:rsidRDefault="00013AFD" w:rsidP="006B33D5">
      <w:pPr>
        <w:shd w:val="clear" w:color="auto" w:fill="FFFFFF"/>
        <w:spacing w:before="120" w:after="0"/>
        <w:jc w:val="both"/>
        <w:rPr>
          <w:rFonts w:ascii="Arial" w:eastAsia="Times New Roman" w:hAnsi="Arial" w:cs="Arial"/>
          <w:bCs/>
          <w:sz w:val="24"/>
          <w:szCs w:val="24"/>
          <w:lang w:val="sr-Cyrl-RS"/>
        </w:rPr>
      </w:pPr>
      <w:r w:rsidRPr="00E87DF7">
        <w:rPr>
          <w:rFonts w:ascii="Arial" w:eastAsia="Times New Roman" w:hAnsi="Arial" w:cs="Arial"/>
          <w:bCs/>
          <w:noProof/>
          <w:sz w:val="24"/>
          <w:szCs w:val="24"/>
        </w:rPr>
        <mc:AlternateContent>
          <mc:Choice Requires="wps">
            <w:drawing>
              <wp:anchor distT="0" distB="0" distL="114300" distR="114300" simplePos="0" relativeHeight="251664384" behindDoc="0" locked="0" layoutInCell="1" allowOverlap="1" wp14:anchorId="46130CF3" wp14:editId="63E4B22C">
                <wp:simplePos x="0" y="0"/>
                <wp:positionH relativeFrom="column">
                  <wp:posOffset>1130935</wp:posOffset>
                </wp:positionH>
                <wp:positionV relativeFrom="paragraph">
                  <wp:posOffset>1245235</wp:posOffset>
                </wp:positionV>
                <wp:extent cx="455930" cy="381000"/>
                <wp:effectExtent l="19050" t="19050" r="20320" b="19050"/>
                <wp:wrapNone/>
                <wp:docPr id="18"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5930" cy="381000"/>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26" style="position:absolute;margin-left:89.05pt;margin-top:98.05pt;width:35.9pt;height:3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" filled="f" strokecolor="red" strokeweight="3pt"/>
            </w:pict>
          </mc:Fallback>
        </mc:AlternateContent>
      </w:r>
      <w:r w:rsidRPr="00E87DF7">
        <w:rPr>
          <w:rFonts w:ascii="Arial" w:eastAsia="Times New Roman" w:hAnsi="Arial" w:cs="Arial"/>
          <w:bCs/>
          <w:noProof/>
          <w:sz w:val="24"/>
          <w:szCs w:val="24"/>
        </w:rPr>
        <w:drawing>
          <wp:inline distT="0" distB="0" distL="0" distR="0" wp14:anchorId="57943167" wp14:editId="6B381A13">
            <wp:extent cx="3166497" cy="33147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64101" cy="3312192"/>
                    </a:xfrm>
                    <a:prstGeom prst="rect">
                      <a:avLst/>
                    </a:prstGeom>
                    <a:noFill/>
                  </pic:spPr>
                </pic:pic>
              </a:graphicData>
            </a:graphic>
          </wp:inline>
        </w:drawing>
      </w:r>
    </w:p>
    <w:p w:rsidR="006B33D5" w:rsidRPr="00E87DF7" w:rsidRDefault="006B33D5" w:rsidP="006B33D5">
      <w:pPr>
        <w:shd w:val="clear" w:color="auto" w:fill="FFFFFF"/>
        <w:spacing w:before="120" w:after="0" w:line="288" w:lineRule="auto"/>
        <w:jc w:val="both"/>
        <w:rPr>
          <w:rFonts w:ascii="Arial" w:eastAsia="Times New Roman" w:hAnsi="Arial" w:cs="Arial"/>
          <w:bCs/>
          <w:i/>
          <w:sz w:val="20"/>
          <w:szCs w:val="20"/>
          <w:lang w:val="sr-Cyrl-RS"/>
        </w:rPr>
      </w:pPr>
      <w:r w:rsidRPr="00E87DF7">
        <w:rPr>
          <w:rFonts w:ascii="Arial" w:eastAsia="Times New Roman" w:hAnsi="Arial" w:cs="Arial"/>
          <w:b/>
          <w:bCs/>
          <w:i/>
          <w:sz w:val="20"/>
          <w:szCs w:val="20"/>
          <w:lang w:val="sr-Cyrl-RS"/>
        </w:rPr>
        <w:t xml:space="preserve">Слика </w:t>
      </w:r>
      <w:r w:rsidR="005331E7" w:rsidRPr="00E87DF7">
        <w:rPr>
          <w:rFonts w:ascii="Arial" w:eastAsia="Times New Roman" w:hAnsi="Arial" w:cs="Arial"/>
          <w:b/>
          <w:bCs/>
          <w:i/>
          <w:sz w:val="20"/>
          <w:szCs w:val="20"/>
          <w:lang w:val="sr-Cyrl-RS"/>
        </w:rPr>
        <w:t>3</w:t>
      </w:r>
      <w:r w:rsidRPr="00E87DF7">
        <w:rPr>
          <w:rFonts w:ascii="Arial" w:eastAsia="Times New Roman" w:hAnsi="Arial" w:cs="Arial"/>
          <w:b/>
          <w:bCs/>
          <w:i/>
          <w:sz w:val="20"/>
          <w:szCs w:val="20"/>
          <w:lang w:val="sr-Cyrl-RS"/>
        </w:rPr>
        <w:t>.1-1.</w:t>
      </w:r>
      <w:r w:rsidRPr="00E87DF7">
        <w:rPr>
          <w:rFonts w:ascii="Arial" w:eastAsia="Times New Roman" w:hAnsi="Arial" w:cs="Arial"/>
          <w:bCs/>
          <w:i/>
          <w:sz w:val="20"/>
          <w:szCs w:val="20"/>
          <w:lang w:val="sr-Cyrl-RS"/>
        </w:rPr>
        <w:t xml:space="preserve"> </w:t>
      </w:r>
      <w:r w:rsidR="008B55E3" w:rsidRPr="00E87DF7">
        <w:rPr>
          <w:rFonts w:ascii="Arial" w:eastAsia="Times New Roman" w:hAnsi="Arial" w:cs="Arial"/>
          <w:bCs/>
          <w:i/>
          <w:sz w:val="20"/>
          <w:szCs w:val="20"/>
          <w:lang w:val="sr-Cyrl-RS"/>
        </w:rPr>
        <w:t>М</w:t>
      </w:r>
      <w:r w:rsidR="00013AFD" w:rsidRPr="00E87DF7">
        <w:rPr>
          <w:rFonts w:ascii="Arial" w:eastAsia="Times New Roman" w:hAnsi="Arial" w:cs="Arial"/>
          <w:bCs/>
          <w:i/>
          <w:sz w:val="20"/>
          <w:szCs w:val="20"/>
          <w:lang w:val="sr-Cyrl-RS"/>
        </w:rPr>
        <w:t>акролокација</w:t>
      </w:r>
    </w:p>
    <w:p w:rsidR="00774511" w:rsidRDefault="00774511" w:rsidP="00774511">
      <w:pPr>
        <w:shd w:val="clear" w:color="auto" w:fill="FFFFFF"/>
        <w:spacing w:before="120" w:after="0"/>
        <w:jc w:val="both"/>
        <w:rPr>
          <w:rFonts w:ascii="Arial" w:eastAsia="Times New Roman" w:hAnsi="Arial" w:cs="Arial"/>
          <w:bCs/>
          <w:sz w:val="24"/>
          <w:szCs w:val="24"/>
          <w:lang w:val="sr-Cyrl-CS"/>
        </w:rPr>
      </w:pPr>
      <w:r w:rsidRPr="00774511">
        <w:rPr>
          <w:rFonts w:ascii="Arial" w:eastAsia="Times New Roman" w:hAnsi="Arial" w:cs="Arial"/>
          <w:bCs/>
          <w:sz w:val="24"/>
          <w:szCs w:val="24"/>
          <w:lang w:val="sr-Cyrl-CS"/>
        </w:rPr>
        <w:t>Административно утврђена граница града Београда (17 београдских општина) не</w:t>
      </w:r>
      <w:r>
        <w:rPr>
          <w:rFonts w:ascii="Arial" w:eastAsia="Times New Roman" w:hAnsi="Arial" w:cs="Arial"/>
          <w:bCs/>
          <w:sz w:val="24"/>
          <w:szCs w:val="24"/>
          <w:lang w:val="sr-Cyrl-CS"/>
        </w:rPr>
        <w:t xml:space="preserve"> </w:t>
      </w:r>
      <w:r w:rsidRPr="00774511">
        <w:rPr>
          <w:rFonts w:ascii="Arial" w:eastAsia="Times New Roman" w:hAnsi="Arial" w:cs="Arial"/>
          <w:bCs/>
          <w:sz w:val="24"/>
          <w:szCs w:val="24"/>
          <w:lang w:val="sr-Cyrl-CS"/>
        </w:rPr>
        <w:t>поклапа се са његовим природним границама, углавном због различите конфигурације</w:t>
      </w:r>
      <w:r>
        <w:rPr>
          <w:rFonts w:ascii="Arial" w:eastAsia="Times New Roman" w:hAnsi="Arial" w:cs="Arial"/>
          <w:bCs/>
          <w:sz w:val="24"/>
          <w:szCs w:val="24"/>
          <w:lang w:val="sr-Cyrl-CS"/>
        </w:rPr>
        <w:t xml:space="preserve"> </w:t>
      </w:r>
      <w:r w:rsidRPr="00774511">
        <w:rPr>
          <w:rFonts w:ascii="Arial" w:eastAsia="Times New Roman" w:hAnsi="Arial" w:cs="Arial"/>
          <w:bCs/>
          <w:sz w:val="24"/>
          <w:szCs w:val="24"/>
          <w:lang w:val="sr-Cyrl-CS"/>
        </w:rPr>
        <w:t>терена. Природне границе града Београда приближно одговарају његовом</w:t>
      </w:r>
      <w:r>
        <w:rPr>
          <w:rFonts w:ascii="Arial" w:eastAsia="Times New Roman" w:hAnsi="Arial" w:cs="Arial"/>
          <w:bCs/>
          <w:sz w:val="24"/>
          <w:szCs w:val="24"/>
          <w:lang w:val="sr-Cyrl-CS"/>
        </w:rPr>
        <w:t xml:space="preserve"> </w:t>
      </w:r>
      <w:r w:rsidRPr="00774511">
        <w:rPr>
          <w:rFonts w:ascii="Arial" w:eastAsia="Times New Roman" w:hAnsi="Arial" w:cs="Arial"/>
          <w:bCs/>
          <w:sz w:val="24"/>
          <w:szCs w:val="24"/>
          <w:lang w:val="sr-Cyrl-CS"/>
        </w:rPr>
        <w:t>метрополитенском подручју, које се налази на рубном подручју две велике, потпуно</w:t>
      </w:r>
      <w:r>
        <w:rPr>
          <w:rFonts w:ascii="Arial" w:eastAsia="Times New Roman" w:hAnsi="Arial" w:cs="Arial"/>
          <w:bCs/>
          <w:sz w:val="24"/>
          <w:szCs w:val="24"/>
          <w:lang w:val="sr-Cyrl-CS"/>
        </w:rPr>
        <w:t xml:space="preserve"> </w:t>
      </w:r>
      <w:r w:rsidRPr="00774511">
        <w:rPr>
          <w:rFonts w:ascii="Arial" w:eastAsia="Times New Roman" w:hAnsi="Arial" w:cs="Arial"/>
          <w:bCs/>
          <w:sz w:val="24"/>
          <w:szCs w:val="24"/>
          <w:lang w:val="sr-Cyrl-CS"/>
        </w:rPr>
        <w:t>различите природне целине: Панонске равнице и Балканског полуострва.</w:t>
      </w:r>
    </w:p>
    <w:p w:rsidR="00774511" w:rsidRDefault="00774511" w:rsidP="00774511">
      <w:pPr>
        <w:shd w:val="clear" w:color="auto" w:fill="FFFFFF"/>
        <w:spacing w:before="120" w:after="0"/>
        <w:jc w:val="both"/>
        <w:rPr>
          <w:rFonts w:ascii="Arial" w:eastAsia="Times New Roman" w:hAnsi="Arial" w:cs="Arial"/>
          <w:bCs/>
          <w:sz w:val="24"/>
          <w:szCs w:val="24"/>
          <w:lang w:val="sr-Cyrl-CS"/>
        </w:rPr>
      </w:pPr>
    </w:p>
    <w:p w:rsidR="00774511" w:rsidRDefault="00774511" w:rsidP="00774511">
      <w:pPr>
        <w:shd w:val="clear" w:color="auto" w:fill="FFFFFF"/>
        <w:spacing w:before="120" w:after="0"/>
        <w:jc w:val="both"/>
        <w:rPr>
          <w:rFonts w:ascii="Arial" w:eastAsia="Times New Roman" w:hAnsi="Arial" w:cs="Arial"/>
          <w:bCs/>
          <w:sz w:val="24"/>
          <w:szCs w:val="24"/>
          <w:lang w:val="sr-Cyrl-CS"/>
        </w:rPr>
      </w:pPr>
      <w:r>
        <w:rPr>
          <w:rFonts w:ascii="Arial" w:eastAsia="Times New Roman" w:hAnsi="Arial" w:cs="Arial"/>
          <w:bCs/>
          <w:noProof/>
          <w:sz w:val="24"/>
          <w:szCs w:val="24"/>
        </w:rPr>
        <w:lastRenderedPageBreak/>
        <w:drawing>
          <wp:inline distT="0" distB="0" distL="0" distR="0" wp14:anchorId="624D4D0D" wp14:editId="4A91D931">
            <wp:extent cx="3771900" cy="4049343"/>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71900" cy="4049343"/>
                    </a:xfrm>
                    <a:prstGeom prst="rect">
                      <a:avLst/>
                    </a:prstGeom>
                    <a:noFill/>
                    <a:ln>
                      <a:noFill/>
                    </a:ln>
                  </pic:spPr>
                </pic:pic>
              </a:graphicData>
            </a:graphic>
          </wp:inline>
        </w:drawing>
      </w:r>
    </w:p>
    <w:p w:rsidR="00774511" w:rsidRPr="00E87DF7" w:rsidRDefault="00774511" w:rsidP="00774511">
      <w:pPr>
        <w:shd w:val="clear" w:color="auto" w:fill="FFFFFF"/>
        <w:spacing w:before="120" w:after="0" w:line="288" w:lineRule="auto"/>
        <w:jc w:val="both"/>
        <w:rPr>
          <w:rFonts w:ascii="Arial" w:eastAsia="Times New Roman" w:hAnsi="Arial" w:cs="Arial"/>
          <w:bCs/>
          <w:i/>
          <w:sz w:val="20"/>
          <w:szCs w:val="20"/>
          <w:lang w:val="sr-Cyrl-RS"/>
        </w:rPr>
      </w:pPr>
      <w:r w:rsidRPr="00E87DF7">
        <w:rPr>
          <w:rFonts w:ascii="Arial" w:eastAsia="Times New Roman" w:hAnsi="Arial" w:cs="Arial"/>
          <w:b/>
          <w:bCs/>
          <w:i/>
          <w:sz w:val="20"/>
          <w:szCs w:val="20"/>
          <w:lang w:val="sr-Cyrl-RS"/>
        </w:rPr>
        <w:t>Слика 3.1-</w:t>
      </w:r>
      <w:r>
        <w:rPr>
          <w:rFonts w:ascii="Arial" w:eastAsia="Times New Roman" w:hAnsi="Arial" w:cs="Arial"/>
          <w:b/>
          <w:bCs/>
          <w:i/>
          <w:sz w:val="20"/>
          <w:szCs w:val="20"/>
          <w:lang w:val="sr-Cyrl-RS"/>
        </w:rPr>
        <w:t>2</w:t>
      </w:r>
      <w:r w:rsidRPr="00E87DF7">
        <w:rPr>
          <w:rFonts w:ascii="Arial" w:eastAsia="Times New Roman" w:hAnsi="Arial" w:cs="Arial"/>
          <w:b/>
          <w:bCs/>
          <w:i/>
          <w:sz w:val="20"/>
          <w:szCs w:val="20"/>
          <w:lang w:val="sr-Cyrl-RS"/>
        </w:rPr>
        <w:t>.</w:t>
      </w:r>
      <w:r w:rsidRPr="00E87DF7">
        <w:rPr>
          <w:rFonts w:ascii="Arial" w:eastAsia="Times New Roman" w:hAnsi="Arial" w:cs="Arial"/>
          <w:bCs/>
          <w:i/>
          <w:sz w:val="20"/>
          <w:szCs w:val="20"/>
          <w:lang w:val="sr-Cyrl-RS"/>
        </w:rPr>
        <w:t xml:space="preserve"> </w:t>
      </w:r>
      <w:r>
        <w:rPr>
          <w:rFonts w:ascii="Arial" w:eastAsia="Times New Roman" w:hAnsi="Arial" w:cs="Arial"/>
          <w:bCs/>
          <w:i/>
          <w:sz w:val="20"/>
          <w:szCs w:val="20"/>
          <w:lang w:val="sr-Cyrl-RS"/>
        </w:rPr>
        <w:t>Општине у саставу Града београда</w:t>
      </w:r>
    </w:p>
    <w:p w:rsidR="00E22554" w:rsidRDefault="00E22554" w:rsidP="00774511">
      <w:pPr>
        <w:shd w:val="clear" w:color="auto" w:fill="FFFFFF"/>
        <w:spacing w:before="120" w:after="0"/>
        <w:jc w:val="both"/>
        <w:rPr>
          <w:rFonts w:ascii="Arial" w:eastAsia="Times New Roman" w:hAnsi="Arial" w:cs="Arial"/>
          <w:bCs/>
          <w:sz w:val="24"/>
          <w:szCs w:val="24"/>
          <w:lang w:val="sr-Cyrl-CS"/>
        </w:rPr>
      </w:pPr>
    </w:p>
    <w:p w:rsidR="00774511" w:rsidRPr="00E87DF7" w:rsidRDefault="00774511" w:rsidP="00774511">
      <w:pPr>
        <w:shd w:val="clear" w:color="auto" w:fill="FFFFFF"/>
        <w:spacing w:before="120" w:after="0"/>
        <w:jc w:val="both"/>
        <w:rPr>
          <w:rFonts w:ascii="Arial" w:eastAsia="Times New Roman" w:hAnsi="Arial" w:cs="Arial"/>
          <w:bCs/>
          <w:sz w:val="24"/>
          <w:szCs w:val="24"/>
          <w:lang w:val="sr-Cyrl-RS"/>
        </w:rPr>
      </w:pPr>
      <w:r w:rsidRPr="00E87DF7">
        <w:rPr>
          <w:rFonts w:ascii="Arial" w:eastAsia="Times New Roman" w:hAnsi="Arial" w:cs="Arial"/>
          <w:bCs/>
          <w:sz w:val="24"/>
          <w:szCs w:val="24"/>
          <w:lang w:val="sr-Cyrl-CS"/>
        </w:rPr>
        <w:t xml:space="preserve">У саставу Београда су и Нови Београд и Земун. Земун је старо насеље, које је током историје улазило и излазило из надлежности управе града Београда. Налази се на десној обали реке Дунав. Нови Београд је новији део града, чија је изградња почела 1948. године, уз ангажовање омладинских радних акција. Нови Београд се налази на десној обали реке Дунав и левој обали реке Саве. </w:t>
      </w:r>
      <w:r w:rsidRPr="00E87DF7">
        <w:rPr>
          <w:rFonts w:ascii="Arial" w:eastAsia="Times New Roman" w:hAnsi="Arial" w:cs="Arial"/>
          <w:bCs/>
          <w:sz w:val="24"/>
          <w:szCs w:val="24"/>
          <w:lang w:val="sr-Cyrl-RS"/>
        </w:rPr>
        <w:t>Први радови на Новом Београду су били изградња Палате федерације и хотела Југославија.</w:t>
      </w:r>
    </w:p>
    <w:p w:rsidR="006B33D5" w:rsidRPr="00E87DF7" w:rsidRDefault="006B33D5" w:rsidP="005331E7">
      <w:pPr>
        <w:shd w:val="clear" w:color="auto" w:fill="FFFFFF"/>
        <w:spacing w:before="120" w:after="0"/>
        <w:jc w:val="both"/>
        <w:rPr>
          <w:rFonts w:ascii="Arial" w:eastAsia="Times New Roman" w:hAnsi="Arial" w:cs="Arial"/>
          <w:bCs/>
          <w:sz w:val="24"/>
          <w:szCs w:val="24"/>
          <w:lang w:val="sr-Cyrl-RS"/>
        </w:rPr>
      </w:pPr>
      <w:r w:rsidRPr="00E87DF7">
        <w:rPr>
          <w:rFonts w:ascii="Arial" w:eastAsia="Times New Roman" w:hAnsi="Arial" w:cs="Arial"/>
          <w:bCs/>
          <w:sz w:val="24"/>
          <w:szCs w:val="24"/>
          <w:lang w:val="sr-Cyrl-RS"/>
        </w:rPr>
        <w:t>Изградњо</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 Новог Београда почела је и изградња приобаља, обалоутврда и одбра</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бених линија са заштитни</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 кота</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а актуелни</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 у то доба. </w:t>
      </w:r>
    </w:p>
    <w:p w:rsidR="006B33D5" w:rsidRPr="00E87DF7" w:rsidRDefault="006B33D5" w:rsidP="005331E7">
      <w:pPr>
        <w:shd w:val="clear" w:color="auto" w:fill="FFFFFF"/>
        <w:spacing w:before="120" w:after="0"/>
        <w:jc w:val="both"/>
        <w:rPr>
          <w:rFonts w:ascii="Arial" w:eastAsia="Times New Roman" w:hAnsi="Arial" w:cs="Arial"/>
          <w:bCs/>
          <w:sz w:val="24"/>
          <w:szCs w:val="24"/>
          <w:lang w:val="sr-Cyrl-RS"/>
        </w:rPr>
      </w:pPr>
      <w:r w:rsidRPr="00E87DF7">
        <w:rPr>
          <w:rFonts w:ascii="Arial" w:eastAsia="Times New Roman" w:hAnsi="Arial" w:cs="Arial"/>
          <w:bCs/>
          <w:sz w:val="24"/>
          <w:szCs w:val="24"/>
          <w:lang w:val="sr-Cyrl-RS"/>
        </w:rPr>
        <w:t>Изградњо</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 хидроелектране „Ђердап 1“ 1970. године и фор</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ирање</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 аку</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улационог језера, ниво реке Дунав је у Београду повишен за око 2,0</w:t>
      </w:r>
      <w:r w:rsidR="00013AFD" w:rsidRPr="00E87DF7">
        <w:rPr>
          <w:rFonts w:ascii="Arial" w:eastAsia="Times New Roman" w:hAnsi="Arial" w:cs="Arial"/>
          <w:bCs/>
          <w:sz w:val="24"/>
          <w:szCs w:val="24"/>
          <w:lang w:val="sr-Cyrl-RS"/>
        </w:rPr>
        <w:t xml:space="preserve"> </w:t>
      </w:r>
      <w:r w:rsidR="000F6AA9" w:rsidRPr="00E87DF7">
        <w:rPr>
          <w:rFonts w:ascii="Arial" w:eastAsia="Times New Roman" w:hAnsi="Arial" w:cs="Arial"/>
          <w:bCs/>
          <w:sz w:val="24"/>
          <w:szCs w:val="24"/>
          <w:lang w:val="sr-Latn-RS"/>
        </w:rPr>
        <w:t>m</w:t>
      </w:r>
      <w:r w:rsidRPr="00E87DF7">
        <w:rPr>
          <w:rFonts w:ascii="Arial" w:eastAsia="Times New Roman" w:hAnsi="Arial" w:cs="Arial"/>
          <w:bCs/>
          <w:sz w:val="24"/>
          <w:szCs w:val="24"/>
          <w:lang w:val="sr-Cyrl-RS"/>
        </w:rPr>
        <w:t>.</w:t>
      </w:r>
    </w:p>
    <w:p w:rsidR="006B33D5" w:rsidRPr="00E87DF7" w:rsidRDefault="006B33D5" w:rsidP="005331E7">
      <w:pPr>
        <w:shd w:val="clear" w:color="auto" w:fill="FFFFFF"/>
        <w:spacing w:before="120" w:after="0"/>
        <w:jc w:val="both"/>
        <w:rPr>
          <w:rFonts w:ascii="Arial" w:eastAsia="Times New Roman" w:hAnsi="Arial" w:cs="Arial"/>
          <w:bCs/>
          <w:sz w:val="24"/>
          <w:szCs w:val="24"/>
          <w:lang w:val="sr-Cyrl-RS"/>
        </w:rPr>
      </w:pPr>
      <w:r w:rsidRPr="00E87DF7">
        <w:rPr>
          <w:rFonts w:ascii="Arial" w:eastAsia="Times New Roman" w:hAnsi="Arial" w:cs="Arial"/>
          <w:bCs/>
          <w:sz w:val="24"/>
          <w:szCs w:val="24"/>
          <w:lang w:val="sr-Cyrl-RS"/>
        </w:rPr>
        <w:t>Про</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ена нивоа је најзначајнија код </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алих вода, док је при велики</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 вода</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а </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ала.  </w:t>
      </w:r>
    </w:p>
    <w:p w:rsidR="006B33D5" w:rsidRDefault="006B33D5" w:rsidP="005331E7">
      <w:pPr>
        <w:spacing w:before="120" w:after="0"/>
        <w:jc w:val="both"/>
        <w:rPr>
          <w:rFonts w:ascii="Arial" w:eastAsia="Times New Roman" w:hAnsi="Arial" w:cs="Arial"/>
          <w:bCs/>
          <w:sz w:val="24"/>
          <w:szCs w:val="24"/>
          <w:lang w:val="sr-Cyrl-RS"/>
        </w:rPr>
      </w:pPr>
      <w:r w:rsidRPr="00E87DF7">
        <w:rPr>
          <w:rFonts w:ascii="Arial" w:eastAsia="Times New Roman" w:hAnsi="Arial" w:cs="Arial"/>
          <w:bCs/>
          <w:sz w:val="24"/>
          <w:szCs w:val="24"/>
          <w:lang w:val="sr-Cyrl-RS"/>
        </w:rPr>
        <w:t>Токо</w:t>
      </w:r>
      <w:r w:rsidR="008B55E3" w:rsidRPr="00E87DF7">
        <w:rPr>
          <w:rFonts w:ascii="Arial" w:eastAsia="Times New Roman" w:hAnsi="Arial" w:cs="Arial"/>
          <w:bCs/>
          <w:sz w:val="24"/>
          <w:szCs w:val="24"/>
          <w:lang w:val="sr-Cyrl-RS"/>
        </w:rPr>
        <w:t>м</w:t>
      </w:r>
      <w:r w:rsidRPr="00E87DF7">
        <w:rPr>
          <w:rFonts w:ascii="Arial" w:eastAsia="Times New Roman" w:hAnsi="Arial" w:cs="Arial"/>
          <w:bCs/>
          <w:sz w:val="24"/>
          <w:szCs w:val="24"/>
          <w:lang w:val="sr-Cyrl-RS"/>
        </w:rPr>
        <w:t xml:space="preserve"> историје, до данас, на подручју града је изграђен велики број обалоутврда, кејских зидова и насипа,  различитих типова. </w:t>
      </w:r>
    </w:p>
    <w:p w:rsidR="008E40EC" w:rsidRPr="00E87DF7" w:rsidRDefault="005331E7" w:rsidP="003C12D4">
      <w:pPr>
        <w:spacing w:before="120" w:after="0"/>
        <w:rPr>
          <w:rFonts w:ascii="Arial Black" w:hAnsi="Arial Black" w:cs="Arial"/>
          <w:b/>
          <w:lang w:val="sr-Cyrl-CS"/>
        </w:rPr>
      </w:pPr>
      <w:r w:rsidRPr="00E87DF7">
        <w:rPr>
          <w:rFonts w:ascii="Arial Black" w:hAnsi="Arial Black" w:cs="Arial"/>
          <w:b/>
          <w:lang w:val="sr-Cyrl-CS"/>
        </w:rPr>
        <w:lastRenderedPageBreak/>
        <w:t>3</w:t>
      </w:r>
      <w:r w:rsidR="008E40EC" w:rsidRPr="00E87DF7">
        <w:rPr>
          <w:rFonts w:ascii="Arial Black" w:hAnsi="Arial Black" w:cs="Arial"/>
          <w:b/>
          <w:lang w:val="sr-Cyrl-CS"/>
        </w:rPr>
        <w:t xml:space="preserve">.2. </w:t>
      </w:r>
      <w:r w:rsidR="008B55E3" w:rsidRPr="00E87DF7">
        <w:rPr>
          <w:rFonts w:ascii="Arial Black" w:hAnsi="Arial Black" w:cs="Arial"/>
          <w:b/>
          <w:lang w:val="sr-Cyrl-CS"/>
        </w:rPr>
        <w:t>М</w:t>
      </w:r>
      <w:r w:rsidR="008E40EC" w:rsidRPr="00E87DF7">
        <w:rPr>
          <w:rFonts w:ascii="Arial Black" w:hAnsi="Arial Black" w:cs="Arial"/>
          <w:b/>
          <w:lang w:val="sr-Cyrl-CS"/>
        </w:rPr>
        <w:t>ИКРОЛОКАЦИЈА</w:t>
      </w:r>
    </w:p>
    <w:p w:rsidR="00013AFD" w:rsidRPr="00E87DF7" w:rsidRDefault="00013AFD" w:rsidP="004656D3">
      <w:pPr>
        <w:overflowPunct w:val="0"/>
        <w:autoSpaceDE w:val="0"/>
        <w:autoSpaceDN w:val="0"/>
        <w:adjustRightInd w:val="0"/>
        <w:spacing w:after="0"/>
        <w:jc w:val="both"/>
        <w:textAlignment w:val="baseline"/>
        <w:rPr>
          <w:rFonts w:ascii="Arial" w:eastAsia="Times New Roman" w:hAnsi="Arial" w:cs="Arial"/>
          <w:bCs/>
          <w:sz w:val="24"/>
          <w:szCs w:val="24"/>
          <w:lang w:val="sr-Cyrl-CS"/>
        </w:rPr>
      </w:pPr>
    </w:p>
    <w:p w:rsidR="00013AFD" w:rsidRPr="00E87DF7" w:rsidRDefault="00AF4051" w:rsidP="004656D3">
      <w:pPr>
        <w:overflowPunct w:val="0"/>
        <w:autoSpaceDE w:val="0"/>
        <w:autoSpaceDN w:val="0"/>
        <w:adjustRightInd w:val="0"/>
        <w:spacing w:after="0"/>
        <w:jc w:val="both"/>
        <w:textAlignment w:val="baseline"/>
        <w:rPr>
          <w:rFonts w:ascii="Arial" w:eastAsia="Times New Roman" w:hAnsi="Arial" w:cs="Arial"/>
          <w:noProof/>
          <w:sz w:val="24"/>
          <w:szCs w:val="24"/>
          <w:lang w:val="sr-Cyrl-CS"/>
        </w:rPr>
      </w:pPr>
      <w:r w:rsidRPr="00E87DF7">
        <w:rPr>
          <w:noProof/>
        </w:rPr>
        <w:drawing>
          <wp:inline distT="0" distB="0" distL="0" distR="0" wp14:anchorId="2328AC8A" wp14:editId="6A6FF3EF">
            <wp:extent cx="4124325" cy="3101492"/>
            <wp:effectExtent l="0" t="0" r="0" b="3810"/>
            <wp:docPr id="23" name="Picture 23" descr="https://upload.wikimedia.org/wikipedia/sr/thumb/c/c0/Sava_i_Dunav.jpg/250px-Sava_i_Dun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sr/thumb/c/c0/Sava_i_Dunav.jpg/250px-Sava_i_Dunav.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4325" cy="3101492"/>
                    </a:xfrm>
                    <a:prstGeom prst="rect">
                      <a:avLst/>
                    </a:prstGeom>
                    <a:noFill/>
                    <a:ln>
                      <a:noFill/>
                    </a:ln>
                  </pic:spPr>
                </pic:pic>
              </a:graphicData>
            </a:graphic>
          </wp:inline>
        </w:drawing>
      </w:r>
    </w:p>
    <w:p w:rsidR="00013AFD" w:rsidRDefault="00013AFD" w:rsidP="00013AFD">
      <w:pPr>
        <w:shd w:val="clear" w:color="auto" w:fill="FFFFFF"/>
        <w:spacing w:before="120" w:after="0" w:line="288" w:lineRule="auto"/>
        <w:jc w:val="both"/>
        <w:rPr>
          <w:rFonts w:ascii="Arial" w:eastAsia="Times New Roman" w:hAnsi="Arial" w:cs="Arial"/>
          <w:bCs/>
          <w:i/>
          <w:sz w:val="20"/>
          <w:szCs w:val="20"/>
          <w:lang w:val="sr-Cyrl-RS"/>
        </w:rPr>
      </w:pPr>
      <w:r w:rsidRPr="00E87DF7">
        <w:rPr>
          <w:rFonts w:ascii="Arial" w:eastAsia="Times New Roman" w:hAnsi="Arial" w:cs="Arial"/>
          <w:b/>
          <w:bCs/>
          <w:i/>
          <w:sz w:val="20"/>
          <w:szCs w:val="20"/>
          <w:lang w:val="sr-Cyrl-RS"/>
        </w:rPr>
        <w:t xml:space="preserve">Слика </w:t>
      </w:r>
      <w:r w:rsidR="005331E7" w:rsidRPr="00E87DF7">
        <w:rPr>
          <w:rFonts w:ascii="Arial" w:eastAsia="Times New Roman" w:hAnsi="Arial" w:cs="Arial"/>
          <w:b/>
          <w:bCs/>
          <w:i/>
          <w:sz w:val="20"/>
          <w:szCs w:val="20"/>
          <w:lang w:val="sr-Cyrl-RS"/>
        </w:rPr>
        <w:t>3</w:t>
      </w:r>
      <w:r w:rsidRPr="00E87DF7">
        <w:rPr>
          <w:rFonts w:ascii="Arial" w:eastAsia="Times New Roman" w:hAnsi="Arial" w:cs="Arial"/>
          <w:b/>
          <w:bCs/>
          <w:i/>
          <w:sz w:val="20"/>
          <w:szCs w:val="20"/>
          <w:lang w:val="sr-Cyrl-RS"/>
        </w:rPr>
        <w:t>.</w:t>
      </w:r>
      <w:r w:rsidR="007261A4" w:rsidRPr="00E87DF7">
        <w:rPr>
          <w:rFonts w:ascii="Arial" w:eastAsia="Times New Roman" w:hAnsi="Arial" w:cs="Arial"/>
          <w:b/>
          <w:bCs/>
          <w:i/>
          <w:sz w:val="20"/>
          <w:szCs w:val="20"/>
          <w:lang w:val="sr-Latn-RS"/>
        </w:rPr>
        <w:t>2</w:t>
      </w:r>
      <w:r w:rsidRPr="00E87DF7">
        <w:rPr>
          <w:rFonts w:ascii="Arial" w:eastAsia="Times New Roman" w:hAnsi="Arial" w:cs="Arial"/>
          <w:b/>
          <w:bCs/>
          <w:i/>
          <w:sz w:val="20"/>
          <w:szCs w:val="20"/>
          <w:lang w:val="sr-Cyrl-RS"/>
        </w:rPr>
        <w:t>-</w:t>
      </w:r>
      <w:r w:rsidR="007261A4" w:rsidRPr="00E87DF7">
        <w:rPr>
          <w:rFonts w:ascii="Arial" w:eastAsia="Times New Roman" w:hAnsi="Arial" w:cs="Arial"/>
          <w:b/>
          <w:bCs/>
          <w:i/>
          <w:sz w:val="20"/>
          <w:szCs w:val="20"/>
          <w:lang w:val="sr-Latn-RS"/>
        </w:rPr>
        <w:t>1</w:t>
      </w:r>
      <w:r w:rsidRPr="00E87DF7">
        <w:rPr>
          <w:rFonts w:ascii="Arial" w:eastAsia="Times New Roman" w:hAnsi="Arial" w:cs="Arial"/>
          <w:b/>
          <w:bCs/>
          <w:i/>
          <w:sz w:val="20"/>
          <w:szCs w:val="20"/>
          <w:lang w:val="sr-Cyrl-RS"/>
        </w:rPr>
        <w:t>.</w:t>
      </w:r>
      <w:r w:rsidRPr="00E87DF7">
        <w:rPr>
          <w:rFonts w:ascii="Arial" w:eastAsia="Times New Roman" w:hAnsi="Arial" w:cs="Arial"/>
          <w:bCs/>
          <w:i/>
          <w:sz w:val="20"/>
          <w:szCs w:val="20"/>
          <w:lang w:val="sr-Cyrl-RS"/>
        </w:rPr>
        <w:t xml:space="preserve"> Ушће Саве у Дунав</w:t>
      </w:r>
    </w:p>
    <w:p w:rsidR="00EF4646" w:rsidRPr="00E87DF7" w:rsidRDefault="00EF4646" w:rsidP="00013AFD">
      <w:pPr>
        <w:shd w:val="clear" w:color="auto" w:fill="FFFFFF"/>
        <w:spacing w:before="120" w:after="0" w:line="288" w:lineRule="auto"/>
        <w:jc w:val="both"/>
        <w:rPr>
          <w:rFonts w:ascii="Arial" w:eastAsia="Times New Roman" w:hAnsi="Arial" w:cs="Arial"/>
          <w:bCs/>
          <w:i/>
          <w:sz w:val="20"/>
          <w:szCs w:val="20"/>
          <w:lang w:val="sr-Cyrl-RS"/>
        </w:rPr>
      </w:pPr>
    </w:p>
    <w:p w:rsidR="00DA0F1E" w:rsidRPr="00E87DF7" w:rsidRDefault="00DA0F1E" w:rsidP="007261A4">
      <w:pPr>
        <w:spacing w:after="0"/>
        <w:jc w:val="both"/>
        <w:rPr>
          <w:rFonts w:ascii="Arial" w:eastAsia="Times New Roman" w:hAnsi="Arial" w:cs="Arial"/>
          <w:sz w:val="24"/>
          <w:szCs w:val="20"/>
        </w:rPr>
      </w:pPr>
      <w:r w:rsidRPr="00E87DF7">
        <w:rPr>
          <w:noProof/>
        </w:rPr>
        <w:drawing>
          <wp:inline distT="0" distB="0" distL="0" distR="0" wp14:anchorId="63EE14CE" wp14:editId="3FA0FBC7">
            <wp:extent cx="3371850" cy="3793331"/>
            <wp:effectExtent l="0" t="0" r="0" b="0"/>
            <wp:docPr id="34" name="Picture 34" descr="https://upload.wikimedia.org/wikipedia/commons/9/98/Great_War_Isl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9/98/Great_War_Island.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71850" cy="3793331"/>
                    </a:xfrm>
                    <a:prstGeom prst="rect">
                      <a:avLst/>
                    </a:prstGeom>
                    <a:noFill/>
                    <a:ln>
                      <a:noFill/>
                    </a:ln>
                  </pic:spPr>
                </pic:pic>
              </a:graphicData>
            </a:graphic>
          </wp:inline>
        </w:drawing>
      </w:r>
    </w:p>
    <w:p w:rsidR="00DA0F1E" w:rsidRPr="00E87DF7" w:rsidRDefault="00DA0F1E" w:rsidP="00DA0F1E">
      <w:pPr>
        <w:shd w:val="clear" w:color="auto" w:fill="FFFFFF"/>
        <w:spacing w:before="120" w:after="0" w:line="288" w:lineRule="auto"/>
        <w:jc w:val="both"/>
        <w:rPr>
          <w:rFonts w:ascii="Arial" w:eastAsia="Times New Roman" w:hAnsi="Arial" w:cs="Arial"/>
          <w:bCs/>
          <w:i/>
          <w:sz w:val="20"/>
          <w:szCs w:val="20"/>
          <w:lang w:val="sr-Cyrl-RS"/>
        </w:rPr>
      </w:pPr>
      <w:r w:rsidRPr="00E87DF7">
        <w:rPr>
          <w:rFonts w:ascii="Arial" w:eastAsia="Times New Roman" w:hAnsi="Arial" w:cs="Arial"/>
          <w:b/>
          <w:bCs/>
          <w:i/>
          <w:sz w:val="20"/>
          <w:szCs w:val="20"/>
          <w:lang w:val="sr-Cyrl-RS"/>
        </w:rPr>
        <w:t>Слика 3.</w:t>
      </w:r>
      <w:r w:rsidRPr="00E87DF7">
        <w:rPr>
          <w:rFonts w:ascii="Arial" w:eastAsia="Times New Roman" w:hAnsi="Arial" w:cs="Arial"/>
          <w:b/>
          <w:bCs/>
          <w:i/>
          <w:sz w:val="20"/>
          <w:szCs w:val="20"/>
          <w:lang w:val="sr-Latn-RS"/>
        </w:rPr>
        <w:t>2</w:t>
      </w:r>
      <w:r w:rsidRPr="00E87DF7">
        <w:rPr>
          <w:rFonts w:ascii="Arial" w:eastAsia="Times New Roman" w:hAnsi="Arial" w:cs="Arial"/>
          <w:b/>
          <w:bCs/>
          <w:i/>
          <w:sz w:val="20"/>
          <w:szCs w:val="20"/>
          <w:lang w:val="sr-Cyrl-RS"/>
        </w:rPr>
        <w:t>-</w:t>
      </w:r>
      <w:r w:rsidRPr="00E87DF7">
        <w:rPr>
          <w:rFonts w:ascii="Arial" w:eastAsia="Times New Roman" w:hAnsi="Arial" w:cs="Arial"/>
          <w:b/>
          <w:bCs/>
          <w:i/>
          <w:sz w:val="20"/>
          <w:szCs w:val="20"/>
        </w:rPr>
        <w:t>2</w:t>
      </w:r>
      <w:r w:rsidRPr="00E87DF7">
        <w:rPr>
          <w:rFonts w:ascii="Arial" w:eastAsia="Times New Roman" w:hAnsi="Arial" w:cs="Arial"/>
          <w:b/>
          <w:bCs/>
          <w:i/>
          <w:sz w:val="20"/>
          <w:szCs w:val="20"/>
          <w:lang w:val="sr-Cyrl-RS"/>
        </w:rPr>
        <w:t>.</w:t>
      </w:r>
      <w:r w:rsidRPr="00E87DF7">
        <w:rPr>
          <w:rFonts w:ascii="Arial" w:eastAsia="Times New Roman" w:hAnsi="Arial" w:cs="Arial"/>
          <w:bCs/>
          <w:i/>
          <w:sz w:val="20"/>
          <w:szCs w:val="20"/>
          <w:lang w:val="sr-Cyrl-RS"/>
        </w:rPr>
        <w:t xml:space="preserve"> Ушће Саве у Дунав</w:t>
      </w:r>
    </w:p>
    <w:p w:rsidR="00DC533D" w:rsidRPr="00E87DF7" w:rsidRDefault="00DC533D" w:rsidP="007261A4">
      <w:pPr>
        <w:spacing w:after="0"/>
        <w:jc w:val="both"/>
        <w:rPr>
          <w:rFonts w:ascii="Arial" w:eastAsia="Times New Roman" w:hAnsi="Arial" w:cs="Arial"/>
          <w:sz w:val="24"/>
          <w:szCs w:val="20"/>
          <w:lang w:val="sr-Cyrl-CS"/>
        </w:rPr>
      </w:pPr>
      <w:r w:rsidRPr="00E87DF7">
        <w:rPr>
          <w:rFonts w:ascii="Arial" w:eastAsia="Times New Roman" w:hAnsi="Arial" w:cs="Arial"/>
          <w:sz w:val="24"/>
          <w:szCs w:val="20"/>
          <w:lang w:val="sr-Cyrl-CS"/>
        </w:rPr>
        <w:lastRenderedPageBreak/>
        <w:t>Пред</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етна обала река Саве и Дунава за коју се ради пројекат</w:t>
      </w:r>
      <w:r w:rsidR="00DA0F1E" w:rsidRPr="00E87DF7">
        <w:rPr>
          <w:rFonts w:ascii="Arial" w:eastAsia="Times New Roman" w:hAnsi="Arial" w:cs="Arial"/>
          <w:sz w:val="24"/>
          <w:szCs w:val="20"/>
        </w:rPr>
        <w:t>,</w:t>
      </w:r>
      <w:r w:rsidRPr="00E87DF7">
        <w:rPr>
          <w:rFonts w:ascii="Arial" w:eastAsia="Times New Roman" w:hAnsi="Arial" w:cs="Arial"/>
          <w:sz w:val="24"/>
          <w:szCs w:val="20"/>
          <w:lang w:val="sr-Cyrl-CS"/>
        </w:rPr>
        <w:t xml:space="preserve"> налази </w:t>
      </w:r>
      <w:r w:rsidR="00DA0F1E" w:rsidRPr="00E87DF7">
        <w:rPr>
          <w:rFonts w:ascii="Arial" w:eastAsia="Times New Roman" w:hAnsi="Arial" w:cs="Arial"/>
          <w:sz w:val="24"/>
          <w:szCs w:val="20"/>
          <w:lang w:val="sr-Cyrl-CS"/>
        </w:rPr>
        <w:t xml:space="preserve">се </w:t>
      </w:r>
      <w:r w:rsidR="00DA0F1E" w:rsidRPr="00E87DF7">
        <w:rPr>
          <w:rFonts w:ascii="Arial" w:eastAsia="Times New Roman" w:hAnsi="Arial" w:cs="Arial"/>
          <w:sz w:val="24"/>
          <w:szCs w:val="20"/>
          <w:lang w:val="sr-Cyrl-RS"/>
        </w:rPr>
        <w:t xml:space="preserve">у </w:t>
      </w:r>
      <w:r w:rsidRPr="00E87DF7">
        <w:rPr>
          <w:rFonts w:ascii="Arial" w:eastAsia="Times New Roman" w:hAnsi="Arial" w:cs="Arial"/>
          <w:sz w:val="24"/>
          <w:szCs w:val="20"/>
          <w:lang w:val="sr-Cyrl-CS"/>
        </w:rPr>
        <w:t>оквиру касете „Нови Београд“, простире се од високог лесног одсека дуж десне обале реке Дунав у Зе</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уну, улази у речни рукавац Дунавац, прати десну обалу Дунавца до ушћа реке Саве и пото</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 xml:space="preserve"> прати леву обалу реке Саве до Бранковог </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оста. Дужина обале дуж касете је око 6,2</w:t>
      </w:r>
      <w:r w:rsidR="005331E7" w:rsidRPr="00E87DF7">
        <w:rPr>
          <w:rFonts w:ascii="Arial" w:eastAsia="Times New Roman" w:hAnsi="Arial" w:cs="Arial"/>
          <w:sz w:val="24"/>
          <w:szCs w:val="20"/>
          <w:lang w:val="sr-Cyrl-CS"/>
        </w:rPr>
        <w:t xml:space="preserve"> </w:t>
      </w:r>
      <w:r w:rsidR="007261A4" w:rsidRPr="00E87DF7">
        <w:rPr>
          <w:rFonts w:ascii="Arial" w:eastAsia="Times New Roman" w:hAnsi="Arial" w:cs="Arial"/>
          <w:sz w:val="24"/>
          <w:szCs w:val="20"/>
          <w:lang w:val="sr-Latn-RS"/>
        </w:rPr>
        <w:t>km</w:t>
      </w:r>
      <w:r w:rsidRPr="00E87DF7">
        <w:rPr>
          <w:rFonts w:ascii="Arial" w:eastAsia="Times New Roman" w:hAnsi="Arial" w:cs="Arial"/>
          <w:sz w:val="24"/>
          <w:szCs w:val="20"/>
          <w:lang w:val="sr-Cyrl-CS"/>
        </w:rPr>
        <w:t xml:space="preserve">. Техничко решење заштите од велике воде је </w:t>
      </w:r>
      <w:r w:rsidRPr="00717A7A">
        <w:rPr>
          <w:rFonts w:ascii="Arial" w:eastAsia="Times New Roman" w:hAnsi="Arial" w:cs="Arial"/>
          <w:sz w:val="24"/>
          <w:szCs w:val="20"/>
          <w:lang w:val="sr-Cyrl-CS"/>
        </w:rPr>
        <w:t xml:space="preserve">подељено на </w:t>
      </w:r>
      <w:r w:rsidR="0012485B" w:rsidRPr="00717A7A">
        <w:rPr>
          <w:rFonts w:ascii="Arial" w:eastAsia="Times New Roman" w:hAnsi="Arial" w:cs="Arial"/>
          <w:sz w:val="24"/>
          <w:szCs w:val="20"/>
          <w:lang w:val="sr-Cyrl-CS"/>
        </w:rPr>
        <w:t>6</w:t>
      </w:r>
      <w:r w:rsidRPr="00717A7A">
        <w:rPr>
          <w:rFonts w:ascii="Arial" w:eastAsia="Times New Roman" w:hAnsi="Arial" w:cs="Arial"/>
          <w:sz w:val="24"/>
          <w:szCs w:val="20"/>
          <w:lang w:val="sr-Cyrl-CS"/>
        </w:rPr>
        <w:t xml:space="preserve"> деоница.</w:t>
      </w:r>
      <w:r w:rsidRPr="00E87DF7">
        <w:rPr>
          <w:rFonts w:ascii="Arial" w:eastAsia="Times New Roman" w:hAnsi="Arial" w:cs="Arial"/>
          <w:sz w:val="24"/>
          <w:szCs w:val="20"/>
          <w:lang w:val="sr-Cyrl-CS"/>
        </w:rPr>
        <w:t xml:space="preserve"> </w:t>
      </w:r>
    </w:p>
    <w:p w:rsidR="00DC533D" w:rsidRPr="00772718" w:rsidRDefault="00DC533D" w:rsidP="007261A4">
      <w:pPr>
        <w:overflowPunct w:val="0"/>
        <w:autoSpaceDE w:val="0"/>
        <w:autoSpaceDN w:val="0"/>
        <w:adjustRightInd w:val="0"/>
        <w:spacing w:before="120" w:after="0"/>
        <w:jc w:val="both"/>
        <w:textAlignment w:val="baseline"/>
        <w:rPr>
          <w:rFonts w:ascii="Arial" w:hAnsi="Arial" w:cs="Arial"/>
          <w:bCs/>
          <w:sz w:val="24"/>
          <w:szCs w:val="24"/>
          <w:lang w:val="sr-Cyrl-RS"/>
        </w:rPr>
      </w:pPr>
      <w:r w:rsidRPr="00772718">
        <w:rPr>
          <w:rFonts w:ascii="Arial" w:eastAsia="Times New Roman" w:hAnsi="Arial" w:cs="Arial"/>
          <w:sz w:val="24"/>
          <w:szCs w:val="20"/>
          <w:lang w:val="sr-Cyrl-CS"/>
        </w:rPr>
        <w:t>Пред</w:t>
      </w:r>
      <w:r w:rsidR="008B55E3" w:rsidRPr="00772718">
        <w:rPr>
          <w:rFonts w:ascii="Arial" w:eastAsia="Times New Roman" w:hAnsi="Arial" w:cs="Arial"/>
          <w:sz w:val="24"/>
          <w:szCs w:val="20"/>
          <w:lang w:val="sr-Cyrl-CS"/>
        </w:rPr>
        <w:t>м</w:t>
      </w:r>
      <w:r w:rsidRPr="00772718">
        <w:rPr>
          <w:rFonts w:ascii="Arial" w:eastAsia="Times New Roman" w:hAnsi="Arial" w:cs="Arial"/>
          <w:sz w:val="24"/>
          <w:szCs w:val="20"/>
          <w:lang w:val="sr-Cyrl-CS"/>
        </w:rPr>
        <w:t>ет Идејног</w:t>
      </w:r>
      <w:r w:rsidR="00E22554" w:rsidRPr="00772718">
        <w:rPr>
          <w:rFonts w:ascii="Arial" w:eastAsia="Times New Roman" w:hAnsi="Arial" w:cs="Arial"/>
          <w:sz w:val="24"/>
          <w:szCs w:val="20"/>
          <w:lang w:val="sr-Cyrl-CS"/>
        </w:rPr>
        <w:t xml:space="preserve"> решења</w:t>
      </w:r>
      <w:r w:rsidR="005331E7" w:rsidRPr="00772718">
        <w:rPr>
          <w:rFonts w:ascii="Arial" w:eastAsia="Times New Roman" w:hAnsi="Arial" w:cs="Arial"/>
          <w:sz w:val="24"/>
          <w:szCs w:val="20"/>
          <w:lang w:val="sr-Cyrl-CS"/>
        </w:rPr>
        <w:t>,</w:t>
      </w:r>
      <w:r w:rsidRPr="00772718">
        <w:rPr>
          <w:rFonts w:ascii="Arial" w:eastAsia="Times New Roman" w:hAnsi="Arial" w:cs="Arial"/>
          <w:sz w:val="24"/>
          <w:szCs w:val="20"/>
          <w:lang w:val="sr-Cyrl-CS"/>
        </w:rPr>
        <w:t xml:space="preserve"> </w:t>
      </w:r>
      <w:r w:rsidR="005331E7" w:rsidRPr="00772718">
        <w:rPr>
          <w:rFonts w:ascii="Arial" w:eastAsia="Times New Roman" w:hAnsi="Arial" w:cs="Arial"/>
          <w:sz w:val="24"/>
          <w:szCs w:val="20"/>
          <w:lang w:val="sr-Cyrl-CS"/>
        </w:rPr>
        <w:t>као и</w:t>
      </w:r>
      <w:r w:rsidRPr="00772718">
        <w:rPr>
          <w:rFonts w:ascii="Arial" w:eastAsia="Times New Roman" w:hAnsi="Arial" w:cs="Arial"/>
          <w:sz w:val="24"/>
          <w:szCs w:val="20"/>
          <w:lang w:val="sr-Cyrl-CS"/>
        </w:rPr>
        <w:t xml:space="preserve"> </w:t>
      </w:r>
      <w:r w:rsidR="005331E7" w:rsidRPr="00772718">
        <w:rPr>
          <w:rFonts w:ascii="Arial" w:eastAsia="Times New Roman" w:hAnsi="Arial" w:cs="Arial"/>
          <w:sz w:val="24"/>
          <w:szCs w:val="20"/>
          <w:lang w:val="sr-Cyrl-CS"/>
        </w:rPr>
        <w:t>С</w:t>
      </w:r>
      <w:r w:rsidRPr="00772718">
        <w:rPr>
          <w:rFonts w:ascii="Arial" w:eastAsia="Times New Roman" w:hAnsi="Arial" w:cs="Arial"/>
          <w:sz w:val="24"/>
          <w:szCs w:val="20"/>
          <w:lang w:val="sr-Cyrl-CS"/>
        </w:rPr>
        <w:t>тудиј</w:t>
      </w:r>
      <w:r w:rsidR="005331E7" w:rsidRPr="00772718">
        <w:rPr>
          <w:rFonts w:ascii="Arial" w:eastAsia="Times New Roman" w:hAnsi="Arial" w:cs="Arial"/>
          <w:sz w:val="24"/>
          <w:szCs w:val="20"/>
          <w:lang w:val="sr-Cyrl-CS"/>
        </w:rPr>
        <w:t>е о процени утицаја на животну средину</w:t>
      </w:r>
      <w:r w:rsidRPr="00772718">
        <w:rPr>
          <w:rFonts w:ascii="Arial" w:eastAsia="Times New Roman" w:hAnsi="Arial" w:cs="Arial"/>
          <w:sz w:val="24"/>
          <w:szCs w:val="20"/>
          <w:lang w:val="sr-Cyrl-CS"/>
        </w:rPr>
        <w:t xml:space="preserve"> су деонице 1,</w:t>
      </w:r>
      <w:r w:rsidR="006527CB" w:rsidRPr="00772718">
        <w:rPr>
          <w:rFonts w:ascii="Arial" w:eastAsia="Times New Roman" w:hAnsi="Arial" w:cs="Arial"/>
          <w:sz w:val="24"/>
          <w:szCs w:val="20"/>
        </w:rPr>
        <w:t xml:space="preserve"> </w:t>
      </w:r>
      <w:r w:rsidRPr="00772718">
        <w:rPr>
          <w:rFonts w:ascii="Arial" w:eastAsia="Times New Roman" w:hAnsi="Arial" w:cs="Arial"/>
          <w:sz w:val="24"/>
          <w:szCs w:val="20"/>
          <w:lang w:val="sr-Cyrl-CS"/>
        </w:rPr>
        <w:t>2 и 3</w:t>
      </w:r>
      <w:r w:rsidR="00DA0F1E" w:rsidRPr="00772718">
        <w:rPr>
          <w:rFonts w:ascii="Arial" w:eastAsia="Times New Roman" w:hAnsi="Arial" w:cs="Arial"/>
          <w:sz w:val="24"/>
          <w:szCs w:val="20"/>
          <w:lang w:val="sr-Cyrl-CS"/>
        </w:rPr>
        <w:t xml:space="preserve">, на </w:t>
      </w:r>
      <w:r w:rsidR="00B35560" w:rsidRPr="00772718">
        <w:rPr>
          <w:rFonts w:ascii="Arial" w:eastAsia="Times New Roman" w:hAnsi="Arial" w:cs="Arial"/>
          <w:sz w:val="24"/>
          <w:szCs w:val="20"/>
          <w:lang w:val="sr-Cyrl-RS"/>
        </w:rPr>
        <w:t xml:space="preserve">катастарским парцелама бр. </w:t>
      </w:r>
      <w:r w:rsidR="00B35560" w:rsidRPr="00772718">
        <w:rPr>
          <w:rFonts w:ascii="Arial" w:hAnsi="Arial" w:cs="Arial"/>
          <w:bCs/>
          <w:sz w:val="24"/>
          <w:szCs w:val="24"/>
          <w:lang w:val="ru-RU"/>
        </w:rPr>
        <w:t xml:space="preserve">2386, 2388, 2389, 2390, 2397/1, 2398, 2400, 2401/1, 2402, 2636, КО </w:t>
      </w:r>
      <w:r w:rsidR="00B35560" w:rsidRPr="00772718">
        <w:rPr>
          <w:rFonts w:ascii="Arial" w:hAnsi="Arial" w:cs="Arial"/>
          <w:bCs/>
          <w:sz w:val="24"/>
          <w:szCs w:val="24"/>
          <w:lang w:val="sr-Cyrl-RS"/>
        </w:rPr>
        <w:t>Земун, општина Земун</w:t>
      </w:r>
      <w:r w:rsidR="00DA0F1E" w:rsidRPr="00772718">
        <w:rPr>
          <w:rFonts w:ascii="Arial" w:hAnsi="Arial" w:cs="Arial"/>
          <w:bCs/>
          <w:sz w:val="24"/>
          <w:szCs w:val="24"/>
          <w:lang w:val="sr-Cyrl-RS"/>
        </w:rPr>
        <w:t>, г</w:t>
      </w:r>
      <w:r w:rsidR="00B35560" w:rsidRPr="00772718">
        <w:rPr>
          <w:rFonts w:ascii="Arial" w:hAnsi="Arial" w:cs="Arial"/>
          <w:bCs/>
          <w:sz w:val="24"/>
          <w:szCs w:val="24"/>
          <w:lang w:val="sr-Cyrl-RS"/>
        </w:rPr>
        <w:t>рад Београд.</w:t>
      </w:r>
    </w:p>
    <w:p w:rsidR="00DC533D" w:rsidRPr="00E87DF7" w:rsidRDefault="00DC533D" w:rsidP="007261A4">
      <w:pPr>
        <w:spacing w:before="120" w:after="0"/>
        <w:jc w:val="both"/>
        <w:rPr>
          <w:rFonts w:ascii="Arial" w:eastAsia="Times New Roman" w:hAnsi="Arial" w:cs="Arial"/>
          <w:b/>
          <w:sz w:val="24"/>
          <w:szCs w:val="20"/>
          <w:u w:val="single"/>
          <w:lang w:val="sr-Cyrl-CS"/>
        </w:rPr>
      </w:pPr>
      <w:r w:rsidRPr="00E87DF7">
        <w:rPr>
          <w:rFonts w:ascii="Arial" w:eastAsia="Times New Roman" w:hAnsi="Arial" w:cs="Arial"/>
          <w:b/>
          <w:sz w:val="24"/>
          <w:szCs w:val="20"/>
          <w:u w:val="single"/>
          <w:lang w:val="sr-Cyrl-CS"/>
        </w:rPr>
        <w:t xml:space="preserve">Опис локације објекaта заштите на </w:t>
      </w:r>
      <w:r w:rsidR="0012485B">
        <w:rPr>
          <w:rFonts w:ascii="Arial" w:eastAsia="Times New Roman" w:hAnsi="Arial" w:cs="Arial"/>
          <w:b/>
          <w:sz w:val="24"/>
          <w:szCs w:val="20"/>
          <w:u w:val="single"/>
          <w:lang w:val="sr-Cyrl-CS"/>
        </w:rPr>
        <w:t>Д</w:t>
      </w:r>
      <w:r w:rsidRPr="00E87DF7">
        <w:rPr>
          <w:rFonts w:ascii="Arial" w:eastAsia="Times New Roman" w:hAnsi="Arial" w:cs="Arial"/>
          <w:b/>
          <w:sz w:val="24"/>
          <w:szCs w:val="20"/>
          <w:u w:val="single"/>
          <w:lang w:val="sr-Cyrl-CS"/>
        </w:rPr>
        <w:t>еоници 1</w:t>
      </w:r>
    </w:p>
    <w:p w:rsidR="00DC533D" w:rsidRPr="00E87DF7" w:rsidRDefault="00DC533D" w:rsidP="007261A4">
      <w:pPr>
        <w:spacing w:before="120" w:after="0"/>
        <w:jc w:val="both"/>
        <w:rPr>
          <w:rFonts w:ascii="Arial" w:eastAsia="Times New Roman" w:hAnsi="Arial" w:cs="Arial"/>
          <w:sz w:val="24"/>
          <w:szCs w:val="20"/>
          <w:lang w:val="sr-Cyrl-CS"/>
        </w:rPr>
      </w:pPr>
      <w:r w:rsidRPr="00E87DF7">
        <w:rPr>
          <w:rFonts w:ascii="Arial" w:eastAsia="Times New Roman" w:hAnsi="Arial" w:cs="Arial"/>
          <w:sz w:val="24"/>
          <w:szCs w:val="20"/>
          <w:lang w:val="sr-Cyrl-CS"/>
        </w:rPr>
        <w:t>Деоница 1 налази се на десној обали реке Дунав, у општини Зе</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ун.</w:t>
      </w:r>
    </w:p>
    <w:p w:rsidR="00DC533D" w:rsidRPr="00E87DF7" w:rsidRDefault="00DC533D" w:rsidP="007261A4">
      <w:pPr>
        <w:spacing w:before="120" w:after="0"/>
        <w:jc w:val="both"/>
        <w:rPr>
          <w:rFonts w:ascii="Arial" w:eastAsia="Times New Roman" w:hAnsi="Arial" w:cs="Arial"/>
          <w:sz w:val="24"/>
          <w:szCs w:val="20"/>
          <w:lang w:val="sr-Cyrl-CS"/>
        </w:rPr>
      </w:pPr>
      <w:r w:rsidRPr="00E87DF7">
        <w:rPr>
          <w:rFonts w:ascii="Arial" w:eastAsia="Times New Roman" w:hAnsi="Arial" w:cs="Arial"/>
          <w:sz w:val="24"/>
          <w:szCs w:val="20"/>
          <w:lang w:val="sr-Cyrl-CS"/>
        </w:rPr>
        <w:t xml:space="preserve">Налази се на потезу реке Дунав од </w:t>
      </w:r>
      <w:r w:rsidR="007261A4" w:rsidRPr="00E87DF7">
        <w:rPr>
          <w:rFonts w:ascii="Arial" w:eastAsia="Times New Roman" w:hAnsi="Arial" w:cs="Arial"/>
          <w:sz w:val="24"/>
          <w:szCs w:val="20"/>
          <w:lang w:val="sr-Latn-RS"/>
        </w:rPr>
        <w:t>rkm</w:t>
      </w:r>
      <w:r w:rsidRPr="00E87DF7">
        <w:rPr>
          <w:rFonts w:ascii="Arial" w:eastAsia="Times New Roman" w:hAnsi="Arial" w:cs="Arial"/>
          <w:sz w:val="24"/>
          <w:szCs w:val="20"/>
          <w:lang w:val="sr-Cyrl-CS"/>
        </w:rPr>
        <w:t xml:space="preserve"> 1173+</w:t>
      </w:r>
      <w:r w:rsidR="00BE649D" w:rsidRPr="00E87DF7">
        <w:rPr>
          <w:rFonts w:ascii="Arial" w:eastAsia="Times New Roman" w:hAnsi="Arial" w:cs="Arial"/>
          <w:sz w:val="24"/>
          <w:szCs w:val="20"/>
        </w:rPr>
        <w:t>565</w:t>
      </w:r>
      <w:r w:rsidRPr="00E87DF7">
        <w:rPr>
          <w:rFonts w:ascii="Arial" w:eastAsia="Times New Roman" w:hAnsi="Arial" w:cs="Arial"/>
          <w:sz w:val="24"/>
          <w:szCs w:val="20"/>
          <w:lang w:val="sr-Cyrl-CS"/>
        </w:rPr>
        <w:t xml:space="preserve"> до </w:t>
      </w:r>
      <w:r w:rsidR="007261A4" w:rsidRPr="00E87DF7">
        <w:rPr>
          <w:rFonts w:ascii="Arial" w:eastAsia="Times New Roman" w:hAnsi="Arial" w:cs="Arial"/>
          <w:sz w:val="24"/>
          <w:szCs w:val="20"/>
          <w:lang w:val="sr-Latn-RS"/>
        </w:rPr>
        <w:t>rkm</w:t>
      </w:r>
      <w:r w:rsidRPr="00E87DF7">
        <w:rPr>
          <w:rFonts w:ascii="Arial" w:eastAsia="Times New Roman" w:hAnsi="Arial" w:cs="Arial"/>
          <w:sz w:val="24"/>
          <w:szCs w:val="20"/>
          <w:lang w:val="sr-Cyrl-CS"/>
        </w:rPr>
        <w:t xml:space="preserve"> 117</w:t>
      </w:r>
      <w:r w:rsidR="00120F01" w:rsidRPr="00E87DF7">
        <w:rPr>
          <w:rFonts w:ascii="Arial" w:eastAsia="Times New Roman" w:hAnsi="Arial" w:cs="Arial"/>
          <w:sz w:val="24"/>
          <w:szCs w:val="20"/>
        </w:rPr>
        <w:t>3</w:t>
      </w:r>
      <w:r w:rsidRPr="00E87DF7">
        <w:rPr>
          <w:rFonts w:ascii="Arial" w:eastAsia="Times New Roman" w:hAnsi="Arial" w:cs="Arial"/>
          <w:sz w:val="24"/>
          <w:szCs w:val="20"/>
          <w:lang w:val="sr-Cyrl-CS"/>
        </w:rPr>
        <w:t>+</w:t>
      </w:r>
      <w:r w:rsidR="00120F01" w:rsidRPr="00E87DF7">
        <w:rPr>
          <w:rFonts w:ascii="Arial" w:eastAsia="Times New Roman" w:hAnsi="Arial" w:cs="Arial"/>
          <w:sz w:val="24"/>
          <w:szCs w:val="20"/>
        </w:rPr>
        <w:t>201</w:t>
      </w:r>
      <w:r w:rsidRPr="00E87DF7">
        <w:rPr>
          <w:rFonts w:ascii="Arial" w:eastAsia="Times New Roman" w:hAnsi="Arial" w:cs="Arial"/>
          <w:sz w:val="24"/>
          <w:szCs w:val="20"/>
          <w:lang w:val="sr-Cyrl-CS"/>
        </w:rPr>
        <w:t>.</w:t>
      </w:r>
    </w:p>
    <w:p w:rsidR="00DC533D" w:rsidRPr="00E87DF7" w:rsidRDefault="00DC533D" w:rsidP="007261A4">
      <w:pPr>
        <w:spacing w:before="120" w:after="0"/>
        <w:jc w:val="both"/>
        <w:rPr>
          <w:rFonts w:ascii="Arial" w:eastAsia="Times New Roman" w:hAnsi="Arial" w:cs="Arial"/>
          <w:sz w:val="24"/>
          <w:szCs w:val="20"/>
          <w:lang w:val="sr-Cyrl-CS"/>
        </w:rPr>
      </w:pPr>
      <w:r w:rsidRPr="00E87DF7">
        <w:rPr>
          <w:rFonts w:ascii="Arial" w:eastAsia="Times New Roman" w:hAnsi="Arial" w:cs="Arial"/>
          <w:sz w:val="24"/>
          <w:szCs w:val="20"/>
          <w:lang w:val="sr-Cyrl-CS"/>
        </w:rPr>
        <w:t xml:space="preserve">Стационажа осовине постојеће линије одбране на </w:t>
      </w:r>
      <w:r w:rsidR="0012485B">
        <w:rPr>
          <w:rFonts w:ascii="Arial" w:eastAsia="Times New Roman" w:hAnsi="Arial" w:cs="Arial"/>
          <w:sz w:val="24"/>
          <w:szCs w:val="20"/>
          <w:lang w:val="sr-Cyrl-CS"/>
        </w:rPr>
        <w:t>Д</w:t>
      </w:r>
      <w:r w:rsidRPr="00E87DF7">
        <w:rPr>
          <w:rFonts w:ascii="Arial" w:eastAsia="Times New Roman" w:hAnsi="Arial" w:cs="Arial"/>
          <w:sz w:val="24"/>
          <w:szCs w:val="20"/>
          <w:lang w:val="sr-Cyrl-CS"/>
        </w:rPr>
        <w:t>еоници 1 почиње од високог терена код клуба Радецки са стационажо</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 xml:space="preserve"> 0+000.00 и простире се све до ресторана „Шаран“ на стационажи 0+371.92.</w:t>
      </w:r>
    </w:p>
    <w:p w:rsidR="00DC533D" w:rsidRPr="00E87DF7" w:rsidRDefault="00DC533D" w:rsidP="007261A4">
      <w:pPr>
        <w:spacing w:before="120" w:after="0"/>
        <w:jc w:val="both"/>
        <w:rPr>
          <w:rFonts w:ascii="Arial" w:eastAsia="Times New Roman" w:hAnsi="Arial" w:cs="Arial"/>
          <w:b/>
          <w:sz w:val="24"/>
          <w:szCs w:val="20"/>
          <w:u w:val="single"/>
          <w:lang w:val="sr-Cyrl-CS"/>
        </w:rPr>
      </w:pPr>
      <w:r w:rsidRPr="00E87DF7">
        <w:rPr>
          <w:rFonts w:ascii="Arial" w:eastAsia="Times New Roman" w:hAnsi="Arial" w:cs="Arial"/>
          <w:b/>
          <w:sz w:val="24"/>
          <w:szCs w:val="20"/>
          <w:u w:val="single"/>
          <w:lang w:val="sr-Cyrl-CS"/>
        </w:rPr>
        <w:t xml:space="preserve">Опис локације објекaта заштите на </w:t>
      </w:r>
      <w:r w:rsidR="0012485B">
        <w:rPr>
          <w:rFonts w:ascii="Arial" w:eastAsia="Times New Roman" w:hAnsi="Arial" w:cs="Arial"/>
          <w:b/>
          <w:sz w:val="24"/>
          <w:szCs w:val="20"/>
          <w:u w:val="single"/>
          <w:lang w:val="sr-Cyrl-CS"/>
        </w:rPr>
        <w:t>Д</w:t>
      </w:r>
      <w:r w:rsidRPr="00E87DF7">
        <w:rPr>
          <w:rFonts w:ascii="Arial" w:eastAsia="Times New Roman" w:hAnsi="Arial" w:cs="Arial"/>
          <w:b/>
          <w:sz w:val="24"/>
          <w:szCs w:val="20"/>
          <w:u w:val="single"/>
          <w:lang w:val="sr-Cyrl-CS"/>
        </w:rPr>
        <w:t>еоници 2</w:t>
      </w:r>
    </w:p>
    <w:p w:rsidR="00DC533D" w:rsidRPr="00E87DF7" w:rsidRDefault="00DC533D" w:rsidP="007261A4">
      <w:pPr>
        <w:spacing w:before="120" w:after="0"/>
        <w:jc w:val="both"/>
        <w:rPr>
          <w:rFonts w:ascii="Arial" w:eastAsia="Times New Roman" w:hAnsi="Arial" w:cs="Arial"/>
          <w:sz w:val="24"/>
          <w:szCs w:val="20"/>
          <w:lang w:val="sr-Cyrl-CS"/>
        </w:rPr>
      </w:pPr>
      <w:r w:rsidRPr="00E87DF7">
        <w:rPr>
          <w:rFonts w:ascii="Arial" w:eastAsia="Times New Roman" w:hAnsi="Arial" w:cs="Arial"/>
          <w:sz w:val="24"/>
          <w:szCs w:val="20"/>
          <w:lang w:val="sr-Cyrl-CS"/>
        </w:rPr>
        <w:t>Деоница 2 налази се на десној обали реке Дунав, у општини Зе</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ун.</w:t>
      </w:r>
    </w:p>
    <w:p w:rsidR="00DC533D" w:rsidRPr="00E87DF7" w:rsidRDefault="00DC533D" w:rsidP="007261A4">
      <w:pPr>
        <w:spacing w:before="120" w:after="0"/>
        <w:jc w:val="both"/>
        <w:rPr>
          <w:rFonts w:ascii="Arial" w:eastAsia="Times New Roman" w:hAnsi="Arial" w:cs="Arial"/>
          <w:sz w:val="24"/>
          <w:szCs w:val="20"/>
          <w:lang w:val="sr-Cyrl-CS"/>
        </w:rPr>
      </w:pPr>
      <w:r w:rsidRPr="00E87DF7">
        <w:rPr>
          <w:rFonts w:ascii="Arial" w:eastAsia="Times New Roman" w:hAnsi="Arial" w:cs="Arial"/>
          <w:sz w:val="24"/>
          <w:szCs w:val="20"/>
          <w:lang w:val="sr-Cyrl-CS"/>
        </w:rPr>
        <w:t xml:space="preserve">Налази се на потезу реке Дунав од </w:t>
      </w:r>
      <w:r w:rsidR="007261A4" w:rsidRPr="00E87DF7">
        <w:rPr>
          <w:rFonts w:ascii="Arial" w:eastAsia="Times New Roman" w:hAnsi="Arial" w:cs="Arial"/>
          <w:sz w:val="24"/>
          <w:szCs w:val="20"/>
          <w:lang w:val="sr-Latn-RS"/>
        </w:rPr>
        <w:t>rkm</w:t>
      </w:r>
      <w:r w:rsidRPr="00E87DF7">
        <w:rPr>
          <w:rFonts w:ascii="Arial" w:eastAsia="Times New Roman" w:hAnsi="Arial" w:cs="Arial"/>
          <w:sz w:val="24"/>
          <w:szCs w:val="20"/>
          <w:lang w:val="sr-Cyrl-CS"/>
        </w:rPr>
        <w:t xml:space="preserve"> 117</w:t>
      </w:r>
      <w:r w:rsidR="00120F01" w:rsidRPr="00E87DF7">
        <w:rPr>
          <w:rFonts w:ascii="Arial" w:eastAsia="Times New Roman" w:hAnsi="Arial" w:cs="Arial"/>
          <w:sz w:val="24"/>
          <w:szCs w:val="20"/>
        </w:rPr>
        <w:t>3</w:t>
      </w:r>
      <w:r w:rsidRPr="00E87DF7">
        <w:rPr>
          <w:rFonts w:ascii="Arial" w:eastAsia="Times New Roman" w:hAnsi="Arial" w:cs="Arial"/>
          <w:sz w:val="24"/>
          <w:szCs w:val="20"/>
          <w:lang w:val="sr-Cyrl-CS"/>
        </w:rPr>
        <w:t>+</w:t>
      </w:r>
      <w:r w:rsidR="00120F01" w:rsidRPr="00E87DF7">
        <w:rPr>
          <w:rFonts w:ascii="Arial" w:eastAsia="Times New Roman" w:hAnsi="Arial" w:cs="Arial"/>
          <w:sz w:val="24"/>
          <w:szCs w:val="20"/>
        </w:rPr>
        <w:t>201</w:t>
      </w:r>
      <w:r w:rsidRPr="00E87DF7">
        <w:rPr>
          <w:rFonts w:ascii="Arial" w:eastAsia="Times New Roman" w:hAnsi="Arial" w:cs="Arial"/>
          <w:sz w:val="24"/>
          <w:szCs w:val="20"/>
          <w:lang w:val="sr-Cyrl-CS"/>
        </w:rPr>
        <w:t xml:space="preserve"> до </w:t>
      </w:r>
      <w:r w:rsidR="007261A4" w:rsidRPr="00E87DF7">
        <w:rPr>
          <w:rFonts w:ascii="Arial" w:eastAsia="Times New Roman" w:hAnsi="Arial" w:cs="Arial"/>
          <w:sz w:val="24"/>
          <w:szCs w:val="20"/>
          <w:lang w:val="sr-Latn-RS"/>
        </w:rPr>
        <w:t>rkm</w:t>
      </w:r>
      <w:r w:rsidRPr="00E87DF7">
        <w:rPr>
          <w:rFonts w:ascii="Arial" w:eastAsia="Times New Roman" w:hAnsi="Arial" w:cs="Arial"/>
          <w:sz w:val="24"/>
          <w:szCs w:val="20"/>
          <w:lang w:val="sr-Cyrl-CS"/>
        </w:rPr>
        <w:t xml:space="preserve"> 117</w:t>
      </w:r>
      <w:r w:rsidR="00120F01" w:rsidRPr="00E87DF7">
        <w:rPr>
          <w:rFonts w:ascii="Arial" w:eastAsia="Times New Roman" w:hAnsi="Arial" w:cs="Arial"/>
          <w:sz w:val="24"/>
          <w:szCs w:val="20"/>
        </w:rPr>
        <w:t>2</w:t>
      </w:r>
      <w:r w:rsidRPr="00E87DF7">
        <w:rPr>
          <w:rFonts w:ascii="Arial" w:eastAsia="Times New Roman" w:hAnsi="Arial" w:cs="Arial"/>
          <w:sz w:val="24"/>
          <w:szCs w:val="20"/>
          <w:lang w:val="sr-Cyrl-CS"/>
        </w:rPr>
        <w:t>+</w:t>
      </w:r>
      <w:r w:rsidR="00120F01" w:rsidRPr="00E87DF7">
        <w:rPr>
          <w:rFonts w:ascii="Arial" w:eastAsia="Times New Roman" w:hAnsi="Arial" w:cs="Arial"/>
          <w:sz w:val="24"/>
          <w:szCs w:val="20"/>
        </w:rPr>
        <w:t>900</w:t>
      </w:r>
      <w:r w:rsidRPr="00E87DF7">
        <w:rPr>
          <w:rFonts w:ascii="Arial" w:eastAsia="Times New Roman" w:hAnsi="Arial" w:cs="Arial"/>
          <w:sz w:val="24"/>
          <w:szCs w:val="20"/>
          <w:lang w:val="sr-Cyrl-CS"/>
        </w:rPr>
        <w:t>.</w:t>
      </w:r>
    </w:p>
    <w:p w:rsidR="00DC533D" w:rsidRPr="00E87DF7" w:rsidRDefault="00DC533D" w:rsidP="007261A4">
      <w:pPr>
        <w:spacing w:before="120" w:after="0"/>
        <w:jc w:val="both"/>
        <w:rPr>
          <w:rFonts w:ascii="Arial" w:eastAsia="Times New Roman" w:hAnsi="Arial" w:cs="Arial"/>
          <w:sz w:val="24"/>
          <w:szCs w:val="20"/>
          <w:lang w:val="sr-Cyrl-CS"/>
        </w:rPr>
      </w:pPr>
      <w:r w:rsidRPr="00E87DF7">
        <w:rPr>
          <w:rFonts w:ascii="Arial" w:eastAsia="Times New Roman" w:hAnsi="Arial" w:cs="Arial"/>
          <w:sz w:val="24"/>
          <w:szCs w:val="20"/>
          <w:lang w:val="sr-Cyrl-CS"/>
        </w:rPr>
        <w:t xml:space="preserve">Стационажа осовине линије одбране на </w:t>
      </w:r>
      <w:r w:rsidR="0012485B">
        <w:rPr>
          <w:rFonts w:ascii="Arial" w:eastAsia="Times New Roman" w:hAnsi="Arial" w:cs="Arial"/>
          <w:sz w:val="24"/>
          <w:szCs w:val="20"/>
          <w:lang w:val="sr-Cyrl-CS"/>
        </w:rPr>
        <w:t>Д</w:t>
      </w:r>
      <w:r w:rsidRPr="00E87DF7">
        <w:rPr>
          <w:rFonts w:ascii="Arial" w:eastAsia="Times New Roman" w:hAnsi="Arial" w:cs="Arial"/>
          <w:sz w:val="24"/>
          <w:szCs w:val="20"/>
          <w:lang w:val="sr-Cyrl-CS"/>
        </w:rPr>
        <w:t>еоници 2 почиње од ресторана „Шаран“ са стационажо</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 xml:space="preserve"> 0+371.92 и простире се све до баште ресторана „Венеција“ на стационажи 0+731.95.</w:t>
      </w:r>
    </w:p>
    <w:p w:rsidR="00DC533D" w:rsidRPr="00E87DF7" w:rsidRDefault="00DC533D" w:rsidP="007261A4">
      <w:pPr>
        <w:spacing w:before="120" w:after="0"/>
        <w:jc w:val="both"/>
        <w:rPr>
          <w:rFonts w:ascii="Arial" w:eastAsia="Times New Roman" w:hAnsi="Arial" w:cs="Arial"/>
          <w:b/>
          <w:sz w:val="24"/>
          <w:szCs w:val="20"/>
          <w:u w:val="single"/>
          <w:lang w:val="sr-Cyrl-CS"/>
        </w:rPr>
      </w:pPr>
      <w:r w:rsidRPr="00E87DF7">
        <w:rPr>
          <w:rFonts w:ascii="Arial" w:eastAsia="Times New Roman" w:hAnsi="Arial" w:cs="Arial"/>
          <w:b/>
          <w:sz w:val="24"/>
          <w:szCs w:val="20"/>
          <w:u w:val="single"/>
          <w:lang w:val="sr-Cyrl-CS"/>
        </w:rPr>
        <w:t xml:space="preserve">Опис локације објекaта заштите на </w:t>
      </w:r>
      <w:r w:rsidR="0012485B">
        <w:rPr>
          <w:rFonts w:ascii="Arial" w:eastAsia="Times New Roman" w:hAnsi="Arial" w:cs="Arial"/>
          <w:b/>
          <w:sz w:val="24"/>
          <w:szCs w:val="20"/>
          <w:u w:val="single"/>
          <w:lang w:val="sr-Cyrl-CS"/>
        </w:rPr>
        <w:t>Д</w:t>
      </w:r>
      <w:r w:rsidRPr="00E87DF7">
        <w:rPr>
          <w:rFonts w:ascii="Arial" w:eastAsia="Times New Roman" w:hAnsi="Arial" w:cs="Arial"/>
          <w:b/>
          <w:sz w:val="24"/>
          <w:szCs w:val="20"/>
          <w:u w:val="single"/>
          <w:lang w:val="sr-Cyrl-CS"/>
        </w:rPr>
        <w:t>еоници 3</w:t>
      </w:r>
    </w:p>
    <w:p w:rsidR="00DC533D" w:rsidRPr="00E87DF7" w:rsidRDefault="00DC533D" w:rsidP="007261A4">
      <w:pPr>
        <w:spacing w:before="120" w:after="0"/>
        <w:jc w:val="both"/>
        <w:rPr>
          <w:rFonts w:ascii="Arial" w:eastAsia="Times New Roman" w:hAnsi="Arial" w:cs="Arial"/>
          <w:sz w:val="24"/>
          <w:szCs w:val="20"/>
          <w:lang w:val="sr-Cyrl-CS"/>
        </w:rPr>
      </w:pPr>
      <w:r w:rsidRPr="00E87DF7">
        <w:rPr>
          <w:rFonts w:ascii="Arial" w:eastAsia="Times New Roman" w:hAnsi="Arial" w:cs="Arial"/>
          <w:sz w:val="24"/>
          <w:szCs w:val="20"/>
          <w:lang w:val="sr-Cyrl-CS"/>
        </w:rPr>
        <w:t>Деоница 3 налази се на десној обали реке Дунав, у општини Зе</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ун.</w:t>
      </w:r>
    </w:p>
    <w:p w:rsidR="00DC533D" w:rsidRPr="00E87DF7" w:rsidRDefault="00DC533D" w:rsidP="007261A4">
      <w:pPr>
        <w:spacing w:before="120" w:after="0"/>
        <w:jc w:val="both"/>
        <w:rPr>
          <w:rFonts w:ascii="Arial" w:eastAsia="Times New Roman" w:hAnsi="Arial" w:cs="Arial"/>
          <w:sz w:val="24"/>
          <w:szCs w:val="20"/>
          <w:lang w:val="sr-Cyrl-CS"/>
        </w:rPr>
      </w:pPr>
      <w:r w:rsidRPr="00E87DF7">
        <w:rPr>
          <w:rFonts w:ascii="Arial" w:eastAsia="Times New Roman" w:hAnsi="Arial" w:cs="Arial"/>
          <w:sz w:val="24"/>
          <w:szCs w:val="20"/>
          <w:lang w:val="sr-Cyrl-CS"/>
        </w:rPr>
        <w:t xml:space="preserve">Налази се на потезу реке Дунав од </w:t>
      </w:r>
      <w:r w:rsidR="007261A4" w:rsidRPr="00E87DF7">
        <w:rPr>
          <w:rFonts w:ascii="Arial" w:eastAsia="Times New Roman" w:hAnsi="Arial" w:cs="Arial"/>
          <w:sz w:val="24"/>
          <w:szCs w:val="20"/>
          <w:lang w:val="sr-Latn-RS"/>
        </w:rPr>
        <w:t>rkm</w:t>
      </w:r>
      <w:r w:rsidRPr="00E87DF7">
        <w:rPr>
          <w:rFonts w:ascii="Arial" w:eastAsia="Times New Roman" w:hAnsi="Arial" w:cs="Arial"/>
          <w:sz w:val="24"/>
          <w:szCs w:val="20"/>
          <w:lang w:val="sr-Cyrl-CS"/>
        </w:rPr>
        <w:t xml:space="preserve"> 1172+</w:t>
      </w:r>
      <w:r w:rsidR="00120F01" w:rsidRPr="00E87DF7">
        <w:rPr>
          <w:rFonts w:ascii="Arial" w:eastAsia="Times New Roman" w:hAnsi="Arial" w:cs="Arial"/>
          <w:sz w:val="24"/>
          <w:szCs w:val="20"/>
        </w:rPr>
        <w:t>9</w:t>
      </w:r>
      <w:r w:rsidRPr="00E87DF7">
        <w:rPr>
          <w:rFonts w:ascii="Arial" w:eastAsia="Times New Roman" w:hAnsi="Arial" w:cs="Arial"/>
          <w:sz w:val="24"/>
          <w:szCs w:val="20"/>
          <w:lang w:val="sr-Cyrl-CS"/>
        </w:rPr>
        <w:t xml:space="preserve">00 до </w:t>
      </w:r>
      <w:r w:rsidR="007261A4" w:rsidRPr="00E87DF7">
        <w:rPr>
          <w:rFonts w:ascii="Arial" w:eastAsia="Times New Roman" w:hAnsi="Arial" w:cs="Arial"/>
          <w:sz w:val="24"/>
          <w:szCs w:val="20"/>
          <w:lang w:val="sr-Latn-RS"/>
        </w:rPr>
        <w:t>rkm</w:t>
      </w:r>
      <w:r w:rsidRPr="00E87DF7">
        <w:rPr>
          <w:rFonts w:ascii="Arial" w:eastAsia="Times New Roman" w:hAnsi="Arial" w:cs="Arial"/>
          <w:sz w:val="24"/>
          <w:szCs w:val="20"/>
          <w:lang w:val="sr-Cyrl-CS"/>
        </w:rPr>
        <w:t xml:space="preserve"> 1172+</w:t>
      </w:r>
      <w:r w:rsidR="00120F01" w:rsidRPr="00E87DF7">
        <w:rPr>
          <w:rFonts w:ascii="Arial" w:eastAsia="Times New Roman" w:hAnsi="Arial" w:cs="Arial"/>
          <w:sz w:val="24"/>
          <w:szCs w:val="20"/>
        </w:rPr>
        <w:t>6</w:t>
      </w:r>
      <w:r w:rsidRPr="00E87DF7">
        <w:rPr>
          <w:rFonts w:ascii="Arial" w:eastAsia="Times New Roman" w:hAnsi="Arial" w:cs="Arial"/>
          <w:sz w:val="24"/>
          <w:szCs w:val="20"/>
          <w:lang w:val="sr-Cyrl-CS"/>
        </w:rPr>
        <w:t>00.</w:t>
      </w:r>
    </w:p>
    <w:p w:rsidR="00DC533D" w:rsidRPr="00E87DF7" w:rsidRDefault="00DC533D" w:rsidP="007261A4">
      <w:pPr>
        <w:spacing w:before="120" w:after="0"/>
        <w:jc w:val="both"/>
        <w:rPr>
          <w:rFonts w:ascii="Arial" w:eastAsia="Times New Roman" w:hAnsi="Arial" w:cs="Arial"/>
          <w:sz w:val="24"/>
          <w:szCs w:val="20"/>
          <w:lang w:val="sr-Latn-RS"/>
        </w:rPr>
      </w:pPr>
      <w:r w:rsidRPr="00E87DF7">
        <w:rPr>
          <w:rFonts w:ascii="Arial" w:eastAsia="Times New Roman" w:hAnsi="Arial" w:cs="Arial"/>
          <w:sz w:val="24"/>
          <w:szCs w:val="20"/>
          <w:lang w:val="sr-Cyrl-CS"/>
        </w:rPr>
        <w:t xml:space="preserve">Стационажа осовине линије одбране на </w:t>
      </w:r>
      <w:r w:rsidR="0012485B">
        <w:rPr>
          <w:rFonts w:ascii="Arial" w:eastAsia="Times New Roman" w:hAnsi="Arial" w:cs="Arial"/>
          <w:sz w:val="24"/>
          <w:szCs w:val="20"/>
          <w:lang w:val="sr-Cyrl-CS"/>
        </w:rPr>
        <w:t>Д</w:t>
      </w:r>
      <w:r w:rsidRPr="00E87DF7">
        <w:rPr>
          <w:rFonts w:ascii="Arial" w:eastAsia="Times New Roman" w:hAnsi="Arial" w:cs="Arial"/>
          <w:sz w:val="24"/>
          <w:szCs w:val="20"/>
          <w:lang w:val="sr-Cyrl-CS"/>
        </w:rPr>
        <w:t>еоници 3 почиње од ресторана „Венеција“ наспра</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 xml:space="preserve"> улице Господска са стационажо</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 xml:space="preserve"> 0+731.95 и простире се све до локације „Хидробазе“ наспра</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 xml:space="preserve"> улице Стевана </w:t>
      </w:r>
      <w:r w:rsidR="008B55E3" w:rsidRPr="00E87DF7">
        <w:rPr>
          <w:rFonts w:ascii="Arial" w:eastAsia="Times New Roman" w:hAnsi="Arial" w:cs="Arial"/>
          <w:sz w:val="24"/>
          <w:szCs w:val="20"/>
          <w:lang w:val="sr-Cyrl-CS"/>
        </w:rPr>
        <w:t>М</w:t>
      </w:r>
      <w:r w:rsidRPr="00E87DF7">
        <w:rPr>
          <w:rFonts w:ascii="Arial" w:eastAsia="Times New Roman" w:hAnsi="Arial" w:cs="Arial"/>
          <w:sz w:val="24"/>
          <w:szCs w:val="20"/>
          <w:lang w:val="sr-Cyrl-CS"/>
        </w:rPr>
        <w:t>арковића на стационажи 1+173.00.</w:t>
      </w:r>
    </w:p>
    <w:p w:rsidR="006C24D4" w:rsidRPr="00E87DF7" w:rsidRDefault="005331E7" w:rsidP="005B2DD5">
      <w:pPr>
        <w:spacing w:before="120" w:after="0"/>
        <w:rPr>
          <w:rFonts w:ascii="Arial Black" w:hAnsi="Arial Black" w:cs="Arial"/>
          <w:b/>
          <w:lang w:val="sr-Cyrl-CS"/>
        </w:rPr>
      </w:pPr>
      <w:r w:rsidRPr="00E87DF7">
        <w:rPr>
          <w:rFonts w:ascii="Arial Black" w:hAnsi="Arial Black" w:cs="Arial"/>
          <w:b/>
          <w:lang w:val="sr-Cyrl-CS"/>
        </w:rPr>
        <w:t>3</w:t>
      </w:r>
      <w:r w:rsidR="004D5658" w:rsidRPr="00E87DF7">
        <w:rPr>
          <w:rFonts w:ascii="Arial Black" w:hAnsi="Arial Black" w:cs="Arial"/>
          <w:b/>
          <w:lang w:val="sr-Cyrl-CS"/>
        </w:rPr>
        <w:t>.</w:t>
      </w:r>
      <w:r w:rsidR="008E40EC" w:rsidRPr="00E87DF7">
        <w:rPr>
          <w:rFonts w:ascii="Arial Black" w:hAnsi="Arial Black" w:cs="Arial"/>
          <w:b/>
          <w:lang w:val="sr-Cyrl-CS"/>
        </w:rPr>
        <w:t>3</w:t>
      </w:r>
      <w:r w:rsidR="004D5658" w:rsidRPr="00E87DF7">
        <w:rPr>
          <w:rFonts w:ascii="Arial Black" w:hAnsi="Arial Black" w:cs="Arial"/>
          <w:b/>
          <w:lang w:val="sr-Cyrl-CS"/>
        </w:rPr>
        <w:t>. ХИДРО</w:t>
      </w:r>
      <w:r w:rsidR="008B55E3" w:rsidRPr="00E87DF7">
        <w:rPr>
          <w:rFonts w:ascii="Arial Black" w:hAnsi="Arial Black" w:cs="Arial"/>
          <w:b/>
          <w:lang w:val="sr-Cyrl-CS"/>
        </w:rPr>
        <w:t>М</w:t>
      </w:r>
      <w:r w:rsidR="004D5658" w:rsidRPr="00E87DF7">
        <w:rPr>
          <w:rFonts w:ascii="Arial Black" w:hAnsi="Arial Black" w:cs="Arial"/>
          <w:b/>
          <w:lang w:val="sr-Cyrl-CS"/>
        </w:rPr>
        <w:t>ЕТЕОРОЛОШКЕ КАРАКТЕРИСТИКЕ</w:t>
      </w:r>
    </w:p>
    <w:p w:rsidR="00473D90" w:rsidRPr="00E87DF7" w:rsidRDefault="00473D90" w:rsidP="005B2DD5">
      <w:pPr>
        <w:spacing w:before="120" w:after="0"/>
        <w:jc w:val="both"/>
        <w:rPr>
          <w:rFonts w:ascii="Arial" w:eastAsia="Times New Roman" w:hAnsi="Arial" w:cs="Arial"/>
          <w:sz w:val="24"/>
          <w:szCs w:val="24"/>
          <w:lang w:val="sr-Latn-RS"/>
        </w:rPr>
      </w:pPr>
      <w:r w:rsidRPr="00E87DF7">
        <w:rPr>
          <w:rFonts w:ascii="Arial" w:eastAsia="Times New Roman" w:hAnsi="Arial" w:cs="Arial"/>
          <w:sz w:val="24"/>
          <w:szCs w:val="24"/>
          <w:lang w:val="sr-Latn-RS"/>
        </w:rPr>
        <w:t>Анализа кли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атских фактора и хидрографских пара</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етара за потребе израде овога Пројекта извешће се ради сагледавања утицаја на хидрогеолошке карактеристике терена, као и на режи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подзе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них вода. У ово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поглављу ће се анализирати са</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о неки од њих, као што су: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пература и падавине.</w:t>
      </w:r>
    </w:p>
    <w:p w:rsidR="00473D90" w:rsidRPr="00E87DF7" w:rsidRDefault="00473D90" w:rsidP="008E40EC">
      <w:pPr>
        <w:spacing w:before="120" w:after="0"/>
        <w:jc w:val="both"/>
        <w:rPr>
          <w:rFonts w:ascii="Arial" w:eastAsia="Times New Roman" w:hAnsi="Arial" w:cs="Arial"/>
          <w:sz w:val="24"/>
          <w:szCs w:val="24"/>
          <w:lang w:val="sr-Latn-RS"/>
        </w:rPr>
      </w:pPr>
      <w:r w:rsidRPr="00E87DF7">
        <w:rPr>
          <w:rFonts w:ascii="Arial" w:eastAsia="Times New Roman" w:hAnsi="Arial" w:cs="Arial"/>
          <w:sz w:val="24"/>
          <w:szCs w:val="24"/>
          <w:lang w:val="sr-Latn-RS"/>
        </w:rPr>
        <w:lastRenderedPageBreak/>
        <w:t>Најближа хидро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етеоролошка станица за шире подручје истраживања налази се у Београду на Врачару. 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ајући у виду положај подручја истраживања и орографију терена, основни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етеоролошки подаци са ове станице потпуно су валидни за процену кли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атске ситуације на цело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истражно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подручју. Подаци са хидро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етеоролошке станице у Београду</w:t>
      </w:r>
      <w:r w:rsidRPr="00E87DF7">
        <w:rPr>
          <w:rFonts w:ascii="Arial" w:eastAsia="Times New Roman" w:hAnsi="Arial" w:cs="Arial"/>
          <w:i/>
          <w:sz w:val="24"/>
          <w:szCs w:val="24"/>
          <w:lang w:val="sr-Latn-RS"/>
        </w:rPr>
        <w:t>,</w:t>
      </w:r>
      <w:r w:rsidRPr="00E87DF7">
        <w:rPr>
          <w:rFonts w:ascii="Arial" w:eastAsia="Times New Roman" w:hAnsi="Arial" w:cs="Arial"/>
          <w:sz w:val="24"/>
          <w:szCs w:val="24"/>
          <w:lang w:val="sr-Latn-RS"/>
        </w:rPr>
        <w:t xml:space="preserve"> у периоду од 1966. до 2016. године, послужили су као главна подлога за анализу кли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атских фактора на ово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подручју, а на основу тога и на сагледавање њиховог утицаја на хидрогеолошке карактеристике терена, као и на режи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подзе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них вода. Подручје Београда је део Панонског басена и као такво 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 у</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ерено – континенталну кли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у са карактеристика</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 Панонске подврсте, коју одликују топла лета и хладне зи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 Прелаз од лета ка зи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и је релативно благ, док је прелаз од зи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 ка лету вео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 нагао, а јесени су по правилу нешто топлије од пролећа.</w:t>
      </w:r>
    </w:p>
    <w:p w:rsidR="00473D90" w:rsidRPr="00E87DF7" w:rsidRDefault="00473D90" w:rsidP="008E40EC">
      <w:pPr>
        <w:keepNext/>
        <w:numPr>
          <w:ilvl w:val="2"/>
          <w:numId w:val="0"/>
        </w:numPr>
        <w:spacing w:before="120" w:after="60"/>
        <w:outlineLvl w:val="2"/>
        <w:rPr>
          <w:rFonts w:ascii="Arial" w:eastAsia="TimesNewRomanPSMT" w:hAnsi="Arial" w:cs="Arial"/>
          <w:b/>
          <w:bCs/>
          <w:noProof/>
          <w:sz w:val="24"/>
          <w:szCs w:val="24"/>
          <w:lang w:val="sr-Latn-RS" w:eastAsia="sr-Latn-RS"/>
        </w:rPr>
      </w:pPr>
      <w:bookmarkStart w:id="0" w:name="_Toc323074719"/>
      <w:bookmarkStart w:id="1" w:name="_Toc325015240"/>
      <w:bookmarkStart w:id="2" w:name="_Toc354739071"/>
      <w:bookmarkStart w:id="3" w:name="_Toc393837347"/>
      <w:bookmarkStart w:id="4" w:name="_Toc469924606"/>
      <w:bookmarkStart w:id="5" w:name="_Toc478991413"/>
      <w:bookmarkStart w:id="6" w:name="_Toc496475823"/>
      <w:r w:rsidRPr="00E87DF7">
        <w:rPr>
          <w:rFonts w:ascii="Arial" w:eastAsia="TimesNewRomanPSMT" w:hAnsi="Arial" w:cs="Arial"/>
          <w:b/>
          <w:bCs/>
          <w:noProof/>
          <w:sz w:val="24"/>
          <w:szCs w:val="24"/>
          <w:lang w:val="sr-Latn-RS" w:eastAsia="sr-Latn-RS"/>
        </w:rPr>
        <w:t>Те</w:t>
      </w:r>
      <w:r w:rsidR="008B55E3" w:rsidRPr="00E87DF7">
        <w:rPr>
          <w:rFonts w:ascii="Arial" w:eastAsia="TimesNewRomanPSMT" w:hAnsi="Arial" w:cs="Arial"/>
          <w:b/>
          <w:bCs/>
          <w:noProof/>
          <w:sz w:val="24"/>
          <w:szCs w:val="24"/>
          <w:lang w:val="sr-Latn-RS" w:eastAsia="sr-Latn-RS"/>
        </w:rPr>
        <w:t>м</w:t>
      </w:r>
      <w:r w:rsidRPr="00E87DF7">
        <w:rPr>
          <w:rFonts w:ascii="Arial" w:eastAsia="TimesNewRomanPSMT" w:hAnsi="Arial" w:cs="Arial"/>
          <w:b/>
          <w:bCs/>
          <w:noProof/>
          <w:sz w:val="24"/>
          <w:szCs w:val="24"/>
          <w:lang w:val="sr-Latn-RS" w:eastAsia="sr-Latn-RS"/>
        </w:rPr>
        <w:t>пература ваздуха</w:t>
      </w:r>
      <w:bookmarkEnd w:id="0"/>
      <w:bookmarkEnd w:id="1"/>
      <w:bookmarkEnd w:id="2"/>
      <w:bookmarkEnd w:id="3"/>
      <w:bookmarkEnd w:id="4"/>
      <w:bookmarkEnd w:id="5"/>
      <w:bookmarkEnd w:id="6"/>
    </w:p>
    <w:p w:rsidR="00473D90" w:rsidRPr="00E87DF7" w:rsidRDefault="00473D90" w:rsidP="008E40EC">
      <w:pPr>
        <w:spacing w:before="120" w:after="0"/>
        <w:jc w:val="both"/>
        <w:rPr>
          <w:rFonts w:ascii="Arial" w:eastAsia="Times New Roman" w:hAnsi="Arial" w:cs="Arial"/>
          <w:sz w:val="24"/>
          <w:szCs w:val="24"/>
          <w:lang w:val="sr-Latn-RS"/>
        </w:rPr>
      </w:pPr>
      <w:r w:rsidRPr="00E87DF7">
        <w:rPr>
          <w:rFonts w:ascii="Arial" w:eastAsia="Times New Roman" w:hAnsi="Arial" w:cs="Arial"/>
          <w:sz w:val="24"/>
          <w:szCs w:val="24"/>
          <w:lang w:val="sr-Latn-RS"/>
        </w:rPr>
        <w:t>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пература ваздуха анализирана је на основу података Х</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С Београд, за период ос</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атрања од 5</w:t>
      </w:r>
      <w:r w:rsidR="00E051DE" w:rsidRPr="00E87DF7">
        <w:rPr>
          <w:rFonts w:ascii="Arial" w:eastAsia="Times New Roman" w:hAnsi="Arial" w:cs="Arial"/>
          <w:sz w:val="24"/>
          <w:szCs w:val="24"/>
          <w:lang w:val="sr-Cyrl-CS"/>
        </w:rPr>
        <w:t>1</w:t>
      </w:r>
      <w:r w:rsidRPr="00E87DF7">
        <w:rPr>
          <w:rFonts w:ascii="Arial" w:eastAsia="Times New Roman" w:hAnsi="Arial" w:cs="Arial"/>
          <w:sz w:val="24"/>
          <w:szCs w:val="24"/>
          <w:lang w:val="sr-Latn-RS"/>
        </w:rPr>
        <w:t xml:space="preserve"> годин</w:t>
      </w:r>
      <w:r w:rsidR="00E051DE" w:rsidRPr="00E87DF7">
        <w:rPr>
          <w:rFonts w:ascii="Arial" w:eastAsia="Times New Roman" w:hAnsi="Arial" w:cs="Arial"/>
          <w:sz w:val="24"/>
          <w:szCs w:val="24"/>
          <w:lang w:val="sr-Cyrl-CS"/>
        </w:rPr>
        <w:t>а</w:t>
      </w:r>
      <w:r w:rsidRPr="00E87DF7">
        <w:rPr>
          <w:rFonts w:ascii="Arial" w:eastAsia="Times New Roman" w:hAnsi="Arial" w:cs="Arial"/>
          <w:sz w:val="24"/>
          <w:szCs w:val="24"/>
          <w:lang w:val="sr-Latn-RS"/>
        </w:rPr>
        <w:t>, тачније од 1966.  до  2016. године. Су</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арни подаци су дати табеларно као средње,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ин. и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акс.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есечне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пературе и средње годишње са просечно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годишњо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ературо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за ос</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атрани период</w:t>
      </w:r>
      <w:r w:rsidR="00D40626" w:rsidRPr="00E87DF7">
        <w:rPr>
          <w:rFonts w:ascii="Arial" w:eastAsia="Times New Roman" w:hAnsi="Arial" w:cs="Arial"/>
          <w:sz w:val="24"/>
          <w:szCs w:val="24"/>
          <w:lang w:val="sr-Cyrl-CS"/>
        </w:rPr>
        <w:t>,</w:t>
      </w:r>
      <w:r w:rsidRPr="00E87DF7">
        <w:rPr>
          <w:rFonts w:ascii="Arial" w:eastAsia="Times New Roman" w:hAnsi="Arial" w:cs="Arial"/>
          <w:i/>
          <w:sz w:val="24"/>
          <w:szCs w:val="24"/>
          <w:lang w:val="sr-Latn-RS"/>
        </w:rPr>
        <w:t xml:space="preserve"> </w:t>
      </w:r>
      <w:r w:rsidR="00D40626" w:rsidRPr="00E87DF7">
        <w:rPr>
          <w:rFonts w:ascii="Arial" w:eastAsia="Times New Roman" w:hAnsi="Arial" w:cs="Arial"/>
          <w:sz w:val="24"/>
          <w:szCs w:val="24"/>
          <w:lang w:val="sr-Latn-RS"/>
        </w:rPr>
        <w:t xml:space="preserve">табела </w:t>
      </w:r>
      <w:r w:rsidR="005331E7" w:rsidRPr="00E87DF7">
        <w:rPr>
          <w:rFonts w:ascii="Arial" w:eastAsia="Times New Roman" w:hAnsi="Arial" w:cs="Arial"/>
          <w:sz w:val="24"/>
          <w:szCs w:val="24"/>
          <w:lang w:val="sr-Cyrl-RS"/>
        </w:rPr>
        <w:t>3</w:t>
      </w:r>
      <w:r w:rsidR="00177645" w:rsidRPr="00E87DF7">
        <w:rPr>
          <w:rFonts w:ascii="Arial" w:eastAsia="Times New Roman" w:hAnsi="Arial" w:cs="Arial"/>
          <w:sz w:val="24"/>
          <w:szCs w:val="24"/>
          <w:lang w:val="sr-Cyrl-CS"/>
        </w:rPr>
        <w:t>.3-</w:t>
      </w:r>
      <w:r w:rsidR="00D40626" w:rsidRPr="00E87DF7">
        <w:rPr>
          <w:rFonts w:ascii="Arial" w:eastAsia="Times New Roman" w:hAnsi="Arial" w:cs="Arial"/>
          <w:sz w:val="24"/>
          <w:szCs w:val="24"/>
          <w:lang w:val="sr-Latn-RS"/>
        </w:rPr>
        <w:t xml:space="preserve">1 </w:t>
      </w:r>
      <w:r w:rsidR="00D40626" w:rsidRPr="00E87DF7">
        <w:rPr>
          <w:rFonts w:ascii="Arial" w:eastAsia="Times New Roman" w:hAnsi="Arial" w:cs="Arial"/>
          <w:sz w:val="24"/>
          <w:szCs w:val="24"/>
          <w:lang w:val="sr-Cyrl-CS"/>
        </w:rPr>
        <w:t xml:space="preserve">и </w:t>
      </w:r>
      <w:r w:rsidR="00B57A7A" w:rsidRPr="00E87DF7">
        <w:rPr>
          <w:rFonts w:ascii="Arial" w:eastAsia="Times New Roman" w:hAnsi="Arial" w:cs="Arial"/>
          <w:sz w:val="24"/>
          <w:szCs w:val="24"/>
          <w:lang w:val="sr-Latn-RS"/>
        </w:rPr>
        <w:t>графички</w:t>
      </w:r>
      <w:r w:rsidR="00B57A7A" w:rsidRPr="00E87DF7">
        <w:rPr>
          <w:rFonts w:ascii="Arial" w:eastAsia="Times New Roman" w:hAnsi="Arial" w:cs="Arial"/>
          <w:sz w:val="24"/>
          <w:szCs w:val="24"/>
          <w:lang w:val="sr-Cyrl-CS"/>
        </w:rPr>
        <w:t>,</w:t>
      </w:r>
      <w:r w:rsidR="00B57A7A" w:rsidRPr="00E87DF7">
        <w:rPr>
          <w:rFonts w:ascii="Arial" w:eastAsia="Times New Roman" w:hAnsi="Arial" w:cs="Arial"/>
          <w:sz w:val="24"/>
          <w:szCs w:val="24"/>
          <w:lang w:val="sr-Latn-RS"/>
        </w:rPr>
        <w:t xml:space="preserve"> слике </w:t>
      </w:r>
      <w:r w:rsidR="005331E7" w:rsidRPr="00E87DF7">
        <w:rPr>
          <w:rFonts w:ascii="Arial" w:eastAsia="Times New Roman" w:hAnsi="Arial" w:cs="Arial"/>
          <w:sz w:val="24"/>
          <w:szCs w:val="24"/>
          <w:lang w:val="sr-Cyrl-RS"/>
        </w:rPr>
        <w:t>3</w:t>
      </w:r>
      <w:r w:rsidR="00177645" w:rsidRPr="00E87DF7">
        <w:rPr>
          <w:rFonts w:ascii="Arial" w:eastAsia="Times New Roman" w:hAnsi="Arial" w:cs="Arial"/>
          <w:sz w:val="24"/>
          <w:szCs w:val="24"/>
          <w:lang w:val="sr-Cyrl-CS"/>
        </w:rPr>
        <w:t>.3-</w:t>
      </w:r>
      <w:r w:rsidR="00B57A7A" w:rsidRPr="00E87DF7">
        <w:rPr>
          <w:rFonts w:ascii="Arial" w:eastAsia="Times New Roman" w:hAnsi="Arial" w:cs="Arial"/>
          <w:sz w:val="24"/>
          <w:szCs w:val="24"/>
          <w:lang w:val="sr-Cyrl-CS"/>
        </w:rPr>
        <w:t>1</w:t>
      </w:r>
      <w:r w:rsidR="00B57A7A" w:rsidRPr="00E87DF7">
        <w:rPr>
          <w:rFonts w:ascii="Arial" w:eastAsia="Times New Roman" w:hAnsi="Arial" w:cs="Arial"/>
          <w:sz w:val="24"/>
          <w:szCs w:val="24"/>
          <w:lang w:val="sr-Latn-RS"/>
        </w:rPr>
        <w:t xml:space="preserve"> и </w:t>
      </w:r>
      <w:r w:rsidR="005331E7" w:rsidRPr="00E87DF7">
        <w:rPr>
          <w:rFonts w:ascii="Arial" w:eastAsia="Times New Roman" w:hAnsi="Arial" w:cs="Arial"/>
          <w:sz w:val="24"/>
          <w:szCs w:val="24"/>
          <w:lang w:val="sr-Cyrl-RS"/>
        </w:rPr>
        <w:t>3</w:t>
      </w:r>
      <w:r w:rsidR="00177645" w:rsidRPr="00E87DF7">
        <w:rPr>
          <w:rFonts w:ascii="Arial" w:eastAsia="Times New Roman" w:hAnsi="Arial" w:cs="Arial"/>
          <w:sz w:val="24"/>
          <w:szCs w:val="24"/>
          <w:lang w:val="sr-Cyrl-CS"/>
        </w:rPr>
        <w:t>.3-</w:t>
      </w:r>
      <w:r w:rsidR="00B57A7A" w:rsidRPr="00E87DF7">
        <w:rPr>
          <w:rFonts w:ascii="Arial" w:eastAsia="Times New Roman" w:hAnsi="Arial" w:cs="Arial"/>
          <w:sz w:val="24"/>
          <w:szCs w:val="24"/>
          <w:lang w:val="sr-Cyrl-CS"/>
        </w:rPr>
        <w:t>2</w:t>
      </w:r>
      <w:r w:rsidR="00D40626" w:rsidRPr="00E87DF7">
        <w:rPr>
          <w:rFonts w:ascii="Arial" w:eastAsia="Times New Roman" w:hAnsi="Arial" w:cs="Arial"/>
          <w:sz w:val="24"/>
          <w:szCs w:val="24"/>
          <w:lang w:val="sr-Cyrl-CS"/>
        </w:rPr>
        <w:t>.</w:t>
      </w:r>
      <w:r w:rsidR="00B57A7A" w:rsidRPr="00E87DF7">
        <w:rPr>
          <w:rFonts w:ascii="Arial" w:eastAsia="Times New Roman" w:hAnsi="Arial" w:cs="Arial"/>
          <w:i/>
          <w:sz w:val="24"/>
          <w:szCs w:val="24"/>
          <w:lang w:val="sr-Cyrl-CS"/>
        </w:rPr>
        <w:t xml:space="preserve"> </w:t>
      </w:r>
    </w:p>
    <w:p w:rsidR="00473D90" w:rsidRPr="00E87DF7" w:rsidRDefault="00473D90" w:rsidP="008E40EC">
      <w:pPr>
        <w:spacing w:before="120" w:after="0"/>
        <w:jc w:val="both"/>
        <w:rPr>
          <w:rFonts w:ascii="Arial" w:eastAsia="Times New Roman" w:hAnsi="Arial" w:cs="Arial"/>
          <w:sz w:val="24"/>
          <w:szCs w:val="24"/>
          <w:lang w:val="sr-Cyrl-CS"/>
        </w:rPr>
      </w:pPr>
      <w:r w:rsidRPr="00E87DF7">
        <w:rPr>
          <w:rFonts w:ascii="Arial" w:eastAsia="Times New Roman" w:hAnsi="Arial" w:cs="Arial"/>
          <w:sz w:val="24"/>
          <w:szCs w:val="24"/>
          <w:lang w:val="sr-Latn-RS"/>
        </w:rPr>
        <w:t>Средња вишегодишња вредност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пературе ваздуха за ос</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атрани период је 12,5°</w:t>
      </w:r>
      <w:r w:rsidR="00E051DE" w:rsidRPr="00E87DF7">
        <w:rPr>
          <w:rFonts w:ascii="Arial" w:eastAsia="Times New Roman" w:hAnsi="Arial" w:cs="Arial"/>
          <w:sz w:val="24"/>
          <w:szCs w:val="24"/>
          <w:lang w:val="sr-Latn-RS"/>
        </w:rPr>
        <w:t>C</w:t>
      </w:r>
      <w:r w:rsidRPr="00E87DF7">
        <w:rPr>
          <w:rFonts w:ascii="Arial" w:eastAsia="Times New Roman" w:hAnsi="Arial" w:cs="Arial"/>
          <w:sz w:val="24"/>
          <w:szCs w:val="24"/>
          <w:lang w:val="sr-Latn-RS"/>
        </w:rPr>
        <w:t xml:space="preserve">,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акси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ална средња годишња вредност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пературе од 14,8°</w:t>
      </w:r>
      <w:r w:rsidR="00E051DE" w:rsidRPr="00E87DF7">
        <w:rPr>
          <w:rFonts w:ascii="Arial" w:eastAsia="Times New Roman" w:hAnsi="Arial" w:cs="Arial"/>
          <w:sz w:val="24"/>
          <w:szCs w:val="24"/>
          <w:lang w:val="sr-Latn-RS"/>
        </w:rPr>
        <w:t>C</w:t>
      </w:r>
      <w:r w:rsidRPr="00E87DF7">
        <w:rPr>
          <w:rFonts w:ascii="Arial" w:eastAsia="Times New Roman" w:hAnsi="Arial" w:cs="Arial"/>
          <w:sz w:val="24"/>
          <w:szCs w:val="24"/>
          <w:lang w:val="sr-Latn-RS"/>
        </w:rPr>
        <w:t xml:space="preserve"> (из</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ерена 2002. године), док је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ини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ална вредност 10,7°</w:t>
      </w:r>
      <w:r w:rsidR="00E051DE" w:rsidRPr="00E87DF7">
        <w:rPr>
          <w:rFonts w:ascii="Arial" w:eastAsia="Times New Roman" w:hAnsi="Arial" w:cs="Arial"/>
          <w:sz w:val="24"/>
          <w:szCs w:val="24"/>
          <w:lang w:val="sr-Latn-RS"/>
        </w:rPr>
        <w:t>C</w:t>
      </w:r>
      <w:r w:rsidRPr="00E87DF7">
        <w:rPr>
          <w:rFonts w:ascii="Arial" w:eastAsia="Times New Roman" w:hAnsi="Arial" w:cs="Arial"/>
          <w:sz w:val="24"/>
          <w:szCs w:val="24"/>
          <w:lang w:val="sr-Latn-RS"/>
        </w:rPr>
        <w:t xml:space="preserve"> из</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ерена 1980. године. Најхладнији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есец је јануар са просечно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пературо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1,6°</w:t>
      </w:r>
      <w:r w:rsidR="00E051DE" w:rsidRPr="00E87DF7">
        <w:rPr>
          <w:rFonts w:ascii="Arial" w:eastAsia="Times New Roman" w:hAnsi="Arial" w:cs="Arial"/>
          <w:sz w:val="24"/>
          <w:szCs w:val="24"/>
          <w:lang w:val="sr-Latn-RS"/>
        </w:rPr>
        <w:t>C</w:t>
      </w:r>
      <w:r w:rsidRPr="00E87DF7">
        <w:rPr>
          <w:rFonts w:ascii="Arial" w:eastAsia="Times New Roman" w:hAnsi="Arial" w:cs="Arial"/>
          <w:sz w:val="24"/>
          <w:szCs w:val="24"/>
          <w:lang w:val="sr-Latn-RS"/>
        </w:rPr>
        <w:t xml:space="preserve">, а уједно и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ини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ална средња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есечна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пература забележена је токо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овог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есеца (-3,6°</w:t>
      </w:r>
      <w:r w:rsidR="00E051DE" w:rsidRPr="00E87DF7">
        <w:rPr>
          <w:rFonts w:ascii="Arial" w:eastAsia="Times New Roman" w:hAnsi="Arial" w:cs="Arial"/>
          <w:sz w:val="24"/>
          <w:szCs w:val="24"/>
          <w:lang w:val="sr-Latn-RS"/>
        </w:rPr>
        <w:t>C</w:t>
      </w:r>
      <w:r w:rsidRPr="00E87DF7">
        <w:rPr>
          <w:rFonts w:ascii="Arial" w:eastAsia="Times New Roman" w:hAnsi="Arial" w:cs="Arial"/>
          <w:sz w:val="24"/>
          <w:szCs w:val="24"/>
          <w:lang w:val="sr-Latn-RS"/>
        </w:rPr>
        <w:t xml:space="preserve"> – 1985. године).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есец са највишо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просечно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пературо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је јули са просечно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есечно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епатуро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до 27,0°</w:t>
      </w:r>
      <w:r w:rsidR="00E051DE" w:rsidRPr="00E87DF7">
        <w:rPr>
          <w:rFonts w:ascii="Arial" w:eastAsia="Times New Roman" w:hAnsi="Arial" w:cs="Arial"/>
          <w:sz w:val="24"/>
          <w:szCs w:val="24"/>
          <w:lang w:val="sr-Latn-RS"/>
        </w:rPr>
        <w:t>C</w:t>
      </w:r>
      <w:r w:rsidRPr="00E87DF7">
        <w:rPr>
          <w:rFonts w:ascii="Arial" w:eastAsia="Times New Roman" w:hAnsi="Arial" w:cs="Arial"/>
          <w:sz w:val="24"/>
          <w:szCs w:val="24"/>
          <w:lang w:val="sr-Latn-RS"/>
        </w:rPr>
        <w:t xml:space="preserve">.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акси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ално из</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ерена те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пература забележена је 24.07.2007.г – 43,6°</w:t>
      </w:r>
      <w:r w:rsidR="00E051DE" w:rsidRPr="00E87DF7">
        <w:rPr>
          <w:rFonts w:ascii="Arial" w:eastAsia="Times New Roman" w:hAnsi="Arial" w:cs="Arial"/>
          <w:sz w:val="24"/>
          <w:szCs w:val="24"/>
          <w:lang w:val="sr-Latn-RS"/>
        </w:rPr>
        <w:t>C</w:t>
      </w:r>
      <w:r w:rsidRPr="00E87DF7">
        <w:rPr>
          <w:rFonts w:ascii="Arial" w:eastAsia="Times New Roman" w:hAnsi="Arial" w:cs="Arial"/>
          <w:sz w:val="24"/>
          <w:szCs w:val="24"/>
          <w:lang w:val="sr-Latn-RS"/>
        </w:rPr>
        <w:t xml:space="preserve">, а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ини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ална од -26,2°</w:t>
      </w:r>
      <w:r w:rsidR="00E051DE" w:rsidRPr="00E87DF7">
        <w:rPr>
          <w:rFonts w:ascii="Arial" w:eastAsia="Times New Roman" w:hAnsi="Arial" w:cs="Arial"/>
          <w:sz w:val="24"/>
          <w:szCs w:val="24"/>
          <w:lang w:val="sr-Latn-RS"/>
        </w:rPr>
        <w:t>C</w:t>
      </w:r>
      <w:r w:rsidRPr="00E87DF7">
        <w:rPr>
          <w:rFonts w:ascii="Arial" w:eastAsia="Times New Roman" w:hAnsi="Arial" w:cs="Arial"/>
          <w:sz w:val="24"/>
          <w:szCs w:val="24"/>
          <w:lang w:val="sr-Latn-RS"/>
        </w:rPr>
        <w:t xml:space="preserve"> дана 8.01.1947 и 10.01.1893.године.</w:t>
      </w:r>
    </w:p>
    <w:p w:rsidR="00473D90" w:rsidRPr="00E87DF7" w:rsidRDefault="00473D90" w:rsidP="008E40EC">
      <w:pPr>
        <w:spacing w:before="120" w:after="0"/>
        <w:jc w:val="both"/>
        <w:rPr>
          <w:rFonts w:ascii="Arial" w:eastAsia="Times New Roman" w:hAnsi="Arial" w:cs="Arial"/>
          <w:szCs w:val="20"/>
          <w:lang w:val="sr-Latn-RS"/>
        </w:rPr>
      </w:pPr>
    </w:p>
    <w:p w:rsidR="00D17AD0" w:rsidRPr="00E87DF7" w:rsidRDefault="00D17AD0" w:rsidP="008E40EC">
      <w:pPr>
        <w:spacing w:before="120" w:after="0"/>
        <w:jc w:val="both"/>
        <w:rPr>
          <w:rFonts w:ascii="Arial" w:eastAsia="Times New Roman" w:hAnsi="Arial" w:cs="Arial"/>
          <w:szCs w:val="20"/>
          <w:lang w:val="sr-Latn-RS"/>
        </w:rPr>
      </w:pPr>
    </w:p>
    <w:p w:rsidR="00D17AD0" w:rsidRPr="00E87DF7" w:rsidRDefault="00D17AD0" w:rsidP="008E40EC">
      <w:pPr>
        <w:spacing w:before="120" w:after="0"/>
        <w:jc w:val="both"/>
        <w:rPr>
          <w:rFonts w:ascii="Arial" w:eastAsia="Times New Roman" w:hAnsi="Arial" w:cs="Arial"/>
          <w:szCs w:val="20"/>
          <w:lang w:val="sr-Latn-RS"/>
        </w:rPr>
      </w:pPr>
    </w:p>
    <w:p w:rsidR="00D17AD0" w:rsidRDefault="00D17AD0" w:rsidP="008E40EC">
      <w:pPr>
        <w:spacing w:before="120" w:after="0"/>
        <w:jc w:val="both"/>
        <w:rPr>
          <w:rFonts w:ascii="Arial" w:eastAsia="Times New Roman" w:hAnsi="Arial" w:cs="Arial"/>
          <w:szCs w:val="20"/>
          <w:lang w:val="sr-Cyrl-RS"/>
        </w:rPr>
      </w:pPr>
    </w:p>
    <w:p w:rsidR="00DB0B9A" w:rsidRDefault="00DB0B9A" w:rsidP="008E40EC">
      <w:pPr>
        <w:spacing w:before="120" w:after="0"/>
        <w:jc w:val="both"/>
        <w:rPr>
          <w:rFonts w:ascii="Arial" w:eastAsia="Times New Roman" w:hAnsi="Arial" w:cs="Arial"/>
          <w:szCs w:val="20"/>
          <w:lang w:val="sr-Cyrl-RS"/>
        </w:rPr>
      </w:pPr>
    </w:p>
    <w:p w:rsidR="00DB0B9A" w:rsidRDefault="00DB0B9A" w:rsidP="008E40EC">
      <w:pPr>
        <w:spacing w:before="120" w:after="0"/>
        <w:jc w:val="both"/>
        <w:rPr>
          <w:rFonts w:ascii="Arial" w:eastAsia="Times New Roman" w:hAnsi="Arial" w:cs="Arial"/>
          <w:szCs w:val="20"/>
          <w:lang w:val="sr-Cyrl-RS"/>
        </w:rPr>
      </w:pPr>
    </w:p>
    <w:p w:rsidR="00DB0B9A" w:rsidRDefault="00DB0B9A" w:rsidP="008E40EC">
      <w:pPr>
        <w:spacing w:before="120" w:after="0"/>
        <w:jc w:val="both"/>
        <w:rPr>
          <w:rFonts w:ascii="Arial" w:eastAsia="Times New Roman" w:hAnsi="Arial" w:cs="Arial"/>
          <w:szCs w:val="20"/>
          <w:lang w:val="sr-Cyrl-RS"/>
        </w:rPr>
      </w:pPr>
    </w:p>
    <w:p w:rsidR="00DB0B9A" w:rsidRPr="00DB0B9A" w:rsidRDefault="00DB0B9A" w:rsidP="008E40EC">
      <w:pPr>
        <w:spacing w:before="120" w:after="0"/>
        <w:jc w:val="both"/>
        <w:rPr>
          <w:rFonts w:ascii="Arial" w:eastAsia="Times New Roman" w:hAnsi="Arial" w:cs="Arial"/>
          <w:szCs w:val="20"/>
          <w:lang w:val="sr-Cyrl-RS"/>
        </w:rPr>
      </w:pPr>
    </w:p>
    <w:p w:rsidR="005331E7" w:rsidRPr="00E87DF7" w:rsidRDefault="00E051DE" w:rsidP="00473D90">
      <w:pPr>
        <w:spacing w:before="120" w:after="0" w:line="240" w:lineRule="auto"/>
        <w:jc w:val="both"/>
        <w:rPr>
          <w:rFonts w:ascii="Arial" w:eastAsia="Times New Roman" w:hAnsi="Arial" w:cs="Times New Roman"/>
          <w:i/>
          <w:sz w:val="20"/>
          <w:szCs w:val="20"/>
          <w:lang w:val="sr-Cyrl-CS" w:eastAsia="x-none"/>
        </w:rPr>
      </w:pPr>
      <w:r w:rsidRPr="00E87DF7">
        <w:rPr>
          <w:rFonts w:ascii="Arial" w:eastAsia="Times New Roman" w:hAnsi="Arial" w:cs="Arial"/>
          <w:b/>
          <w:i/>
          <w:sz w:val="20"/>
          <w:szCs w:val="20"/>
          <w:lang w:val="sr-Cyrl-CS"/>
        </w:rPr>
        <w:lastRenderedPageBreak/>
        <w:t xml:space="preserve">Табела </w:t>
      </w:r>
      <w:r w:rsidR="005331E7" w:rsidRPr="00E87DF7">
        <w:rPr>
          <w:rFonts w:ascii="Arial" w:eastAsia="Times New Roman" w:hAnsi="Arial" w:cs="Arial"/>
          <w:b/>
          <w:i/>
          <w:sz w:val="20"/>
          <w:szCs w:val="20"/>
          <w:lang w:val="sr-Cyrl-CS"/>
        </w:rPr>
        <w:t>3</w:t>
      </w:r>
      <w:r w:rsidR="00177645" w:rsidRPr="00E87DF7">
        <w:rPr>
          <w:rFonts w:ascii="Arial" w:eastAsia="Times New Roman" w:hAnsi="Arial" w:cs="Arial"/>
          <w:b/>
          <w:i/>
          <w:sz w:val="20"/>
          <w:szCs w:val="20"/>
          <w:lang w:val="sr-Cyrl-CS"/>
        </w:rPr>
        <w:t>.3-</w:t>
      </w:r>
      <w:r w:rsidRPr="00E87DF7">
        <w:rPr>
          <w:rFonts w:ascii="Arial" w:eastAsia="Times New Roman" w:hAnsi="Arial" w:cs="Arial"/>
          <w:b/>
          <w:i/>
          <w:sz w:val="20"/>
          <w:szCs w:val="20"/>
          <w:lang w:val="sr-Cyrl-CS"/>
        </w:rPr>
        <w:t>1.</w:t>
      </w:r>
      <w:r w:rsidRPr="00E87DF7">
        <w:rPr>
          <w:rFonts w:ascii="Arial" w:eastAsia="Times New Roman" w:hAnsi="Arial" w:cs="Arial"/>
          <w:i/>
          <w:sz w:val="20"/>
          <w:szCs w:val="20"/>
          <w:lang w:val="sr-Cyrl-CS"/>
        </w:rPr>
        <w:t xml:space="preserve"> Приказ просечних, </w:t>
      </w:r>
      <w:r w:rsidR="008B55E3" w:rsidRPr="00E87DF7">
        <w:rPr>
          <w:rFonts w:ascii="Arial" w:eastAsia="Times New Roman" w:hAnsi="Arial" w:cs="Arial"/>
          <w:i/>
          <w:sz w:val="20"/>
          <w:szCs w:val="20"/>
          <w:lang w:val="sr-Cyrl-CS"/>
        </w:rPr>
        <w:t>м</w:t>
      </w:r>
      <w:r w:rsidRPr="00E87DF7">
        <w:rPr>
          <w:rFonts w:ascii="Arial" w:eastAsia="Times New Roman" w:hAnsi="Arial" w:cs="Arial"/>
          <w:i/>
          <w:sz w:val="20"/>
          <w:szCs w:val="20"/>
          <w:lang w:val="sr-Cyrl-CS"/>
        </w:rPr>
        <w:t>ини</w:t>
      </w:r>
      <w:r w:rsidR="008B55E3" w:rsidRPr="00E87DF7">
        <w:rPr>
          <w:rFonts w:ascii="Arial" w:eastAsia="Times New Roman" w:hAnsi="Arial" w:cs="Arial"/>
          <w:i/>
          <w:sz w:val="20"/>
          <w:szCs w:val="20"/>
          <w:lang w:val="sr-Cyrl-CS"/>
        </w:rPr>
        <w:t>м</w:t>
      </w:r>
      <w:r w:rsidRPr="00E87DF7">
        <w:rPr>
          <w:rFonts w:ascii="Arial" w:eastAsia="Times New Roman" w:hAnsi="Arial" w:cs="Arial"/>
          <w:i/>
          <w:sz w:val="20"/>
          <w:szCs w:val="20"/>
          <w:lang w:val="sr-Cyrl-CS"/>
        </w:rPr>
        <w:t xml:space="preserve">алних и </w:t>
      </w:r>
      <w:r w:rsidR="008B55E3" w:rsidRPr="00E87DF7">
        <w:rPr>
          <w:rFonts w:ascii="Arial" w:eastAsia="Times New Roman" w:hAnsi="Arial" w:cs="Arial"/>
          <w:i/>
          <w:sz w:val="20"/>
          <w:szCs w:val="20"/>
          <w:lang w:val="sr-Cyrl-CS"/>
        </w:rPr>
        <w:t>м</w:t>
      </w:r>
      <w:r w:rsidRPr="00E87DF7">
        <w:rPr>
          <w:rFonts w:ascii="Arial" w:eastAsia="Times New Roman" w:hAnsi="Arial" w:cs="Arial"/>
          <w:i/>
          <w:sz w:val="20"/>
          <w:szCs w:val="20"/>
          <w:lang w:val="sr-Cyrl-CS"/>
        </w:rPr>
        <w:t>акси</w:t>
      </w:r>
      <w:r w:rsidR="008B55E3" w:rsidRPr="00E87DF7">
        <w:rPr>
          <w:rFonts w:ascii="Arial" w:eastAsia="Times New Roman" w:hAnsi="Arial" w:cs="Arial"/>
          <w:i/>
          <w:sz w:val="20"/>
          <w:szCs w:val="20"/>
          <w:lang w:val="sr-Cyrl-CS"/>
        </w:rPr>
        <w:t>м</w:t>
      </w:r>
      <w:r w:rsidRPr="00E87DF7">
        <w:rPr>
          <w:rFonts w:ascii="Arial" w:eastAsia="Times New Roman" w:hAnsi="Arial" w:cs="Arial"/>
          <w:i/>
          <w:sz w:val="20"/>
          <w:szCs w:val="20"/>
          <w:lang w:val="sr-Cyrl-CS"/>
        </w:rPr>
        <w:t>алних те</w:t>
      </w:r>
      <w:r w:rsidR="008B55E3" w:rsidRPr="00E87DF7">
        <w:rPr>
          <w:rFonts w:ascii="Arial" w:eastAsia="Times New Roman" w:hAnsi="Arial" w:cs="Arial"/>
          <w:i/>
          <w:sz w:val="20"/>
          <w:szCs w:val="20"/>
          <w:lang w:val="sr-Cyrl-CS"/>
        </w:rPr>
        <w:t>м</w:t>
      </w:r>
      <w:r w:rsidRPr="00E87DF7">
        <w:rPr>
          <w:rFonts w:ascii="Arial" w:eastAsia="Times New Roman" w:hAnsi="Arial" w:cs="Arial"/>
          <w:i/>
          <w:sz w:val="20"/>
          <w:szCs w:val="20"/>
          <w:lang w:val="sr-Cyrl-CS"/>
        </w:rPr>
        <w:t>пература ваздуха из</w:t>
      </w:r>
      <w:r w:rsidR="008B55E3" w:rsidRPr="00E87DF7">
        <w:rPr>
          <w:rFonts w:ascii="Arial" w:eastAsia="Times New Roman" w:hAnsi="Arial" w:cs="Arial"/>
          <w:i/>
          <w:sz w:val="20"/>
          <w:szCs w:val="20"/>
          <w:lang w:val="sr-Cyrl-CS"/>
        </w:rPr>
        <w:t>м</w:t>
      </w:r>
      <w:r w:rsidRPr="00E87DF7">
        <w:rPr>
          <w:rFonts w:ascii="Arial" w:eastAsia="Times New Roman" w:hAnsi="Arial" w:cs="Arial"/>
          <w:i/>
          <w:sz w:val="20"/>
          <w:szCs w:val="20"/>
          <w:lang w:val="sr-Cyrl-CS"/>
        </w:rPr>
        <w:t>ерених на хидро</w:t>
      </w:r>
      <w:r w:rsidR="008B55E3" w:rsidRPr="00E87DF7">
        <w:rPr>
          <w:rFonts w:ascii="Arial" w:eastAsia="Times New Roman" w:hAnsi="Arial" w:cs="Arial"/>
          <w:i/>
          <w:sz w:val="20"/>
          <w:szCs w:val="20"/>
          <w:lang w:val="sr-Cyrl-CS"/>
        </w:rPr>
        <w:t>м</w:t>
      </w:r>
      <w:r w:rsidRPr="00E87DF7">
        <w:rPr>
          <w:rFonts w:ascii="Arial" w:eastAsia="Times New Roman" w:hAnsi="Arial" w:cs="Arial"/>
          <w:i/>
          <w:sz w:val="20"/>
          <w:szCs w:val="20"/>
          <w:lang w:val="sr-Cyrl-CS"/>
        </w:rPr>
        <w:t xml:space="preserve">етеоролошкој станици Београд за период </w:t>
      </w:r>
      <w:r w:rsidRPr="00E87DF7">
        <w:rPr>
          <w:rFonts w:ascii="Arial" w:eastAsia="Times New Roman" w:hAnsi="Arial" w:cs="Times New Roman"/>
          <w:i/>
          <w:sz w:val="20"/>
          <w:szCs w:val="20"/>
          <w:lang w:val="sr-Cyrl-CS" w:eastAsia="x-none"/>
        </w:rPr>
        <w:t>1966 -2016 године</w:t>
      </w:r>
    </w:p>
    <w:p w:rsidR="00E051DE" w:rsidRPr="00E87DF7" w:rsidRDefault="00E051DE" w:rsidP="00473D90">
      <w:pPr>
        <w:spacing w:before="120" w:after="0" w:line="240" w:lineRule="auto"/>
        <w:jc w:val="both"/>
        <w:rPr>
          <w:rFonts w:ascii="Arial" w:eastAsia="Times New Roman" w:hAnsi="Arial" w:cs="Arial"/>
          <w:szCs w:val="20"/>
          <w:lang w:val="sr-Latn-RS"/>
        </w:rPr>
      </w:pPr>
      <w:r w:rsidRPr="00E87DF7">
        <w:rPr>
          <w:rFonts w:ascii="Arial" w:eastAsia="Times New Roman" w:hAnsi="Arial" w:cs="Arial"/>
          <w:i/>
          <w:sz w:val="20"/>
          <w:szCs w:val="20"/>
          <w:lang w:val="sr-Latn-RS"/>
        </w:rPr>
        <w:t xml:space="preserve"> </w:t>
      </w:r>
      <w:r w:rsidRPr="00E87DF7">
        <w:rPr>
          <w:rFonts w:ascii="Arial" w:eastAsia="Times New Roman" w:hAnsi="Arial" w:cs="Arial"/>
          <w:noProof/>
          <w:szCs w:val="20"/>
        </w:rPr>
        <w:drawing>
          <wp:inline distT="0" distB="0" distL="0" distR="0" wp14:anchorId="1DE7CC13" wp14:editId="608CB304">
            <wp:extent cx="5218444" cy="762000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24384" cy="7628673"/>
                    </a:xfrm>
                    <a:prstGeom prst="rect">
                      <a:avLst/>
                    </a:prstGeom>
                    <a:noFill/>
                    <a:ln>
                      <a:noFill/>
                    </a:ln>
                  </pic:spPr>
                </pic:pic>
              </a:graphicData>
            </a:graphic>
          </wp:inline>
        </w:drawing>
      </w:r>
    </w:p>
    <w:p w:rsidR="00473D90" w:rsidRPr="00E87DF7" w:rsidRDefault="00473D90" w:rsidP="00473D90">
      <w:pPr>
        <w:spacing w:before="120" w:after="0" w:line="240" w:lineRule="auto"/>
        <w:jc w:val="center"/>
        <w:rPr>
          <w:rFonts w:ascii="Arial" w:eastAsia="Times New Roman" w:hAnsi="Arial" w:cs="Times New Roman"/>
          <w:i/>
          <w:sz w:val="20"/>
          <w:szCs w:val="20"/>
          <w:lang w:val="sr-Latn-RS"/>
        </w:rPr>
      </w:pPr>
      <w:r w:rsidRPr="00E87DF7">
        <w:rPr>
          <w:rFonts w:ascii="Arial" w:eastAsia="Times New Roman" w:hAnsi="Arial" w:cs="Times New Roman"/>
          <w:i/>
          <w:noProof/>
          <w:sz w:val="20"/>
          <w:szCs w:val="20"/>
        </w:rPr>
        <w:lastRenderedPageBreak/>
        <w:drawing>
          <wp:inline distT="0" distB="0" distL="0" distR="0" wp14:anchorId="10BC908D" wp14:editId="2D021A82">
            <wp:extent cx="5752465" cy="251968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2465" cy="2519680"/>
                    </a:xfrm>
                    <a:prstGeom prst="rect">
                      <a:avLst/>
                    </a:prstGeom>
                    <a:noFill/>
                    <a:ln>
                      <a:noFill/>
                    </a:ln>
                  </pic:spPr>
                </pic:pic>
              </a:graphicData>
            </a:graphic>
          </wp:inline>
        </w:drawing>
      </w:r>
    </w:p>
    <w:p w:rsidR="00473D90" w:rsidRPr="00E87DF7" w:rsidRDefault="00E051DE" w:rsidP="00473D90">
      <w:pPr>
        <w:spacing w:before="120" w:after="0" w:line="240" w:lineRule="auto"/>
        <w:jc w:val="center"/>
        <w:rPr>
          <w:rFonts w:ascii="Arial" w:eastAsia="Times New Roman" w:hAnsi="Arial" w:cs="Times New Roman"/>
          <w:i/>
          <w:noProof/>
          <w:sz w:val="20"/>
          <w:lang w:val="sr-Latn-RS"/>
        </w:rPr>
      </w:pPr>
      <w:r w:rsidRPr="00E87DF7">
        <w:rPr>
          <w:rFonts w:ascii="Arial" w:eastAsia="Times New Roman" w:hAnsi="Arial" w:cs="Times New Roman"/>
          <w:b/>
          <w:i/>
          <w:noProof/>
          <w:sz w:val="20"/>
          <w:lang w:val="sr-Cyrl-CS"/>
        </w:rPr>
        <w:t xml:space="preserve">Слика </w:t>
      </w:r>
      <w:r w:rsidR="005331E7" w:rsidRPr="00E87DF7">
        <w:rPr>
          <w:rFonts w:ascii="Arial" w:eastAsia="Times New Roman" w:hAnsi="Arial" w:cs="Times New Roman"/>
          <w:b/>
          <w:i/>
          <w:noProof/>
          <w:sz w:val="20"/>
          <w:lang w:val="sr-Cyrl-CS"/>
        </w:rPr>
        <w:t>3</w:t>
      </w:r>
      <w:r w:rsidR="00177645" w:rsidRPr="00E87DF7">
        <w:rPr>
          <w:rFonts w:ascii="Arial" w:eastAsia="Times New Roman" w:hAnsi="Arial" w:cs="Times New Roman"/>
          <w:b/>
          <w:i/>
          <w:noProof/>
          <w:sz w:val="20"/>
          <w:lang w:val="sr-Cyrl-CS"/>
        </w:rPr>
        <w:t>.3-</w:t>
      </w:r>
      <w:r w:rsidR="00B57A7A" w:rsidRPr="00E87DF7">
        <w:rPr>
          <w:rFonts w:ascii="Arial" w:eastAsia="Times New Roman" w:hAnsi="Arial" w:cs="Times New Roman"/>
          <w:b/>
          <w:i/>
          <w:noProof/>
          <w:sz w:val="20"/>
          <w:lang w:val="sr-Cyrl-CS"/>
        </w:rPr>
        <w:t>1</w:t>
      </w:r>
      <w:r w:rsidR="00473D90" w:rsidRPr="00E87DF7">
        <w:rPr>
          <w:rFonts w:ascii="Arial" w:eastAsia="Times New Roman" w:hAnsi="Arial" w:cs="Times New Roman"/>
          <w:b/>
          <w:i/>
          <w:noProof/>
          <w:sz w:val="20"/>
          <w:lang w:val="sr-Latn-RS"/>
        </w:rPr>
        <w:t>.</w:t>
      </w:r>
      <w:r w:rsidR="00473D90" w:rsidRPr="00E87DF7">
        <w:rPr>
          <w:rFonts w:ascii="Arial" w:eastAsia="Times New Roman" w:hAnsi="Arial" w:cs="Times New Roman"/>
          <w:i/>
          <w:noProof/>
          <w:sz w:val="20"/>
          <w:lang w:val="sr-Latn-RS"/>
        </w:rPr>
        <w:t xml:space="preserve"> </w:t>
      </w:r>
      <w:r w:rsidRPr="00E87DF7">
        <w:rPr>
          <w:rFonts w:ascii="Arial" w:eastAsia="Times New Roman" w:hAnsi="Arial" w:cs="Times New Roman"/>
          <w:i/>
          <w:noProof/>
          <w:sz w:val="20"/>
          <w:lang w:val="sr-Cyrl-CS"/>
        </w:rPr>
        <w:t>Приказ средњих годишњих и средње вишегодишње те</w:t>
      </w:r>
      <w:r w:rsidR="008B55E3" w:rsidRPr="00E87DF7">
        <w:rPr>
          <w:rFonts w:ascii="Arial" w:eastAsia="Times New Roman" w:hAnsi="Arial" w:cs="Times New Roman"/>
          <w:i/>
          <w:noProof/>
          <w:sz w:val="20"/>
          <w:lang w:val="sr-Cyrl-CS"/>
        </w:rPr>
        <w:t>м</w:t>
      </w:r>
      <w:r w:rsidRPr="00E87DF7">
        <w:rPr>
          <w:rFonts w:ascii="Arial" w:eastAsia="Times New Roman" w:hAnsi="Arial" w:cs="Times New Roman"/>
          <w:i/>
          <w:noProof/>
          <w:sz w:val="20"/>
          <w:lang w:val="sr-Cyrl-CS"/>
        </w:rPr>
        <w:t xml:space="preserve">пературе ваздуха </w:t>
      </w:r>
      <w:r w:rsidR="00473D90" w:rsidRPr="00E87DF7">
        <w:rPr>
          <w:rFonts w:ascii="Arial" w:eastAsia="Times New Roman" w:hAnsi="Arial" w:cs="Times New Roman"/>
          <w:i/>
          <w:noProof/>
          <w:sz w:val="20"/>
          <w:lang w:val="sr-Latn-RS"/>
        </w:rPr>
        <w:t>(</w:t>
      </w:r>
      <w:r w:rsidR="00473D90" w:rsidRPr="00E87DF7">
        <w:rPr>
          <w:rFonts w:ascii="Arial" w:eastAsia="Times New Roman" w:hAnsi="Arial" w:cs="Times New Roman"/>
          <w:i/>
          <w:noProof/>
          <w:sz w:val="20"/>
          <w:vertAlign w:val="superscript"/>
          <w:lang w:val="sr-Latn-RS"/>
        </w:rPr>
        <w:t>o</w:t>
      </w:r>
      <w:r w:rsidR="00473D90" w:rsidRPr="00E87DF7">
        <w:rPr>
          <w:rFonts w:ascii="Arial" w:eastAsia="Times New Roman" w:hAnsi="Arial" w:cs="Times New Roman"/>
          <w:i/>
          <w:noProof/>
          <w:sz w:val="20"/>
          <w:lang w:val="sr-Latn-RS"/>
        </w:rPr>
        <w:t xml:space="preserve">C), </w:t>
      </w:r>
      <w:r w:rsidR="00DF3C49" w:rsidRPr="00E87DF7">
        <w:rPr>
          <w:rFonts w:ascii="Arial" w:eastAsia="Times New Roman" w:hAnsi="Arial" w:cs="Times New Roman"/>
          <w:i/>
          <w:noProof/>
          <w:sz w:val="20"/>
          <w:lang w:val="sr-Cyrl-CS"/>
        </w:rPr>
        <w:t xml:space="preserve">регистрованих на </w:t>
      </w:r>
      <w:r w:rsidR="008B55E3" w:rsidRPr="00E87DF7">
        <w:rPr>
          <w:rFonts w:ascii="Arial" w:eastAsia="Times New Roman" w:hAnsi="Arial" w:cs="Times New Roman"/>
          <w:i/>
          <w:noProof/>
          <w:sz w:val="20"/>
          <w:lang w:val="sr-Cyrl-CS"/>
        </w:rPr>
        <w:t>м</w:t>
      </w:r>
      <w:r w:rsidR="00DF3C49" w:rsidRPr="00E87DF7">
        <w:rPr>
          <w:rFonts w:ascii="Arial" w:eastAsia="Times New Roman" w:hAnsi="Arial" w:cs="Times New Roman"/>
          <w:i/>
          <w:noProof/>
          <w:sz w:val="20"/>
          <w:lang w:val="sr-Cyrl-CS"/>
        </w:rPr>
        <w:t>етеоролошкој станици Београд</w:t>
      </w:r>
      <w:r w:rsidR="00473D90" w:rsidRPr="00E87DF7">
        <w:rPr>
          <w:rFonts w:ascii="Arial" w:eastAsia="Times New Roman" w:hAnsi="Arial" w:cs="Times New Roman"/>
          <w:i/>
          <w:noProof/>
          <w:sz w:val="20"/>
          <w:lang w:val="sr-Latn-RS"/>
        </w:rPr>
        <w:t>,</w:t>
      </w:r>
      <w:r w:rsidR="00DF3C49" w:rsidRPr="00E87DF7">
        <w:rPr>
          <w:rFonts w:ascii="Arial" w:eastAsia="Times New Roman" w:hAnsi="Arial" w:cs="Times New Roman"/>
          <w:i/>
          <w:noProof/>
          <w:sz w:val="20"/>
          <w:lang w:val="sr-Cyrl-CS"/>
        </w:rPr>
        <w:t xml:space="preserve"> у периоду </w:t>
      </w:r>
      <w:r w:rsidR="00473D90" w:rsidRPr="00E87DF7">
        <w:rPr>
          <w:rFonts w:ascii="Arial" w:eastAsia="Times New Roman" w:hAnsi="Arial" w:cs="Times New Roman"/>
          <w:i/>
          <w:noProof/>
          <w:sz w:val="20"/>
          <w:lang w:val="sr-Latn-RS"/>
        </w:rPr>
        <w:t>1966-2016.</w:t>
      </w:r>
      <w:r w:rsidR="00DF3C49" w:rsidRPr="00E87DF7">
        <w:rPr>
          <w:rFonts w:ascii="Arial" w:eastAsia="Times New Roman" w:hAnsi="Arial" w:cs="Times New Roman"/>
          <w:i/>
          <w:noProof/>
          <w:sz w:val="20"/>
          <w:lang w:val="sr-Cyrl-CS"/>
        </w:rPr>
        <w:t>године</w:t>
      </w:r>
    </w:p>
    <w:p w:rsidR="00DD7535" w:rsidRPr="00E87DF7" w:rsidRDefault="00DD7535" w:rsidP="00473D90">
      <w:pPr>
        <w:spacing w:before="120" w:after="0" w:line="240" w:lineRule="auto"/>
        <w:jc w:val="center"/>
        <w:rPr>
          <w:rFonts w:ascii="Arial" w:eastAsia="Times New Roman" w:hAnsi="Arial" w:cs="Times New Roman"/>
          <w:i/>
          <w:noProof/>
          <w:sz w:val="20"/>
          <w:lang w:val="sr-Latn-RS"/>
        </w:rPr>
      </w:pPr>
    </w:p>
    <w:p w:rsidR="00473D90" w:rsidRPr="00E87DF7" w:rsidRDefault="00473D90" w:rsidP="00DF3C49">
      <w:pPr>
        <w:spacing w:before="120" w:after="0" w:line="240" w:lineRule="auto"/>
        <w:jc w:val="center"/>
        <w:rPr>
          <w:rFonts w:ascii="Arial" w:eastAsia="Times New Roman" w:hAnsi="Arial" w:cs="Times New Roman"/>
          <w:i/>
          <w:szCs w:val="20"/>
          <w:lang w:val="sr-Cyrl-CS" w:eastAsia="x-none"/>
        </w:rPr>
      </w:pPr>
      <w:r w:rsidRPr="00E87DF7">
        <w:rPr>
          <w:rFonts w:ascii="Arial" w:eastAsia="Times New Roman" w:hAnsi="Arial" w:cs="Times New Roman"/>
          <w:i/>
          <w:noProof/>
          <w:sz w:val="20"/>
          <w:szCs w:val="20"/>
        </w:rPr>
        <w:drawing>
          <wp:inline distT="0" distB="0" distL="0" distR="0" wp14:anchorId="44BFCA4A" wp14:editId="0CC0434A">
            <wp:extent cx="5752465" cy="286004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2465" cy="2860040"/>
                    </a:xfrm>
                    <a:prstGeom prst="rect">
                      <a:avLst/>
                    </a:prstGeom>
                    <a:noFill/>
                    <a:ln>
                      <a:noFill/>
                    </a:ln>
                  </pic:spPr>
                </pic:pic>
              </a:graphicData>
            </a:graphic>
          </wp:inline>
        </w:drawing>
      </w:r>
      <w:r w:rsidR="00DF3C49" w:rsidRPr="00E87DF7">
        <w:rPr>
          <w:rFonts w:ascii="Arial" w:eastAsia="Times New Roman" w:hAnsi="Arial" w:cs="Times New Roman"/>
          <w:b/>
          <w:i/>
          <w:noProof/>
          <w:sz w:val="20"/>
          <w:szCs w:val="20"/>
          <w:lang w:val="sr-Cyrl-CS"/>
        </w:rPr>
        <w:t>Слика</w:t>
      </w:r>
      <w:r w:rsidRPr="00E87DF7">
        <w:rPr>
          <w:rFonts w:ascii="Arial" w:eastAsia="Times New Roman" w:hAnsi="Arial" w:cs="Times New Roman"/>
          <w:b/>
          <w:i/>
          <w:noProof/>
          <w:sz w:val="20"/>
          <w:szCs w:val="20"/>
          <w:lang w:val="sr-Latn-RS"/>
        </w:rPr>
        <w:t xml:space="preserve"> </w:t>
      </w:r>
      <w:r w:rsidR="005331E7" w:rsidRPr="00E87DF7">
        <w:rPr>
          <w:rFonts w:ascii="Arial" w:eastAsia="Times New Roman" w:hAnsi="Arial" w:cs="Times New Roman"/>
          <w:b/>
          <w:i/>
          <w:noProof/>
          <w:sz w:val="20"/>
          <w:szCs w:val="20"/>
          <w:lang w:val="sr-Cyrl-RS"/>
        </w:rPr>
        <w:t>3</w:t>
      </w:r>
      <w:r w:rsidR="00177645" w:rsidRPr="00E87DF7">
        <w:rPr>
          <w:rFonts w:ascii="Arial" w:eastAsia="Times New Roman" w:hAnsi="Arial" w:cs="Times New Roman"/>
          <w:b/>
          <w:i/>
          <w:noProof/>
          <w:sz w:val="20"/>
          <w:szCs w:val="20"/>
          <w:lang w:val="sr-Cyrl-CS"/>
        </w:rPr>
        <w:t>.3-</w:t>
      </w:r>
      <w:r w:rsidR="00B57A7A" w:rsidRPr="00E87DF7">
        <w:rPr>
          <w:rFonts w:ascii="Arial" w:eastAsia="Times New Roman" w:hAnsi="Arial" w:cs="Times New Roman"/>
          <w:b/>
          <w:i/>
          <w:noProof/>
          <w:sz w:val="20"/>
          <w:szCs w:val="20"/>
          <w:lang w:val="sr-Cyrl-CS"/>
        </w:rPr>
        <w:t>2</w:t>
      </w:r>
      <w:r w:rsidRPr="00E87DF7">
        <w:rPr>
          <w:rFonts w:ascii="Arial" w:eastAsia="Times New Roman" w:hAnsi="Arial" w:cs="Times New Roman"/>
          <w:b/>
          <w:i/>
          <w:noProof/>
          <w:sz w:val="20"/>
          <w:szCs w:val="20"/>
          <w:lang w:val="sr-Latn-RS"/>
        </w:rPr>
        <w:t>.</w:t>
      </w:r>
      <w:r w:rsidRPr="00E87DF7">
        <w:rPr>
          <w:rFonts w:ascii="Arial" w:eastAsia="Times New Roman" w:hAnsi="Arial" w:cs="Times New Roman"/>
          <w:i/>
          <w:noProof/>
          <w:sz w:val="20"/>
          <w:szCs w:val="20"/>
          <w:lang w:val="sr-Latn-RS"/>
        </w:rPr>
        <w:t xml:space="preserve"> </w:t>
      </w:r>
      <w:r w:rsidR="00DF3C49" w:rsidRPr="00E87DF7">
        <w:rPr>
          <w:rFonts w:ascii="Arial" w:eastAsia="Times New Roman" w:hAnsi="Arial" w:cs="Times New Roman"/>
          <w:i/>
          <w:noProof/>
          <w:sz w:val="20"/>
          <w:szCs w:val="20"/>
          <w:lang w:val="sr-Cyrl-CS"/>
        </w:rPr>
        <w:t xml:space="preserve">Приказ средњих вишегодишњих </w:t>
      </w:r>
      <w:r w:rsidR="008B55E3" w:rsidRPr="00E87DF7">
        <w:rPr>
          <w:rFonts w:ascii="Arial" w:eastAsia="Times New Roman" w:hAnsi="Arial" w:cs="Times New Roman"/>
          <w:i/>
          <w:noProof/>
          <w:sz w:val="20"/>
          <w:szCs w:val="20"/>
          <w:lang w:val="sr-Cyrl-CS"/>
        </w:rPr>
        <w:t>м</w:t>
      </w:r>
      <w:r w:rsidR="00DF3C49" w:rsidRPr="00E87DF7">
        <w:rPr>
          <w:rFonts w:ascii="Arial" w:eastAsia="Times New Roman" w:hAnsi="Arial" w:cs="Times New Roman"/>
          <w:i/>
          <w:noProof/>
          <w:sz w:val="20"/>
          <w:szCs w:val="20"/>
          <w:lang w:val="sr-Cyrl-CS"/>
        </w:rPr>
        <w:t>есечних те</w:t>
      </w:r>
      <w:r w:rsidR="008B55E3" w:rsidRPr="00E87DF7">
        <w:rPr>
          <w:rFonts w:ascii="Arial" w:eastAsia="Times New Roman" w:hAnsi="Arial" w:cs="Times New Roman"/>
          <w:i/>
          <w:noProof/>
          <w:sz w:val="20"/>
          <w:szCs w:val="20"/>
          <w:lang w:val="sr-Cyrl-CS"/>
        </w:rPr>
        <w:t>м</w:t>
      </w:r>
      <w:r w:rsidR="00DF3C49" w:rsidRPr="00E87DF7">
        <w:rPr>
          <w:rFonts w:ascii="Arial" w:eastAsia="Times New Roman" w:hAnsi="Arial" w:cs="Times New Roman"/>
          <w:i/>
          <w:noProof/>
          <w:sz w:val="20"/>
          <w:szCs w:val="20"/>
          <w:lang w:val="sr-Cyrl-CS"/>
        </w:rPr>
        <w:t>пература ваздуха</w:t>
      </w:r>
      <w:r w:rsidRPr="00E87DF7">
        <w:rPr>
          <w:rFonts w:ascii="Arial" w:eastAsia="Times New Roman" w:hAnsi="Arial" w:cs="Times New Roman"/>
          <w:i/>
          <w:noProof/>
          <w:sz w:val="20"/>
          <w:szCs w:val="20"/>
          <w:lang w:val="sr-Latn-RS"/>
        </w:rPr>
        <w:t xml:space="preserve"> (</w:t>
      </w:r>
      <w:r w:rsidRPr="00E87DF7">
        <w:rPr>
          <w:rFonts w:ascii="Arial" w:eastAsia="Times New Roman" w:hAnsi="Arial" w:cs="Times New Roman"/>
          <w:i/>
          <w:noProof/>
          <w:sz w:val="20"/>
          <w:szCs w:val="20"/>
          <w:vertAlign w:val="superscript"/>
          <w:lang w:val="sr-Latn-RS"/>
        </w:rPr>
        <w:t>o</w:t>
      </w:r>
      <w:r w:rsidRPr="00E87DF7">
        <w:rPr>
          <w:rFonts w:ascii="Arial" w:eastAsia="Times New Roman" w:hAnsi="Arial" w:cs="Times New Roman"/>
          <w:i/>
          <w:noProof/>
          <w:sz w:val="20"/>
          <w:szCs w:val="20"/>
          <w:lang w:val="sr-Latn-RS"/>
        </w:rPr>
        <w:t xml:space="preserve">C) </w:t>
      </w:r>
      <w:r w:rsidR="00DF3C49" w:rsidRPr="00E87DF7">
        <w:rPr>
          <w:rFonts w:ascii="Arial" w:eastAsia="Times New Roman" w:hAnsi="Arial" w:cs="Times New Roman"/>
          <w:i/>
          <w:noProof/>
          <w:sz w:val="20"/>
          <w:szCs w:val="20"/>
          <w:lang w:val="sr-Cyrl-CS"/>
        </w:rPr>
        <w:t>и средње вишегодишње те</w:t>
      </w:r>
      <w:r w:rsidR="008B55E3" w:rsidRPr="00E87DF7">
        <w:rPr>
          <w:rFonts w:ascii="Arial" w:eastAsia="Times New Roman" w:hAnsi="Arial" w:cs="Times New Roman"/>
          <w:i/>
          <w:noProof/>
          <w:sz w:val="20"/>
          <w:szCs w:val="20"/>
          <w:lang w:val="sr-Cyrl-CS"/>
        </w:rPr>
        <w:t>м</w:t>
      </w:r>
      <w:r w:rsidR="00DF3C49" w:rsidRPr="00E87DF7">
        <w:rPr>
          <w:rFonts w:ascii="Arial" w:eastAsia="Times New Roman" w:hAnsi="Arial" w:cs="Times New Roman"/>
          <w:i/>
          <w:noProof/>
          <w:sz w:val="20"/>
          <w:szCs w:val="20"/>
          <w:lang w:val="sr-Cyrl-CS"/>
        </w:rPr>
        <w:t xml:space="preserve">пературе ваздуха </w:t>
      </w:r>
      <w:r w:rsidRPr="00E87DF7">
        <w:rPr>
          <w:rFonts w:ascii="Arial" w:eastAsia="Times New Roman" w:hAnsi="Arial" w:cs="Times New Roman"/>
          <w:i/>
          <w:noProof/>
          <w:sz w:val="20"/>
          <w:szCs w:val="20"/>
          <w:lang w:val="sr-Latn-RS"/>
        </w:rPr>
        <w:t>(</w:t>
      </w:r>
      <w:r w:rsidRPr="00E87DF7">
        <w:rPr>
          <w:rFonts w:ascii="Arial" w:eastAsia="Times New Roman" w:hAnsi="Arial" w:cs="Times New Roman"/>
          <w:i/>
          <w:noProof/>
          <w:sz w:val="20"/>
          <w:szCs w:val="20"/>
          <w:vertAlign w:val="superscript"/>
          <w:lang w:val="sr-Latn-RS"/>
        </w:rPr>
        <w:t>o</w:t>
      </w:r>
      <w:r w:rsidRPr="00E87DF7">
        <w:rPr>
          <w:rFonts w:ascii="Arial" w:eastAsia="Times New Roman" w:hAnsi="Arial" w:cs="Times New Roman"/>
          <w:i/>
          <w:noProof/>
          <w:sz w:val="20"/>
          <w:szCs w:val="20"/>
          <w:lang w:val="sr-Latn-RS"/>
        </w:rPr>
        <w:t>C)</w:t>
      </w:r>
      <w:r w:rsidR="00DF3C49" w:rsidRPr="00E87DF7">
        <w:rPr>
          <w:rFonts w:ascii="Arial" w:eastAsia="Times New Roman" w:hAnsi="Arial" w:cs="Times New Roman"/>
          <w:i/>
          <w:noProof/>
          <w:sz w:val="20"/>
          <w:szCs w:val="20"/>
          <w:lang w:val="sr-Cyrl-CS"/>
        </w:rPr>
        <w:t xml:space="preserve">, регистрованих на </w:t>
      </w:r>
      <w:r w:rsidR="008B55E3" w:rsidRPr="00E87DF7">
        <w:rPr>
          <w:rFonts w:ascii="Arial" w:eastAsia="Times New Roman" w:hAnsi="Arial" w:cs="Times New Roman"/>
          <w:i/>
          <w:noProof/>
          <w:sz w:val="20"/>
          <w:szCs w:val="20"/>
          <w:lang w:val="sr-Cyrl-CS"/>
        </w:rPr>
        <w:t>м</w:t>
      </w:r>
      <w:r w:rsidR="00DF3C49" w:rsidRPr="00E87DF7">
        <w:rPr>
          <w:rFonts w:ascii="Arial" w:eastAsia="Times New Roman" w:hAnsi="Arial" w:cs="Times New Roman"/>
          <w:i/>
          <w:noProof/>
          <w:sz w:val="20"/>
          <w:szCs w:val="20"/>
          <w:lang w:val="sr-Cyrl-CS"/>
        </w:rPr>
        <w:t xml:space="preserve">етеоролошкој станици Београд у периоду </w:t>
      </w:r>
      <w:r w:rsidRPr="00E87DF7">
        <w:rPr>
          <w:rFonts w:ascii="Arial" w:eastAsia="Times New Roman" w:hAnsi="Arial" w:cs="Times New Roman"/>
          <w:i/>
          <w:noProof/>
          <w:sz w:val="20"/>
          <w:szCs w:val="20"/>
          <w:lang w:val="sr-Latn-RS"/>
        </w:rPr>
        <w:t>1966 - 2016.</w:t>
      </w:r>
      <w:r w:rsidR="00DF3C49" w:rsidRPr="00E87DF7">
        <w:rPr>
          <w:rFonts w:ascii="Arial" w:eastAsia="Times New Roman" w:hAnsi="Arial" w:cs="Times New Roman"/>
          <w:i/>
          <w:noProof/>
          <w:sz w:val="20"/>
          <w:szCs w:val="20"/>
          <w:lang w:val="sr-Cyrl-CS"/>
        </w:rPr>
        <w:t xml:space="preserve"> </w:t>
      </w:r>
      <w:r w:rsidR="00B57A7A" w:rsidRPr="00E87DF7">
        <w:rPr>
          <w:rFonts w:ascii="Arial" w:eastAsia="Times New Roman" w:hAnsi="Arial" w:cs="Times New Roman"/>
          <w:i/>
          <w:noProof/>
          <w:sz w:val="20"/>
          <w:szCs w:val="20"/>
          <w:lang w:val="sr-Cyrl-CS"/>
        </w:rPr>
        <w:t>г</w:t>
      </w:r>
      <w:r w:rsidR="00DF3C49" w:rsidRPr="00E87DF7">
        <w:rPr>
          <w:rFonts w:ascii="Arial" w:eastAsia="Times New Roman" w:hAnsi="Arial" w:cs="Times New Roman"/>
          <w:i/>
          <w:noProof/>
          <w:sz w:val="20"/>
          <w:szCs w:val="20"/>
          <w:lang w:val="sr-Cyrl-CS"/>
        </w:rPr>
        <w:t xml:space="preserve">одине </w:t>
      </w:r>
    </w:p>
    <w:p w:rsidR="00473D90" w:rsidRPr="00E87DF7" w:rsidRDefault="00473D90" w:rsidP="00473D90">
      <w:pPr>
        <w:keepNext/>
        <w:numPr>
          <w:ilvl w:val="2"/>
          <w:numId w:val="0"/>
        </w:numPr>
        <w:spacing w:before="120" w:after="60" w:line="240" w:lineRule="auto"/>
        <w:ind w:left="900" w:hanging="900"/>
        <w:outlineLvl w:val="2"/>
        <w:rPr>
          <w:rFonts w:ascii="Arial" w:eastAsia="TimesNewRomanPSMT" w:hAnsi="Arial" w:cs="Arial"/>
          <w:b/>
          <w:bCs/>
          <w:noProof/>
          <w:sz w:val="24"/>
          <w:szCs w:val="24"/>
          <w:lang w:val="sr-Latn-RS" w:eastAsia="sr-Latn-RS"/>
        </w:rPr>
      </w:pPr>
      <w:bookmarkStart w:id="7" w:name="_Toc496475824"/>
      <w:r w:rsidRPr="00E87DF7">
        <w:rPr>
          <w:rFonts w:ascii="Arial" w:eastAsia="TimesNewRomanPSMT" w:hAnsi="Arial" w:cs="Arial"/>
          <w:b/>
          <w:bCs/>
          <w:noProof/>
          <w:sz w:val="24"/>
          <w:szCs w:val="24"/>
          <w:lang w:val="sr-Latn-RS" w:eastAsia="sr-Latn-RS"/>
        </w:rPr>
        <w:t>Падавине</w:t>
      </w:r>
      <w:bookmarkEnd w:id="7"/>
    </w:p>
    <w:p w:rsidR="00473D90" w:rsidRPr="00E87DF7" w:rsidRDefault="00473D90" w:rsidP="009E4B91">
      <w:pPr>
        <w:widowControl w:val="0"/>
        <w:autoSpaceDE w:val="0"/>
        <w:autoSpaceDN w:val="0"/>
        <w:adjustRightInd w:val="0"/>
        <w:spacing w:before="120" w:after="0"/>
        <w:jc w:val="both"/>
        <w:rPr>
          <w:rFonts w:ascii="Arial" w:eastAsia="Times New Roman" w:hAnsi="Arial" w:cs="Arial"/>
          <w:noProof/>
          <w:sz w:val="24"/>
          <w:szCs w:val="24"/>
          <w:lang w:val="sr-Latn-RS"/>
        </w:rPr>
      </w:pPr>
      <w:r w:rsidRPr="00E87DF7">
        <w:rPr>
          <w:rFonts w:ascii="Arial" w:eastAsia="Times New Roman" w:hAnsi="Arial" w:cs="Arial"/>
          <w:noProof/>
          <w:sz w:val="24"/>
          <w:szCs w:val="24"/>
          <w:lang w:val="sr-Latn-RS"/>
        </w:rPr>
        <w:t>Падавине су вео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важан еле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енат кли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 јер директно инфилтрацијо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утичу на режи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изданских вода, односно прихрањивање издани са слободни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нивоо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Анализа режи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падавина извршена је за период од 1966. до 2016. године, односно за вре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енски период од 51 године. Подаци о годишњи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су</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падавина, средњи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ини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ални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и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акси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ални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и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есечни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падавина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а за назначени период дати су у табели </w:t>
      </w:r>
      <w:r w:rsidR="005331E7" w:rsidRPr="00E87DF7">
        <w:rPr>
          <w:rFonts w:ascii="Arial" w:eastAsia="Times New Roman" w:hAnsi="Arial" w:cs="Arial"/>
          <w:noProof/>
          <w:sz w:val="24"/>
          <w:szCs w:val="24"/>
          <w:lang w:val="sr-Cyrl-RS"/>
        </w:rPr>
        <w:t>3</w:t>
      </w:r>
      <w:r w:rsidR="00177645" w:rsidRPr="00E87DF7">
        <w:rPr>
          <w:rFonts w:ascii="Arial" w:eastAsia="Times New Roman" w:hAnsi="Arial" w:cs="Arial"/>
          <w:noProof/>
          <w:sz w:val="24"/>
          <w:szCs w:val="24"/>
          <w:lang w:val="sr-Cyrl-CS"/>
        </w:rPr>
        <w:t>.3-</w:t>
      </w:r>
      <w:r w:rsidRPr="00E87DF7">
        <w:rPr>
          <w:rFonts w:ascii="Arial" w:eastAsia="Times New Roman" w:hAnsi="Arial" w:cs="Arial"/>
          <w:noProof/>
          <w:sz w:val="24"/>
          <w:szCs w:val="24"/>
          <w:lang w:val="sr-Latn-RS"/>
        </w:rPr>
        <w:t>2 и на хистогра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а, слике </w:t>
      </w:r>
      <w:r w:rsidR="005331E7" w:rsidRPr="00E87DF7">
        <w:rPr>
          <w:rFonts w:ascii="Arial" w:eastAsia="Times New Roman" w:hAnsi="Arial" w:cs="Arial"/>
          <w:noProof/>
          <w:sz w:val="24"/>
          <w:szCs w:val="24"/>
          <w:lang w:val="sr-Cyrl-RS"/>
        </w:rPr>
        <w:t>3</w:t>
      </w:r>
      <w:r w:rsidR="00177645" w:rsidRPr="00E87DF7">
        <w:rPr>
          <w:rFonts w:ascii="Arial" w:eastAsia="Times New Roman" w:hAnsi="Arial" w:cs="Arial"/>
          <w:noProof/>
          <w:sz w:val="24"/>
          <w:szCs w:val="24"/>
          <w:lang w:val="sr-Cyrl-CS"/>
        </w:rPr>
        <w:t>.3-</w:t>
      </w:r>
      <w:r w:rsidR="00B57A7A" w:rsidRPr="00E87DF7">
        <w:rPr>
          <w:rFonts w:ascii="Arial" w:eastAsia="Times New Roman" w:hAnsi="Arial" w:cs="Arial"/>
          <w:noProof/>
          <w:sz w:val="24"/>
          <w:szCs w:val="24"/>
          <w:lang w:val="sr-Cyrl-CS"/>
        </w:rPr>
        <w:t>3</w:t>
      </w:r>
      <w:r w:rsidRPr="00E87DF7">
        <w:rPr>
          <w:rFonts w:ascii="Arial" w:eastAsia="Times New Roman" w:hAnsi="Arial" w:cs="Arial"/>
          <w:noProof/>
          <w:sz w:val="24"/>
          <w:szCs w:val="24"/>
          <w:lang w:val="sr-Latn-RS"/>
        </w:rPr>
        <w:t xml:space="preserve"> и </w:t>
      </w:r>
      <w:r w:rsidR="005331E7" w:rsidRPr="00E87DF7">
        <w:rPr>
          <w:rFonts w:ascii="Arial" w:eastAsia="Times New Roman" w:hAnsi="Arial" w:cs="Arial"/>
          <w:noProof/>
          <w:sz w:val="24"/>
          <w:szCs w:val="24"/>
          <w:lang w:val="sr-Cyrl-RS"/>
        </w:rPr>
        <w:t>3</w:t>
      </w:r>
      <w:r w:rsidR="00177645" w:rsidRPr="00E87DF7">
        <w:rPr>
          <w:rFonts w:ascii="Arial" w:eastAsia="Times New Roman" w:hAnsi="Arial" w:cs="Arial"/>
          <w:noProof/>
          <w:sz w:val="24"/>
          <w:szCs w:val="24"/>
          <w:lang w:val="sr-Cyrl-CS"/>
        </w:rPr>
        <w:t>.3-</w:t>
      </w:r>
      <w:r w:rsidR="00B57A7A" w:rsidRPr="00E87DF7">
        <w:rPr>
          <w:rFonts w:ascii="Arial" w:eastAsia="Times New Roman" w:hAnsi="Arial" w:cs="Arial"/>
          <w:noProof/>
          <w:sz w:val="24"/>
          <w:szCs w:val="24"/>
          <w:lang w:val="sr-Cyrl-CS"/>
        </w:rPr>
        <w:t>4</w:t>
      </w:r>
      <w:r w:rsidRPr="00E87DF7">
        <w:rPr>
          <w:rFonts w:ascii="Arial" w:eastAsia="Times New Roman" w:hAnsi="Arial" w:cs="Arial"/>
          <w:noProof/>
          <w:sz w:val="24"/>
          <w:szCs w:val="24"/>
          <w:lang w:val="sr-Latn-RS"/>
        </w:rPr>
        <w:t>.</w:t>
      </w:r>
    </w:p>
    <w:p w:rsidR="00473D90" w:rsidRPr="00E87DF7" w:rsidRDefault="00473D90" w:rsidP="00473D90">
      <w:pPr>
        <w:spacing w:before="120" w:after="120" w:line="240" w:lineRule="auto"/>
        <w:ind w:left="1134" w:hanging="1134"/>
        <w:rPr>
          <w:rFonts w:ascii="Arial" w:eastAsia="Times New Roman" w:hAnsi="Arial" w:cs="Times New Roman"/>
          <w:i/>
          <w:sz w:val="20"/>
          <w:szCs w:val="20"/>
          <w:lang w:val="sr-Cyrl-CS" w:eastAsia="x-none"/>
        </w:rPr>
      </w:pPr>
      <w:r w:rsidRPr="00E87DF7">
        <w:rPr>
          <w:rFonts w:ascii="Arial" w:eastAsia="Times New Roman" w:hAnsi="Arial" w:cs="Times New Roman"/>
          <w:b/>
          <w:i/>
          <w:sz w:val="20"/>
          <w:szCs w:val="20"/>
          <w:lang w:val="sr-Cyrl-CS" w:eastAsia="x-none"/>
        </w:rPr>
        <w:lastRenderedPageBreak/>
        <w:t xml:space="preserve">Табела </w:t>
      </w:r>
      <w:r w:rsidR="005331E7" w:rsidRPr="00E87DF7">
        <w:rPr>
          <w:rFonts w:ascii="Arial" w:eastAsia="Times New Roman" w:hAnsi="Arial" w:cs="Times New Roman"/>
          <w:b/>
          <w:i/>
          <w:sz w:val="20"/>
          <w:szCs w:val="20"/>
          <w:lang w:val="sr-Cyrl-CS" w:eastAsia="x-none"/>
        </w:rPr>
        <w:t>3</w:t>
      </w:r>
      <w:r w:rsidR="00177645" w:rsidRPr="00E87DF7">
        <w:rPr>
          <w:rFonts w:ascii="Arial" w:eastAsia="Times New Roman" w:hAnsi="Arial" w:cs="Times New Roman"/>
          <w:b/>
          <w:i/>
          <w:sz w:val="20"/>
          <w:szCs w:val="20"/>
          <w:lang w:val="sr-Cyrl-CS" w:eastAsia="x-none"/>
        </w:rPr>
        <w:t>.3-</w:t>
      </w:r>
      <w:r w:rsidRPr="00E87DF7">
        <w:rPr>
          <w:rFonts w:ascii="Arial" w:eastAsia="Times New Roman" w:hAnsi="Arial" w:cs="Times New Roman"/>
          <w:b/>
          <w:i/>
          <w:sz w:val="20"/>
          <w:szCs w:val="20"/>
          <w:lang w:val="sr-Cyrl-CS" w:eastAsia="x-none"/>
        </w:rPr>
        <w:t>2.</w:t>
      </w:r>
      <w:r w:rsidRPr="00E87DF7">
        <w:rPr>
          <w:rFonts w:ascii="Arial" w:eastAsia="Times New Roman" w:hAnsi="Arial" w:cs="Times New Roman"/>
          <w:i/>
          <w:sz w:val="20"/>
          <w:szCs w:val="20"/>
          <w:lang w:val="sr-Cyrl-CS" w:eastAsia="x-none"/>
        </w:rPr>
        <w:t xml:space="preserve"> Приказ просечних, </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акси</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 xml:space="preserve">алних и </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ини</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алних падавина из</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еренх на хидро</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етеоролошкој станици Београд за период 1966 -2016. године.</w:t>
      </w:r>
    </w:p>
    <w:p w:rsidR="006C24D4" w:rsidRPr="00E87DF7" w:rsidRDefault="00473D90" w:rsidP="00473D90">
      <w:pPr>
        <w:spacing w:before="120" w:after="0"/>
        <w:rPr>
          <w:rFonts w:ascii="Arial" w:hAnsi="Arial" w:cs="Arial"/>
          <w:b/>
          <w:sz w:val="24"/>
          <w:szCs w:val="24"/>
          <w:lang w:val="sr-Cyrl-CS"/>
        </w:rPr>
      </w:pPr>
      <w:r w:rsidRPr="00E87DF7">
        <w:rPr>
          <w:rFonts w:ascii="Arial" w:eastAsia="Times New Roman" w:hAnsi="Arial" w:cs="Arial"/>
          <w:noProof/>
          <w:szCs w:val="20"/>
        </w:rPr>
        <w:drawing>
          <wp:inline distT="0" distB="0" distL="0" distR="0" wp14:anchorId="46E22F85" wp14:editId="6E45DFA6">
            <wp:extent cx="5581650" cy="749755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9208" cy="7507707"/>
                    </a:xfrm>
                    <a:prstGeom prst="rect">
                      <a:avLst/>
                    </a:prstGeom>
                    <a:noFill/>
                    <a:ln>
                      <a:noFill/>
                    </a:ln>
                  </pic:spPr>
                </pic:pic>
              </a:graphicData>
            </a:graphic>
          </wp:inline>
        </w:drawing>
      </w:r>
      <w:r w:rsidRPr="00E87DF7">
        <w:rPr>
          <w:rFonts w:ascii="Arial" w:eastAsia="Times New Roman" w:hAnsi="Arial" w:cs="Times New Roman"/>
          <w:i/>
          <w:szCs w:val="20"/>
          <w:lang w:val="sr-Cyrl-CS" w:eastAsia="x-none"/>
        </w:rPr>
        <w:br w:type="page"/>
      </w:r>
    </w:p>
    <w:p w:rsidR="00473D90" w:rsidRPr="00E87DF7" w:rsidRDefault="00473D90" w:rsidP="00473D90">
      <w:pPr>
        <w:spacing w:before="120" w:after="120" w:line="240" w:lineRule="auto"/>
        <w:ind w:left="1050" w:hanging="1050"/>
        <w:rPr>
          <w:rFonts w:ascii="Arial" w:eastAsia="Times New Roman" w:hAnsi="Arial" w:cs="Arial"/>
          <w:i/>
          <w:iCs/>
          <w:szCs w:val="20"/>
          <w:lang w:val="sr-Latn-RS" w:eastAsia="sr-Latn-RS"/>
        </w:rPr>
      </w:pPr>
      <w:r w:rsidRPr="00E87DF7">
        <w:rPr>
          <w:rFonts w:ascii="Arial" w:eastAsia="Times New Roman" w:hAnsi="Arial" w:cs="Times New Roman"/>
          <w:i/>
          <w:noProof/>
          <w:szCs w:val="20"/>
        </w:rPr>
        <w:lastRenderedPageBreak/>
        <w:drawing>
          <wp:inline distT="0" distB="0" distL="0" distR="0" wp14:anchorId="09A1D772" wp14:editId="20D2F8B9">
            <wp:extent cx="5752465" cy="266890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2465" cy="2668905"/>
                    </a:xfrm>
                    <a:prstGeom prst="rect">
                      <a:avLst/>
                    </a:prstGeom>
                    <a:noFill/>
                    <a:ln>
                      <a:noFill/>
                    </a:ln>
                  </pic:spPr>
                </pic:pic>
              </a:graphicData>
            </a:graphic>
          </wp:inline>
        </w:drawing>
      </w:r>
    </w:p>
    <w:p w:rsidR="00473D90" w:rsidRPr="00E87DF7" w:rsidRDefault="00D40626" w:rsidP="00473D90">
      <w:pPr>
        <w:spacing w:before="120" w:after="0" w:line="240" w:lineRule="auto"/>
        <w:jc w:val="center"/>
        <w:rPr>
          <w:rFonts w:ascii="Arial" w:eastAsia="Times New Roman" w:hAnsi="Arial" w:cs="Times New Roman"/>
          <w:i/>
          <w:szCs w:val="20"/>
          <w:lang w:val="sr-Cyrl-CS"/>
        </w:rPr>
      </w:pPr>
      <w:r w:rsidRPr="00E87DF7">
        <w:rPr>
          <w:rFonts w:ascii="Arial" w:eastAsia="MS Mincho" w:hAnsi="Arial" w:cs="Arial"/>
          <w:b/>
          <w:i/>
          <w:noProof/>
          <w:sz w:val="20"/>
          <w:szCs w:val="20"/>
          <w:lang w:val="sr-Cyrl-CS"/>
        </w:rPr>
        <w:t>Слика</w:t>
      </w:r>
      <w:r w:rsidR="00473D90" w:rsidRPr="00E87DF7">
        <w:rPr>
          <w:rFonts w:ascii="Arial" w:eastAsia="MS Mincho" w:hAnsi="Arial" w:cs="Arial"/>
          <w:b/>
          <w:i/>
          <w:noProof/>
          <w:sz w:val="20"/>
          <w:szCs w:val="20"/>
          <w:lang w:val="sr-Cyrl-CS"/>
        </w:rPr>
        <w:t xml:space="preserve"> </w:t>
      </w:r>
      <w:r w:rsidR="00464D58" w:rsidRPr="00E87DF7">
        <w:rPr>
          <w:rFonts w:ascii="Arial" w:eastAsia="MS Mincho" w:hAnsi="Arial" w:cs="Arial"/>
          <w:b/>
          <w:i/>
          <w:noProof/>
          <w:sz w:val="20"/>
          <w:szCs w:val="20"/>
          <w:lang w:val="sr-Cyrl-CS"/>
        </w:rPr>
        <w:t>3</w:t>
      </w:r>
      <w:r w:rsidR="00177645" w:rsidRPr="00E87DF7">
        <w:rPr>
          <w:rFonts w:ascii="Arial" w:eastAsia="MS Mincho" w:hAnsi="Arial" w:cs="Arial"/>
          <w:b/>
          <w:i/>
          <w:noProof/>
          <w:sz w:val="20"/>
          <w:szCs w:val="20"/>
          <w:lang w:val="sr-Cyrl-CS"/>
        </w:rPr>
        <w:t>.3-</w:t>
      </w:r>
      <w:r w:rsidR="009704F9" w:rsidRPr="00E87DF7">
        <w:rPr>
          <w:rFonts w:ascii="Arial" w:eastAsia="MS Mincho" w:hAnsi="Arial" w:cs="Arial"/>
          <w:b/>
          <w:i/>
          <w:noProof/>
          <w:sz w:val="20"/>
          <w:szCs w:val="20"/>
          <w:lang w:val="sr-Latn-CS"/>
        </w:rPr>
        <w:t>3</w:t>
      </w:r>
      <w:r w:rsidR="00473D90" w:rsidRPr="00E87DF7">
        <w:rPr>
          <w:rFonts w:ascii="Arial" w:eastAsia="MS Mincho" w:hAnsi="Arial" w:cs="Arial"/>
          <w:b/>
          <w:i/>
          <w:noProof/>
          <w:sz w:val="20"/>
          <w:szCs w:val="20"/>
          <w:lang w:val="sr-Cyrl-CS"/>
        </w:rPr>
        <w:t>.</w:t>
      </w:r>
      <w:r w:rsidR="00473D90" w:rsidRPr="00E87DF7">
        <w:rPr>
          <w:rFonts w:ascii="Arial" w:eastAsia="MS Mincho" w:hAnsi="Arial" w:cs="Arial"/>
          <w:i/>
          <w:noProof/>
          <w:sz w:val="20"/>
          <w:szCs w:val="20"/>
          <w:lang w:val="sr-Cyrl-CS"/>
        </w:rPr>
        <w:t xml:space="preserve"> </w:t>
      </w:r>
      <w:r w:rsidRPr="00E87DF7">
        <w:rPr>
          <w:rFonts w:ascii="Arial" w:eastAsia="MS Mincho" w:hAnsi="Arial" w:cs="Arial"/>
          <w:i/>
          <w:noProof/>
          <w:sz w:val="20"/>
          <w:szCs w:val="20"/>
          <w:lang w:val="sr-Cyrl-CS"/>
        </w:rPr>
        <w:t>Приказ годишњих су</w:t>
      </w:r>
      <w:r w:rsidR="008B55E3" w:rsidRPr="00E87DF7">
        <w:rPr>
          <w:rFonts w:ascii="Arial" w:eastAsia="MS Mincho" w:hAnsi="Arial" w:cs="Arial"/>
          <w:i/>
          <w:noProof/>
          <w:sz w:val="20"/>
          <w:szCs w:val="20"/>
          <w:lang w:val="sr-Cyrl-CS"/>
        </w:rPr>
        <w:t>м</w:t>
      </w:r>
      <w:r w:rsidRPr="00E87DF7">
        <w:rPr>
          <w:rFonts w:ascii="Arial" w:eastAsia="MS Mincho" w:hAnsi="Arial" w:cs="Arial"/>
          <w:i/>
          <w:noProof/>
          <w:sz w:val="20"/>
          <w:szCs w:val="20"/>
          <w:lang w:val="sr-Cyrl-CS"/>
        </w:rPr>
        <w:t xml:space="preserve">а падавина </w:t>
      </w:r>
      <w:r w:rsidR="00473D90" w:rsidRPr="00E87DF7">
        <w:rPr>
          <w:rFonts w:ascii="Arial" w:eastAsia="MS Mincho" w:hAnsi="Arial" w:cs="Arial"/>
          <w:i/>
          <w:noProof/>
          <w:sz w:val="20"/>
          <w:szCs w:val="20"/>
          <w:lang w:val="sr-Cyrl-CS"/>
        </w:rPr>
        <w:t xml:space="preserve"> (</w:t>
      </w:r>
      <w:r w:rsidR="008B55E3" w:rsidRPr="00E87DF7">
        <w:rPr>
          <w:rFonts w:ascii="Arial" w:eastAsia="MS Mincho" w:hAnsi="Arial" w:cs="Arial"/>
          <w:i/>
          <w:noProof/>
          <w:sz w:val="20"/>
          <w:szCs w:val="20"/>
          <w:lang w:val="sr-Cyrl-CS"/>
        </w:rPr>
        <w:t>мм</w:t>
      </w:r>
      <w:r w:rsidR="00473D90" w:rsidRPr="00E87DF7">
        <w:rPr>
          <w:rFonts w:ascii="Arial" w:eastAsia="MS Mincho" w:hAnsi="Arial" w:cs="Arial"/>
          <w:i/>
          <w:noProof/>
          <w:sz w:val="20"/>
          <w:szCs w:val="20"/>
          <w:lang w:val="sr-Cyrl-CS"/>
        </w:rPr>
        <w:t xml:space="preserve">) </w:t>
      </w:r>
      <w:r w:rsidRPr="00E87DF7">
        <w:rPr>
          <w:rFonts w:ascii="Arial" w:eastAsia="MS Mincho" w:hAnsi="Arial" w:cs="Arial"/>
          <w:i/>
          <w:noProof/>
          <w:sz w:val="20"/>
          <w:szCs w:val="20"/>
          <w:lang w:val="sr-Cyrl-CS"/>
        </w:rPr>
        <w:t>на хидро</w:t>
      </w:r>
      <w:r w:rsidR="008B55E3" w:rsidRPr="00E87DF7">
        <w:rPr>
          <w:rFonts w:ascii="Arial" w:eastAsia="MS Mincho" w:hAnsi="Arial" w:cs="Arial"/>
          <w:i/>
          <w:noProof/>
          <w:sz w:val="20"/>
          <w:szCs w:val="20"/>
          <w:lang w:val="sr-Cyrl-CS"/>
        </w:rPr>
        <w:t>м</w:t>
      </w:r>
      <w:r w:rsidRPr="00E87DF7">
        <w:rPr>
          <w:rFonts w:ascii="Arial" w:eastAsia="MS Mincho" w:hAnsi="Arial" w:cs="Arial"/>
          <w:i/>
          <w:noProof/>
          <w:sz w:val="20"/>
          <w:szCs w:val="20"/>
          <w:lang w:val="sr-Cyrl-CS"/>
        </w:rPr>
        <w:t xml:space="preserve">етеоролошкој станици Београд за период </w:t>
      </w:r>
      <w:r w:rsidR="00473D90" w:rsidRPr="00E87DF7">
        <w:rPr>
          <w:rFonts w:ascii="Arial" w:eastAsia="Times New Roman" w:hAnsi="Arial" w:cs="Times New Roman"/>
          <w:i/>
          <w:szCs w:val="20"/>
          <w:lang w:val="sr-Latn-RS"/>
        </w:rPr>
        <w:t xml:space="preserve">1966 -2016. </w:t>
      </w:r>
      <w:r w:rsidRPr="00E87DF7">
        <w:rPr>
          <w:rFonts w:ascii="Arial" w:eastAsia="Times New Roman" w:hAnsi="Arial" w:cs="Times New Roman"/>
          <w:i/>
          <w:szCs w:val="20"/>
          <w:lang w:val="sr-Cyrl-CS"/>
        </w:rPr>
        <w:t>године</w:t>
      </w:r>
    </w:p>
    <w:p w:rsidR="00473D90" w:rsidRPr="00E87DF7" w:rsidRDefault="00473D90" w:rsidP="00473D90">
      <w:pPr>
        <w:spacing w:before="120" w:after="0" w:line="240" w:lineRule="auto"/>
        <w:jc w:val="both"/>
        <w:rPr>
          <w:rFonts w:ascii="Arial" w:eastAsia="MS Mincho" w:hAnsi="Arial" w:cs="Arial"/>
          <w:i/>
          <w:sz w:val="20"/>
          <w:szCs w:val="20"/>
          <w:lang w:val="sr-Latn-RS"/>
        </w:rPr>
      </w:pPr>
    </w:p>
    <w:p w:rsidR="00473D90" w:rsidRPr="00E87DF7" w:rsidRDefault="00473D90" w:rsidP="00473D90">
      <w:pPr>
        <w:spacing w:before="120" w:after="0" w:line="240" w:lineRule="auto"/>
        <w:jc w:val="center"/>
        <w:rPr>
          <w:rFonts w:ascii="Arial" w:eastAsia="Times New Roman" w:hAnsi="Arial" w:cs="Times New Roman"/>
          <w:i/>
          <w:sz w:val="20"/>
          <w:szCs w:val="20"/>
          <w:lang w:val="sr-Cyrl-CS"/>
        </w:rPr>
      </w:pPr>
      <w:r w:rsidRPr="00E87DF7">
        <w:rPr>
          <w:rFonts w:ascii="Arial" w:eastAsia="Times New Roman" w:hAnsi="Arial" w:cs="Times New Roman"/>
          <w:i/>
          <w:noProof/>
          <w:sz w:val="20"/>
          <w:szCs w:val="20"/>
        </w:rPr>
        <w:drawing>
          <wp:inline distT="0" distB="0" distL="0" distR="0" wp14:anchorId="589C8F8C" wp14:editId="093BCC7F">
            <wp:extent cx="5762625" cy="2796540"/>
            <wp:effectExtent l="0" t="0" r="952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2625" cy="2796540"/>
                    </a:xfrm>
                    <a:prstGeom prst="rect">
                      <a:avLst/>
                    </a:prstGeom>
                    <a:noFill/>
                    <a:ln>
                      <a:noFill/>
                    </a:ln>
                  </pic:spPr>
                </pic:pic>
              </a:graphicData>
            </a:graphic>
          </wp:inline>
        </w:drawing>
      </w:r>
      <w:r w:rsidR="00D40626" w:rsidRPr="00E87DF7">
        <w:rPr>
          <w:rFonts w:ascii="Arial" w:eastAsia="Times New Roman" w:hAnsi="Arial" w:cs="Times New Roman"/>
          <w:b/>
          <w:i/>
          <w:sz w:val="20"/>
          <w:szCs w:val="20"/>
          <w:lang w:val="sr-Cyrl-CS"/>
        </w:rPr>
        <w:t>Слика</w:t>
      </w:r>
      <w:r w:rsidRPr="00E87DF7">
        <w:rPr>
          <w:rFonts w:ascii="Arial" w:eastAsia="Times New Roman" w:hAnsi="Arial" w:cs="Times New Roman"/>
          <w:b/>
          <w:i/>
          <w:sz w:val="20"/>
          <w:szCs w:val="20"/>
          <w:lang w:val="sr-Latn-RS"/>
        </w:rPr>
        <w:t xml:space="preserve"> </w:t>
      </w:r>
      <w:r w:rsidR="00464D58" w:rsidRPr="00E87DF7">
        <w:rPr>
          <w:rFonts w:ascii="Arial" w:eastAsia="Times New Roman" w:hAnsi="Arial" w:cs="Times New Roman"/>
          <w:b/>
          <w:i/>
          <w:sz w:val="20"/>
          <w:szCs w:val="20"/>
          <w:lang w:val="sr-Cyrl-RS"/>
        </w:rPr>
        <w:t>3</w:t>
      </w:r>
      <w:r w:rsidR="00177645" w:rsidRPr="00E87DF7">
        <w:rPr>
          <w:rFonts w:ascii="Arial" w:eastAsia="Times New Roman" w:hAnsi="Arial" w:cs="Times New Roman"/>
          <w:b/>
          <w:i/>
          <w:sz w:val="20"/>
          <w:szCs w:val="20"/>
          <w:lang w:val="sr-Cyrl-CS"/>
        </w:rPr>
        <w:t>.3-</w:t>
      </w:r>
      <w:r w:rsidR="009704F9" w:rsidRPr="00E87DF7">
        <w:rPr>
          <w:rFonts w:ascii="Arial" w:eastAsia="Times New Roman" w:hAnsi="Arial" w:cs="Times New Roman"/>
          <w:b/>
          <w:i/>
          <w:sz w:val="20"/>
          <w:szCs w:val="20"/>
          <w:lang w:val="sr-Latn-RS"/>
        </w:rPr>
        <w:t>4</w:t>
      </w:r>
      <w:r w:rsidRPr="00E87DF7">
        <w:rPr>
          <w:rFonts w:ascii="Arial" w:eastAsia="Times New Roman" w:hAnsi="Arial" w:cs="Times New Roman"/>
          <w:b/>
          <w:i/>
          <w:sz w:val="20"/>
          <w:szCs w:val="20"/>
          <w:lang w:val="sr-Latn-RS"/>
        </w:rPr>
        <w:t>.</w:t>
      </w:r>
      <w:r w:rsidRPr="00E87DF7">
        <w:rPr>
          <w:rFonts w:ascii="Arial" w:eastAsia="Times New Roman" w:hAnsi="Arial" w:cs="Times New Roman"/>
          <w:i/>
          <w:sz w:val="20"/>
          <w:szCs w:val="20"/>
          <w:lang w:val="sr-Latn-RS"/>
        </w:rPr>
        <w:t xml:space="preserve"> </w:t>
      </w:r>
      <w:r w:rsidR="00D40626" w:rsidRPr="00E87DF7">
        <w:rPr>
          <w:rFonts w:ascii="Arial" w:eastAsia="Times New Roman" w:hAnsi="Arial" w:cs="Times New Roman"/>
          <w:i/>
          <w:sz w:val="20"/>
          <w:szCs w:val="20"/>
          <w:lang w:val="sr-Cyrl-CS"/>
        </w:rPr>
        <w:t xml:space="preserve">Приказ </w:t>
      </w:r>
      <w:r w:rsidR="008B55E3" w:rsidRPr="00E87DF7">
        <w:rPr>
          <w:rFonts w:ascii="Arial" w:eastAsia="Times New Roman" w:hAnsi="Arial" w:cs="Times New Roman"/>
          <w:i/>
          <w:sz w:val="20"/>
          <w:szCs w:val="20"/>
          <w:lang w:val="sr-Cyrl-CS"/>
        </w:rPr>
        <w:t>м</w:t>
      </w:r>
      <w:r w:rsidR="00D40626" w:rsidRPr="00E87DF7">
        <w:rPr>
          <w:rFonts w:ascii="Arial" w:eastAsia="Times New Roman" w:hAnsi="Arial" w:cs="Times New Roman"/>
          <w:i/>
          <w:sz w:val="20"/>
          <w:szCs w:val="20"/>
          <w:lang w:val="sr-Cyrl-CS"/>
        </w:rPr>
        <w:t>ини</w:t>
      </w:r>
      <w:r w:rsidR="008B55E3" w:rsidRPr="00E87DF7">
        <w:rPr>
          <w:rFonts w:ascii="Arial" w:eastAsia="Times New Roman" w:hAnsi="Arial" w:cs="Times New Roman"/>
          <w:i/>
          <w:sz w:val="20"/>
          <w:szCs w:val="20"/>
          <w:lang w:val="sr-Cyrl-CS"/>
        </w:rPr>
        <w:t>м</w:t>
      </w:r>
      <w:r w:rsidR="00D40626" w:rsidRPr="00E87DF7">
        <w:rPr>
          <w:rFonts w:ascii="Arial" w:eastAsia="Times New Roman" w:hAnsi="Arial" w:cs="Times New Roman"/>
          <w:i/>
          <w:sz w:val="20"/>
          <w:szCs w:val="20"/>
          <w:lang w:val="sr-Cyrl-CS"/>
        </w:rPr>
        <w:t xml:space="preserve">алних, просечних и </w:t>
      </w:r>
      <w:r w:rsidR="008B55E3" w:rsidRPr="00E87DF7">
        <w:rPr>
          <w:rFonts w:ascii="Arial" w:eastAsia="Times New Roman" w:hAnsi="Arial" w:cs="Times New Roman"/>
          <w:i/>
          <w:sz w:val="20"/>
          <w:szCs w:val="20"/>
          <w:lang w:val="sr-Cyrl-CS"/>
        </w:rPr>
        <w:t>м</w:t>
      </w:r>
      <w:r w:rsidR="00D40626" w:rsidRPr="00E87DF7">
        <w:rPr>
          <w:rFonts w:ascii="Arial" w:eastAsia="Times New Roman" w:hAnsi="Arial" w:cs="Times New Roman"/>
          <w:i/>
          <w:sz w:val="20"/>
          <w:szCs w:val="20"/>
          <w:lang w:val="sr-Cyrl-CS"/>
        </w:rPr>
        <w:t>акси</w:t>
      </w:r>
      <w:r w:rsidR="008B55E3" w:rsidRPr="00E87DF7">
        <w:rPr>
          <w:rFonts w:ascii="Arial" w:eastAsia="Times New Roman" w:hAnsi="Arial" w:cs="Times New Roman"/>
          <w:i/>
          <w:sz w:val="20"/>
          <w:szCs w:val="20"/>
          <w:lang w:val="sr-Cyrl-CS"/>
        </w:rPr>
        <w:t>м</w:t>
      </w:r>
      <w:r w:rsidR="00D40626" w:rsidRPr="00E87DF7">
        <w:rPr>
          <w:rFonts w:ascii="Arial" w:eastAsia="Times New Roman" w:hAnsi="Arial" w:cs="Times New Roman"/>
          <w:i/>
          <w:sz w:val="20"/>
          <w:szCs w:val="20"/>
          <w:lang w:val="sr-Cyrl-CS"/>
        </w:rPr>
        <w:t xml:space="preserve">алних </w:t>
      </w:r>
      <w:r w:rsidR="008B55E3" w:rsidRPr="00E87DF7">
        <w:rPr>
          <w:rFonts w:ascii="Arial" w:eastAsia="Times New Roman" w:hAnsi="Arial" w:cs="Times New Roman"/>
          <w:i/>
          <w:sz w:val="20"/>
          <w:szCs w:val="20"/>
          <w:lang w:val="sr-Cyrl-CS"/>
        </w:rPr>
        <w:t>м</w:t>
      </w:r>
      <w:r w:rsidR="00D40626" w:rsidRPr="00E87DF7">
        <w:rPr>
          <w:rFonts w:ascii="Arial" w:eastAsia="Times New Roman" w:hAnsi="Arial" w:cs="Times New Roman"/>
          <w:i/>
          <w:sz w:val="20"/>
          <w:szCs w:val="20"/>
          <w:lang w:val="sr-Cyrl-CS"/>
        </w:rPr>
        <w:t>есечних су</w:t>
      </w:r>
      <w:r w:rsidR="008B55E3" w:rsidRPr="00E87DF7">
        <w:rPr>
          <w:rFonts w:ascii="Arial" w:eastAsia="Times New Roman" w:hAnsi="Arial" w:cs="Times New Roman"/>
          <w:i/>
          <w:sz w:val="20"/>
          <w:szCs w:val="20"/>
          <w:lang w:val="sr-Cyrl-CS"/>
        </w:rPr>
        <w:t>м</w:t>
      </w:r>
      <w:r w:rsidR="00D40626" w:rsidRPr="00E87DF7">
        <w:rPr>
          <w:rFonts w:ascii="Arial" w:eastAsia="Times New Roman" w:hAnsi="Arial" w:cs="Times New Roman"/>
          <w:i/>
          <w:sz w:val="20"/>
          <w:szCs w:val="20"/>
          <w:lang w:val="sr-Cyrl-CS"/>
        </w:rPr>
        <w:t xml:space="preserve">а падавина </w:t>
      </w:r>
      <w:r w:rsidRPr="00E87DF7">
        <w:rPr>
          <w:rFonts w:ascii="Arial" w:eastAsia="Times New Roman" w:hAnsi="Arial" w:cs="Times New Roman"/>
          <w:i/>
          <w:sz w:val="20"/>
          <w:szCs w:val="20"/>
          <w:lang w:val="sr-Latn-RS"/>
        </w:rPr>
        <w:t>(</w:t>
      </w:r>
      <w:r w:rsidR="008B55E3" w:rsidRPr="00E87DF7">
        <w:rPr>
          <w:rFonts w:ascii="Arial" w:eastAsia="Times New Roman" w:hAnsi="Arial" w:cs="Times New Roman"/>
          <w:i/>
          <w:sz w:val="20"/>
          <w:szCs w:val="20"/>
          <w:lang w:val="sr-Latn-RS"/>
        </w:rPr>
        <w:t>мм</w:t>
      </w:r>
      <w:r w:rsidRPr="00E87DF7">
        <w:rPr>
          <w:rFonts w:ascii="Arial" w:eastAsia="Times New Roman" w:hAnsi="Arial" w:cs="Times New Roman"/>
          <w:i/>
          <w:sz w:val="20"/>
          <w:szCs w:val="20"/>
          <w:lang w:val="sr-Latn-RS"/>
        </w:rPr>
        <w:t>)</w:t>
      </w:r>
      <w:r w:rsidR="00D40626" w:rsidRPr="00E87DF7">
        <w:rPr>
          <w:rFonts w:ascii="Arial" w:eastAsia="Times New Roman" w:hAnsi="Arial" w:cs="Times New Roman"/>
          <w:i/>
          <w:sz w:val="20"/>
          <w:szCs w:val="20"/>
          <w:lang w:val="sr-Cyrl-CS"/>
        </w:rPr>
        <w:t>на хидро</w:t>
      </w:r>
      <w:r w:rsidR="008B55E3" w:rsidRPr="00E87DF7">
        <w:rPr>
          <w:rFonts w:ascii="Arial" w:eastAsia="Times New Roman" w:hAnsi="Arial" w:cs="Times New Roman"/>
          <w:i/>
          <w:sz w:val="20"/>
          <w:szCs w:val="20"/>
          <w:lang w:val="sr-Cyrl-CS"/>
        </w:rPr>
        <w:t>м</w:t>
      </w:r>
      <w:r w:rsidR="00D40626" w:rsidRPr="00E87DF7">
        <w:rPr>
          <w:rFonts w:ascii="Arial" w:eastAsia="Times New Roman" w:hAnsi="Arial" w:cs="Times New Roman"/>
          <w:i/>
          <w:sz w:val="20"/>
          <w:szCs w:val="20"/>
          <w:lang w:val="sr-Cyrl-CS"/>
        </w:rPr>
        <w:t>етеоролошкој станици Београд за период</w:t>
      </w:r>
      <w:r w:rsidRPr="00E87DF7">
        <w:rPr>
          <w:rFonts w:ascii="Arial" w:eastAsia="Times New Roman" w:hAnsi="Arial" w:cs="Times New Roman"/>
          <w:i/>
          <w:sz w:val="20"/>
          <w:szCs w:val="20"/>
          <w:lang w:val="sr-Latn-RS"/>
        </w:rPr>
        <w:t xml:space="preserve"> 1966 -2016. </w:t>
      </w:r>
      <w:r w:rsidR="00D40626" w:rsidRPr="00E87DF7">
        <w:rPr>
          <w:rFonts w:ascii="Arial" w:eastAsia="Times New Roman" w:hAnsi="Arial" w:cs="Times New Roman"/>
          <w:i/>
          <w:sz w:val="20"/>
          <w:szCs w:val="20"/>
          <w:lang w:val="sr-Cyrl-CS"/>
        </w:rPr>
        <w:t>године</w:t>
      </w:r>
    </w:p>
    <w:p w:rsidR="00EC42B7" w:rsidRPr="00E87DF7" w:rsidRDefault="00D17AD0" w:rsidP="005B2DD5">
      <w:pPr>
        <w:keepNext/>
        <w:numPr>
          <w:ilvl w:val="1"/>
          <w:numId w:val="0"/>
        </w:numPr>
        <w:tabs>
          <w:tab w:val="left" w:pos="567"/>
        </w:tabs>
        <w:spacing w:before="120" w:after="0"/>
        <w:outlineLvl w:val="1"/>
        <w:rPr>
          <w:rFonts w:ascii="Arial Black" w:eastAsia="Times New Roman" w:hAnsi="Arial Black" w:cs="Times New Roman"/>
          <w:b/>
          <w:bCs/>
          <w:noProof/>
          <w:lang w:val="sr-Latn-RS" w:eastAsia="x-none"/>
        </w:rPr>
      </w:pPr>
      <w:bookmarkStart w:id="8" w:name="_Toc478991415"/>
      <w:bookmarkStart w:id="9" w:name="_Toc496475825"/>
      <w:r w:rsidRPr="00E87DF7">
        <w:rPr>
          <w:rFonts w:ascii="Arial Black" w:eastAsia="Times New Roman" w:hAnsi="Arial Black" w:cs="Times New Roman"/>
          <w:b/>
          <w:bCs/>
          <w:noProof/>
          <w:lang w:val="sr-Latn-RS" w:eastAsia="x-none"/>
        </w:rPr>
        <w:t xml:space="preserve">3.4. </w:t>
      </w:r>
      <w:r w:rsidR="00EC42B7" w:rsidRPr="00E87DF7">
        <w:rPr>
          <w:rFonts w:ascii="Arial Black" w:eastAsia="Times New Roman" w:hAnsi="Arial Black" w:cs="Times New Roman"/>
          <w:b/>
          <w:bCs/>
          <w:noProof/>
          <w:lang w:val="sr-Latn-RS" w:eastAsia="x-none"/>
        </w:rPr>
        <w:t>Х</w:t>
      </w:r>
      <w:r w:rsidRPr="00E87DF7">
        <w:rPr>
          <w:rFonts w:ascii="Arial Black" w:eastAsia="Times New Roman" w:hAnsi="Arial Black" w:cs="Times New Roman"/>
          <w:b/>
          <w:bCs/>
          <w:noProof/>
          <w:lang w:val="sr-Cyrl-RS" w:eastAsia="x-none"/>
        </w:rPr>
        <w:t xml:space="preserve">ИДРОГРАФСКЕ КАРАКТЕРИСТИКЕ </w:t>
      </w:r>
      <w:bookmarkEnd w:id="8"/>
      <w:bookmarkEnd w:id="9"/>
    </w:p>
    <w:p w:rsidR="00EC42B7" w:rsidRPr="00E87DF7" w:rsidRDefault="00EC42B7" w:rsidP="005B2DD5">
      <w:pPr>
        <w:spacing w:before="120" w:after="0"/>
        <w:jc w:val="both"/>
        <w:rPr>
          <w:rFonts w:ascii="Arial" w:eastAsia="Times New Roman" w:hAnsi="Arial" w:cs="Arial"/>
          <w:noProof/>
          <w:sz w:val="24"/>
          <w:szCs w:val="24"/>
          <w:lang w:val="sr-Latn-RS"/>
        </w:rPr>
      </w:pPr>
      <w:r w:rsidRPr="00E87DF7">
        <w:rPr>
          <w:rFonts w:ascii="Arial" w:eastAsia="Times New Roman" w:hAnsi="Arial" w:cs="Arial"/>
          <w:noProof/>
          <w:sz w:val="24"/>
          <w:szCs w:val="24"/>
          <w:lang w:val="sr-Latn-RS"/>
        </w:rPr>
        <w:t xml:space="preserve">Главни токови, који дренирају терен подручја Београда су Дунав и Сава. Остали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ањи токови, леве и десне притоке Саве и Дунава чине хидрографску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режу која је вео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неравно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ерно развијена. У јужно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брежуљкасто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и брдско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терену до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инирају стални водотокови Топчидерске, Железничке и Остружничке реке (са бројни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притока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 потоци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који гравитирају реци Сави. Ови водотокови су вео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про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енљивог протока и у вре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 наглих и обилних падавина попри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ају бујични карактер.</w:t>
      </w:r>
    </w:p>
    <w:p w:rsidR="00EC42B7" w:rsidRPr="00E87DF7" w:rsidRDefault="00EC42B7" w:rsidP="009E4B91">
      <w:pPr>
        <w:spacing w:before="240" w:after="0"/>
        <w:jc w:val="both"/>
        <w:rPr>
          <w:rFonts w:ascii="Arial" w:eastAsia="Times New Roman" w:hAnsi="Arial" w:cs="Arial"/>
          <w:noProof/>
          <w:sz w:val="24"/>
          <w:szCs w:val="24"/>
          <w:u w:val="single"/>
          <w:lang w:val="sr-Latn-RS"/>
        </w:rPr>
      </w:pPr>
      <w:r w:rsidRPr="00E87DF7">
        <w:rPr>
          <w:rFonts w:ascii="Arial" w:eastAsia="Times New Roman" w:hAnsi="Arial" w:cs="Arial"/>
          <w:noProof/>
          <w:sz w:val="24"/>
          <w:szCs w:val="24"/>
          <w:u w:val="single"/>
          <w:lang w:val="sr-Latn-RS"/>
        </w:rPr>
        <w:lastRenderedPageBreak/>
        <w:t>Река Дунав</w:t>
      </w:r>
    </w:p>
    <w:p w:rsidR="00717A7A" w:rsidRDefault="00EC42B7" w:rsidP="009E4B91">
      <w:pPr>
        <w:spacing w:before="120" w:after="0"/>
        <w:jc w:val="both"/>
        <w:rPr>
          <w:rFonts w:ascii="Arial" w:eastAsia="Times New Roman" w:hAnsi="Arial" w:cs="Arial"/>
          <w:noProof/>
          <w:sz w:val="24"/>
          <w:szCs w:val="24"/>
          <w:lang w:val="sr-Cyrl-RS"/>
        </w:rPr>
      </w:pPr>
      <w:r w:rsidRPr="00E87DF7">
        <w:rPr>
          <w:rFonts w:ascii="Arial" w:eastAsia="Times New Roman" w:hAnsi="Arial" w:cs="Arial"/>
          <w:noProof/>
          <w:sz w:val="24"/>
          <w:szCs w:val="24"/>
          <w:lang w:val="sr-Latn-RS"/>
        </w:rPr>
        <w:t>Дунав је равничарска река, чији је проток условљен приливо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воде у горње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делу слива, а код Београда износи око 5 000 </w:t>
      </w:r>
      <w:r w:rsidR="00756674" w:rsidRPr="00E87DF7">
        <w:rPr>
          <w:rFonts w:ascii="Arial" w:eastAsia="Times New Roman" w:hAnsi="Arial" w:cs="Arial"/>
          <w:noProof/>
          <w:sz w:val="24"/>
          <w:szCs w:val="24"/>
          <w:lang w:val="sr-Latn-RS"/>
        </w:rPr>
        <w:t>m</w:t>
      </w:r>
      <w:r w:rsidRPr="00E87DF7">
        <w:rPr>
          <w:rFonts w:ascii="Arial" w:eastAsia="Times New Roman" w:hAnsi="Arial" w:cs="Arial"/>
          <w:noProof/>
          <w:sz w:val="24"/>
          <w:szCs w:val="24"/>
          <w:vertAlign w:val="superscript"/>
          <w:lang w:val="sr-Latn-RS"/>
        </w:rPr>
        <w:t>3</w:t>
      </w:r>
      <w:r w:rsidRPr="00E87DF7">
        <w:rPr>
          <w:rFonts w:ascii="Arial" w:eastAsia="Times New Roman" w:hAnsi="Arial" w:cs="Arial"/>
          <w:noProof/>
          <w:sz w:val="24"/>
          <w:szCs w:val="24"/>
          <w:lang w:val="sr-Latn-RS"/>
        </w:rPr>
        <w:t>/</w:t>
      </w:r>
      <w:r w:rsidR="00D40626" w:rsidRPr="00E87DF7">
        <w:rPr>
          <w:rFonts w:ascii="Arial" w:eastAsia="Times New Roman" w:hAnsi="Arial" w:cs="Arial"/>
          <w:noProof/>
          <w:sz w:val="24"/>
          <w:szCs w:val="24"/>
          <w:lang w:val="sr-Latn-RS"/>
        </w:rPr>
        <w:t>s</w:t>
      </w:r>
      <w:r w:rsidRPr="00E87DF7">
        <w:rPr>
          <w:rFonts w:ascii="Arial" w:eastAsia="Times New Roman" w:hAnsi="Arial" w:cs="Arial"/>
          <w:noProof/>
          <w:sz w:val="24"/>
          <w:szCs w:val="24"/>
          <w:lang w:val="sr-Latn-RS"/>
        </w:rPr>
        <w:t>. Десна обала корита Дунава од Старих Бановаца до Зе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уна је висока, скоро вертикално засечена и подложна обрушавању, док је лева обала ниска, са чести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плављење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еродирање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терена и накнадни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депоновање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алувијалног наноса. Дуж целе обале на левој долинској страни урађен је одбра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бени насип. </w:t>
      </w:r>
    </w:p>
    <w:p w:rsidR="00EC42B7" w:rsidRPr="00E87DF7" w:rsidRDefault="008B55E3" w:rsidP="009E4B91">
      <w:pPr>
        <w:spacing w:before="120" w:after="0"/>
        <w:jc w:val="both"/>
        <w:rPr>
          <w:rFonts w:ascii="Arial" w:eastAsia="Times New Roman" w:hAnsi="Arial" w:cs="Arial"/>
          <w:sz w:val="24"/>
          <w:szCs w:val="24"/>
          <w:lang w:val="sr-Latn-RS"/>
        </w:rPr>
      </w:pP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еђути</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 у старача</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а и бара</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 xml:space="preserve">а изражено је издизање плитких </w:t>
      </w:r>
      <w:bookmarkStart w:id="10" w:name="2"/>
      <w:bookmarkEnd w:id="10"/>
      <w:r w:rsidR="00EC42B7" w:rsidRPr="00E87DF7">
        <w:rPr>
          <w:rFonts w:ascii="Arial" w:eastAsia="Times New Roman" w:hAnsi="Arial" w:cs="Arial"/>
          <w:noProof/>
          <w:sz w:val="24"/>
          <w:szCs w:val="24"/>
          <w:lang w:val="sr-Latn-RS"/>
        </w:rPr>
        <w:t>подзе</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них вода, а из</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еђу обале и насипа често је плављење површински</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 xml:space="preserve"> вода</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а. Део десне обале корита Дунава низводно од Зе</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уна у Ново</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 xml:space="preserve"> Београду, као и у старо</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 xml:space="preserve"> Београду обезбеђен је насипо</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 xml:space="preserve"> и бетонски</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 xml:space="preserve"> обалоутврда</w:t>
      </w:r>
      <w:r w:rsidRPr="00E87DF7">
        <w:rPr>
          <w:rFonts w:ascii="Arial" w:eastAsia="Times New Roman" w:hAnsi="Arial" w:cs="Arial"/>
          <w:noProof/>
          <w:sz w:val="24"/>
          <w:szCs w:val="24"/>
          <w:lang w:val="sr-Latn-RS"/>
        </w:rPr>
        <w:t>м</w:t>
      </w:r>
      <w:r w:rsidR="00EC42B7" w:rsidRPr="00E87DF7">
        <w:rPr>
          <w:rFonts w:ascii="Arial" w:eastAsia="Times New Roman" w:hAnsi="Arial" w:cs="Arial"/>
          <w:noProof/>
          <w:sz w:val="24"/>
          <w:szCs w:val="24"/>
          <w:lang w:val="sr-Latn-RS"/>
        </w:rPr>
        <w:t>а.</w:t>
      </w:r>
      <w:r w:rsidR="00EC42B7" w:rsidRPr="00E87DF7">
        <w:rPr>
          <w:rFonts w:ascii="Arial" w:eastAsia="Times New Roman" w:hAnsi="Arial" w:cs="Arial"/>
          <w:sz w:val="24"/>
          <w:szCs w:val="24"/>
          <w:lang w:val="sr-Latn-RS"/>
        </w:rPr>
        <w:t xml:space="preserve"> </w:t>
      </w:r>
    </w:p>
    <w:p w:rsidR="00464D58" w:rsidRPr="00E87DF7" w:rsidRDefault="00464D58" w:rsidP="00EC42B7">
      <w:pPr>
        <w:spacing w:before="120" w:after="120" w:line="240" w:lineRule="auto"/>
        <w:ind w:left="1134" w:hanging="1134"/>
        <w:rPr>
          <w:rFonts w:ascii="Arial" w:eastAsia="Times New Roman" w:hAnsi="Arial" w:cs="Times New Roman"/>
          <w:b/>
          <w:i/>
          <w:sz w:val="20"/>
          <w:szCs w:val="20"/>
          <w:lang w:val="sr-Cyrl-CS" w:eastAsia="x-none"/>
        </w:rPr>
      </w:pPr>
    </w:p>
    <w:p w:rsidR="00EC42B7" w:rsidRPr="00E87DF7" w:rsidRDefault="00EC42B7" w:rsidP="00EC42B7">
      <w:pPr>
        <w:spacing w:before="120" w:after="120" w:line="240" w:lineRule="auto"/>
        <w:ind w:left="1134" w:hanging="1134"/>
        <w:rPr>
          <w:rFonts w:ascii="Arial" w:eastAsia="Times New Roman" w:hAnsi="Arial" w:cs="Times New Roman"/>
          <w:i/>
          <w:sz w:val="20"/>
          <w:szCs w:val="20"/>
          <w:lang w:val="sr-Cyrl-CS" w:eastAsia="x-none"/>
        </w:rPr>
      </w:pPr>
      <w:r w:rsidRPr="00E87DF7">
        <w:rPr>
          <w:rFonts w:ascii="Arial" w:eastAsia="Times New Roman" w:hAnsi="Arial" w:cs="Times New Roman"/>
          <w:b/>
          <w:i/>
          <w:sz w:val="20"/>
          <w:szCs w:val="20"/>
          <w:lang w:val="sr-Cyrl-CS" w:eastAsia="x-none"/>
        </w:rPr>
        <w:t xml:space="preserve">Табела </w:t>
      </w:r>
      <w:r w:rsidR="00464D58" w:rsidRPr="00E87DF7">
        <w:rPr>
          <w:rFonts w:ascii="Arial" w:eastAsia="Times New Roman" w:hAnsi="Arial" w:cs="Times New Roman"/>
          <w:b/>
          <w:i/>
          <w:sz w:val="20"/>
          <w:szCs w:val="20"/>
          <w:lang w:val="sr-Cyrl-CS" w:eastAsia="x-none"/>
        </w:rPr>
        <w:t>3</w:t>
      </w:r>
      <w:r w:rsidR="00177645" w:rsidRPr="00E87DF7">
        <w:rPr>
          <w:rFonts w:ascii="Arial" w:eastAsia="Times New Roman" w:hAnsi="Arial" w:cs="Times New Roman"/>
          <w:b/>
          <w:i/>
          <w:sz w:val="20"/>
          <w:szCs w:val="20"/>
          <w:lang w:val="sr-Cyrl-CS" w:eastAsia="x-none"/>
        </w:rPr>
        <w:t>.</w:t>
      </w:r>
      <w:r w:rsidR="00D17AD0" w:rsidRPr="00E87DF7">
        <w:rPr>
          <w:rFonts w:ascii="Arial" w:eastAsia="Times New Roman" w:hAnsi="Arial" w:cs="Times New Roman"/>
          <w:b/>
          <w:i/>
          <w:sz w:val="20"/>
          <w:szCs w:val="20"/>
          <w:lang w:val="sr-Cyrl-CS" w:eastAsia="x-none"/>
        </w:rPr>
        <w:t>4</w:t>
      </w:r>
      <w:r w:rsidR="00177645" w:rsidRPr="00E87DF7">
        <w:rPr>
          <w:rFonts w:ascii="Arial" w:eastAsia="Times New Roman" w:hAnsi="Arial" w:cs="Times New Roman"/>
          <w:b/>
          <w:i/>
          <w:sz w:val="20"/>
          <w:szCs w:val="20"/>
          <w:lang w:val="sr-Cyrl-CS" w:eastAsia="x-none"/>
        </w:rPr>
        <w:t>-</w:t>
      </w:r>
      <w:r w:rsidR="00D17AD0" w:rsidRPr="00E87DF7">
        <w:rPr>
          <w:rFonts w:ascii="Arial" w:eastAsia="Times New Roman" w:hAnsi="Arial" w:cs="Times New Roman"/>
          <w:b/>
          <w:i/>
          <w:sz w:val="20"/>
          <w:szCs w:val="20"/>
          <w:lang w:val="sr-Cyrl-CS" w:eastAsia="x-none"/>
        </w:rPr>
        <w:t>1</w:t>
      </w:r>
      <w:r w:rsidRPr="00E87DF7">
        <w:rPr>
          <w:rFonts w:ascii="Arial" w:eastAsia="Times New Roman" w:hAnsi="Arial" w:cs="Times New Roman"/>
          <w:b/>
          <w:i/>
          <w:sz w:val="20"/>
          <w:szCs w:val="20"/>
          <w:lang w:val="sr-Cyrl-CS" w:eastAsia="x-none"/>
        </w:rPr>
        <w:t>.</w:t>
      </w:r>
      <w:r w:rsidRPr="00E87DF7">
        <w:rPr>
          <w:rFonts w:ascii="Arial" w:eastAsia="Times New Roman" w:hAnsi="Arial" w:cs="Times New Roman"/>
          <w:i/>
          <w:sz w:val="20"/>
          <w:szCs w:val="20"/>
          <w:lang w:val="sr-Cyrl-CS" w:eastAsia="x-none"/>
        </w:rPr>
        <w:t xml:space="preserve"> Приказ више</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есечног водостаја реке Дунав (</w:t>
      </w:r>
      <w:r w:rsidR="00666F22" w:rsidRPr="00E87DF7">
        <w:rPr>
          <w:rFonts w:ascii="Arial" w:eastAsia="Times New Roman" w:hAnsi="Arial" w:cs="Times New Roman"/>
          <w:i/>
          <w:sz w:val="20"/>
          <w:szCs w:val="20"/>
          <w:lang w:val="sr-Latn-CS" w:eastAsia="x-none"/>
        </w:rPr>
        <w:t>c</w:t>
      </w:r>
      <w:r w:rsidR="008B55E3" w:rsidRPr="00E87DF7">
        <w:rPr>
          <w:rFonts w:ascii="Arial" w:eastAsia="Times New Roman" w:hAnsi="Arial" w:cs="Times New Roman"/>
          <w:i/>
          <w:sz w:val="20"/>
          <w:szCs w:val="20"/>
          <w:lang w:val="sr-Latn-CS" w:eastAsia="x-none"/>
        </w:rPr>
        <w:t>м</w:t>
      </w:r>
      <w:r w:rsidRPr="00E87DF7">
        <w:rPr>
          <w:rFonts w:ascii="Arial" w:eastAsia="Times New Roman" w:hAnsi="Arial" w:cs="Times New Roman"/>
          <w:i/>
          <w:sz w:val="20"/>
          <w:szCs w:val="20"/>
          <w:lang w:val="sr-Cyrl-CS" w:eastAsia="x-none"/>
        </w:rPr>
        <w:t>), хидролошка станица Зе</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ун, период обраде 1972 – 2011. година (пре</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а подаци</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а РХ</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З).</w:t>
      </w:r>
    </w:p>
    <w:tbl>
      <w:tblPr>
        <w:tblW w:w="9296" w:type="dxa"/>
        <w:tblCellSpacing w:w="15" w:type="dxa"/>
        <w:tblCellMar>
          <w:top w:w="15" w:type="dxa"/>
          <w:left w:w="15" w:type="dxa"/>
          <w:bottom w:w="15" w:type="dxa"/>
          <w:right w:w="15" w:type="dxa"/>
        </w:tblCellMar>
        <w:tblLook w:val="0000" w:firstRow="0" w:lastRow="0" w:firstColumn="0" w:lastColumn="0" w:noHBand="0" w:noVBand="0"/>
      </w:tblPr>
      <w:tblGrid>
        <w:gridCol w:w="2474"/>
        <w:gridCol w:w="521"/>
        <w:gridCol w:w="520"/>
        <w:gridCol w:w="520"/>
        <w:gridCol w:w="520"/>
        <w:gridCol w:w="519"/>
        <w:gridCol w:w="519"/>
        <w:gridCol w:w="430"/>
        <w:gridCol w:w="430"/>
        <w:gridCol w:w="430"/>
        <w:gridCol w:w="430"/>
        <w:gridCol w:w="430"/>
        <w:gridCol w:w="1508"/>
        <w:gridCol w:w="45"/>
      </w:tblGrid>
      <w:tr w:rsidR="00E87DF7" w:rsidRPr="00E87DF7" w:rsidTr="00E051DE">
        <w:trPr>
          <w:trHeight w:val="325"/>
          <w:tblHeader/>
          <w:tblCellSpacing w:w="15" w:type="dxa"/>
        </w:trPr>
        <w:tc>
          <w:tcPr>
            <w:tcW w:w="0" w:type="auto"/>
            <w:gridSpan w:val="14"/>
            <w:tcBorders>
              <w:top w:val="single" w:sz="4" w:space="0" w:color="auto"/>
              <w:left w:val="single" w:sz="4" w:space="0" w:color="auto"/>
              <w:bottom w:val="single" w:sz="4" w:space="0" w:color="auto"/>
              <w:right w:val="single" w:sz="4" w:space="0" w:color="auto"/>
            </w:tcBorders>
            <w:vAlign w:val="center"/>
          </w:tcPr>
          <w:p w:rsidR="00EC42B7" w:rsidRPr="00E87DF7" w:rsidRDefault="005B2DD5" w:rsidP="005B2DD5">
            <w:pPr>
              <w:spacing w:before="120" w:after="0" w:line="240" w:lineRule="auto"/>
              <w:jc w:val="center"/>
              <w:rPr>
                <w:rFonts w:ascii="Arial" w:eastAsia="Times New Roman" w:hAnsi="Arial" w:cs="Arial"/>
                <w:b/>
                <w:bCs/>
                <w:noProof/>
                <w:lang w:val="sr-Cyrl-CS"/>
              </w:rPr>
            </w:pPr>
            <w:r w:rsidRPr="00E87DF7">
              <w:rPr>
                <w:rFonts w:ascii="Arial" w:eastAsia="Times New Roman" w:hAnsi="Arial" w:cs="Arial"/>
                <w:b/>
                <w:bCs/>
                <w:noProof/>
                <w:lang w:val="sr-Cyrl-CS"/>
              </w:rPr>
              <w:t>Река</w:t>
            </w:r>
            <w:r w:rsidR="00EC42B7" w:rsidRPr="00E87DF7">
              <w:rPr>
                <w:rFonts w:ascii="Arial" w:eastAsia="Times New Roman" w:hAnsi="Arial" w:cs="Arial"/>
                <w:b/>
                <w:bCs/>
                <w:noProof/>
                <w:lang w:val="sr-Latn-RS"/>
              </w:rPr>
              <w:t xml:space="preserve">: </w:t>
            </w:r>
            <w:r w:rsidRPr="00E87DF7">
              <w:rPr>
                <w:rFonts w:ascii="Arial" w:eastAsia="Times New Roman" w:hAnsi="Arial" w:cs="Arial"/>
                <w:b/>
                <w:bCs/>
                <w:noProof/>
                <w:lang w:val="sr-Cyrl-CS"/>
              </w:rPr>
              <w:t>Дунав</w:t>
            </w:r>
            <w:r w:rsidR="00EC42B7" w:rsidRPr="00E87DF7">
              <w:rPr>
                <w:rFonts w:ascii="Arial" w:eastAsia="Times New Roman" w:hAnsi="Arial" w:cs="Arial"/>
                <w:b/>
                <w:bCs/>
                <w:noProof/>
                <w:lang w:val="sr-Latn-RS"/>
              </w:rPr>
              <w:t xml:space="preserve">, </w:t>
            </w:r>
            <w:r w:rsidRPr="00E87DF7">
              <w:rPr>
                <w:rFonts w:ascii="Arial" w:eastAsia="Times New Roman" w:hAnsi="Arial" w:cs="Arial"/>
                <w:b/>
                <w:bCs/>
                <w:noProof/>
                <w:lang w:val="sr-Cyrl-CS"/>
              </w:rPr>
              <w:t>Хидролошка станица</w:t>
            </w:r>
            <w:r w:rsidR="00EC42B7" w:rsidRPr="00E87DF7">
              <w:rPr>
                <w:rFonts w:ascii="Arial" w:eastAsia="Times New Roman" w:hAnsi="Arial" w:cs="Arial"/>
                <w:b/>
                <w:bCs/>
                <w:noProof/>
                <w:lang w:val="sr-Latn-RS"/>
              </w:rPr>
              <w:t xml:space="preserve">: </w:t>
            </w:r>
            <w:r w:rsidRPr="00E87DF7">
              <w:rPr>
                <w:rFonts w:ascii="Arial" w:eastAsia="Times New Roman" w:hAnsi="Arial" w:cs="Arial"/>
                <w:b/>
                <w:bCs/>
                <w:noProof/>
                <w:lang w:val="sr-Cyrl-CS"/>
              </w:rPr>
              <w:t>Зе</w:t>
            </w:r>
            <w:r w:rsidR="008B55E3" w:rsidRPr="00E87DF7">
              <w:rPr>
                <w:rFonts w:ascii="Arial" w:eastAsia="Times New Roman" w:hAnsi="Arial" w:cs="Arial"/>
                <w:b/>
                <w:bCs/>
                <w:noProof/>
                <w:lang w:val="sr-Cyrl-CS"/>
              </w:rPr>
              <w:t>м</w:t>
            </w:r>
            <w:r w:rsidRPr="00E87DF7">
              <w:rPr>
                <w:rFonts w:ascii="Arial" w:eastAsia="Times New Roman" w:hAnsi="Arial" w:cs="Arial"/>
                <w:b/>
                <w:bCs/>
                <w:noProof/>
                <w:lang w:val="sr-Cyrl-CS"/>
              </w:rPr>
              <w:t>ун</w:t>
            </w:r>
            <w:r w:rsidR="00EC42B7" w:rsidRPr="00E87DF7">
              <w:rPr>
                <w:rFonts w:ascii="Arial" w:eastAsia="Times New Roman" w:hAnsi="Arial" w:cs="Arial"/>
                <w:b/>
                <w:bCs/>
                <w:noProof/>
                <w:lang w:val="sr-Latn-RS"/>
              </w:rPr>
              <w:t xml:space="preserve">, </w:t>
            </w:r>
            <w:r w:rsidRPr="00E87DF7">
              <w:rPr>
                <w:rFonts w:ascii="Arial" w:eastAsia="Times New Roman" w:hAnsi="Arial" w:cs="Arial"/>
                <w:b/>
                <w:bCs/>
                <w:noProof/>
                <w:lang w:val="sr-Cyrl-CS"/>
              </w:rPr>
              <w:t>период обраде</w:t>
            </w:r>
            <w:r w:rsidR="00EC42B7" w:rsidRPr="00E87DF7">
              <w:rPr>
                <w:rFonts w:ascii="Arial" w:eastAsia="Times New Roman" w:hAnsi="Arial" w:cs="Arial"/>
                <w:b/>
                <w:bCs/>
                <w:noProof/>
                <w:lang w:val="sr-Latn-RS"/>
              </w:rPr>
              <w:t xml:space="preserve"> 1972 – 2011. </w:t>
            </w:r>
            <w:r w:rsidRPr="00E87DF7">
              <w:rPr>
                <w:rFonts w:ascii="Arial" w:eastAsia="Times New Roman" w:hAnsi="Arial" w:cs="Arial"/>
                <w:b/>
                <w:bCs/>
                <w:noProof/>
                <w:lang w:val="sr-Cyrl-CS"/>
              </w:rPr>
              <w:t>година</w:t>
            </w:r>
          </w:p>
        </w:tc>
      </w:tr>
      <w:tr w:rsidR="00E87DF7" w:rsidRPr="00E87DF7" w:rsidTr="00D40626">
        <w:trPr>
          <w:gridAfter w:val="1"/>
          <w:trHeight w:val="325"/>
          <w:tblCellSpacing w:w="15" w:type="dxa"/>
        </w:trPr>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8B55E3"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Cyrl-CS"/>
              </w:rPr>
              <w:t>М</w:t>
            </w:r>
            <w:r w:rsidR="005B2DD5" w:rsidRPr="00E87DF7">
              <w:rPr>
                <w:rFonts w:ascii="Arial" w:eastAsia="Times New Roman" w:hAnsi="Arial" w:cs="Arial"/>
                <w:noProof/>
                <w:sz w:val="20"/>
                <w:szCs w:val="20"/>
                <w:lang w:val="sr-Cyrl-CS"/>
              </w:rPr>
              <w:t>ЕСЕЦ</w:t>
            </w:r>
            <w:r w:rsidR="00EC42B7" w:rsidRPr="00E87DF7">
              <w:rPr>
                <w:rFonts w:ascii="Arial" w:eastAsia="Times New Roman" w:hAnsi="Arial" w:cs="Arial"/>
                <w:noProof/>
                <w:sz w:val="20"/>
                <w:szCs w:val="20"/>
                <w:lang w:val="sr-Latn-RS"/>
              </w:rPr>
              <w:t>:</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I</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II</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III</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IV</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V</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VI</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VII</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VIII</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IX</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X</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XI</w:t>
            </w:r>
          </w:p>
        </w:tc>
        <w:tc>
          <w:tcPr>
            <w:tcW w:w="1325" w:type="dxa"/>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20"/>
                <w:szCs w:val="20"/>
                <w:lang w:val="sr-Latn-RS"/>
              </w:rPr>
            </w:pPr>
            <w:r w:rsidRPr="00E87DF7">
              <w:rPr>
                <w:rFonts w:ascii="Arial" w:eastAsia="Times New Roman" w:hAnsi="Arial" w:cs="Arial"/>
                <w:noProof/>
                <w:sz w:val="20"/>
                <w:szCs w:val="20"/>
                <w:lang w:val="sr-Latn-RS"/>
              </w:rPr>
              <w:t>XII</w:t>
            </w:r>
          </w:p>
        </w:tc>
      </w:tr>
      <w:tr w:rsidR="00E87DF7" w:rsidRPr="00E87DF7" w:rsidTr="00D40626">
        <w:trPr>
          <w:gridAfter w:val="1"/>
          <w:trHeight w:val="325"/>
          <w:tblCellSpacing w:w="15" w:type="dxa"/>
        </w:trPr>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8B55E3" w:rsidP="00EC42B7">
            <w:pPr>
              <w:spacing w:after="0" w:line="240" w:lineRule="auto"/>
              <w:jc w:val="right"/>
              <w:rPr>
                <w:rFonts w:ascii="Arial" w:eastAsia="Times New Roman" w:hAnsi="Arial" w:cs="Arial"/>
                <w:noProof/>
                <w:sz w:val="20"/>
                <w:szCs w:val="20"/>
                <w:lang w:val="sr-Latn-RS"/>
              </w:rPr>
            </w:pPr>
            <w:r w:rsidRPr="00E87DF7">
              <w:rPr>
                <w:rFonts w:ascii="Arial" w:eastAsia="Times New Roman" w:hAnsi="Arial" w:cs="Arial"/>
                <w:noProof/>
                <w:sz w:val="20"/>
                <w:szCs w:val="20"/>
                <w:lang w:val="sr-Cyrl-CS"/>
              </w:rPr>
              <w:t>М</w:t>
            </w:r>
            <w:r w:rsidR="005B2DD5" w:rsidRPr="00E87DF7">
              <w:rPr>
                <w:rFonts w:ascii="Arial" w:eastAsia="Times New Roman" w:hAnsi="Arial" w:cs="Arial"/>
                <w:noProof/>
                <w:sz w:val="20"/>
                <w:szCs w:val="20"/>
                <w:lang w:val="sr-Cyrl-CS"/>
              </w:rPr>
              <w:t>ини</w:t>
            </w:r>
            <w:r w:rsidRPr="00E87DF7">
              <w:rPr>
                <w:rFonts w:ascii="Arial" w:eastAsia="Times New Roman" w:hAnsi="Arial" w:cs="Arial"/>
                <w:noProof/>
                <w:sz w:val="20"/>
                <w:szCs w:val="20"/>
                <w:lang w:val="sr-Cyrl-CS"/>
              </w:rPr>
              <w:t>м</w:t>
            </w:r>
            <w:r w:rsidR="005B2DD5" w:rsidRPr="00E87DF7">
              <w:rPr>
                <w:rFonts w:ascii="Arial" w:eastAsia="Times New Roman" w:hAnsi="Arial" w:cs="Arial"/>
                <w:noProof/>
                <w:sz w:val="20"/>
                <w:szCs w:val="20"/>
                <w:lang w:val="sr-Cyrl-CS"/>
              </w:rPr>
              <w:t xml:space="preserve">ална </w:t>
            </w:r>
            <w:r w:rsidRPr="00E87DF7">
              <w:rPr>
                <w:rFonts w:ascii="Arial" w:eastAsia="Times New Roman" w:hAnsi="Arial" w:cs="Arial"/>
                <w:noProof/>
                <w:sz w:val="20"/>
                <w:szCs w:val="20"/>
                <w:lang w:val="sr-Cyrl-CS"/>
              </w:rPr>
              <w:t>м</w:t>
            </w:r>
            <w:r w:rsidR="005B2DD5" w:rsidRPr="00E87DF7">
              <w:rPr>
                <w:rFonts w:ascii="Arial" w:eastAsia="Times New Roman" w:hAnsi="Arial" w:cs="Arial"/>
                <w:noProof/>
                <w:sz w:val="20"/>
                <w:szCs w:val="20"/>
                <w:lang w:val="sr-Cyrl-CS"/>
              </w:rPr>
              <w:t>есечна</w:t>
            </w:r>
            <w:r w:rsidR="00EC42B7" w:rsidRPr="00E87DF7">
              <w:rPr>
                <w:rFonts w:ascii="Arial" w:eastAsia="Times New Roman" w:hAnsi="Arial" w:cs="Arial"/>
                <w:noProof/>
                <w:sz w:val="20"/>
                <w:szCs w:val="20"/>
                <w:lang w:val="sr-Latn-RS"/>
              </w:rPr>
              <w:t>:</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53</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74</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108</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105</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172</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195</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108</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103</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76</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77</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-8</w:t>
            </w:r>
          </w:p>
        </w:tc>
        <w:tc>
          <w:tcPr>
            <w:tcW w:w="1325" w:type="dxa"/>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8</w:t>
            </w:r>
          </w:p>
        </w:tc>
      </w:tr>
      <w:tr w:rsidR="00E87DF7" w:rsidRPr="00E87DF7" w:rsidTr="00D40626">
        <w:trPr>
          <w:gridAfter w:val="1"/>
          <w:trHeight w:val="308"/>
          <w:tblCellSpacing w:w="15" w:type="dxa"/>
        </w:trPr>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5B2DD5" w:rsidP="00EC42B7">
            <w:pPr>
              <w:spacing w:after="0" w:line="240" w:lineRule="auto"/>
              <w:jc w:val="right"/>
              <w:rPr>
                <w:rFonts w:ascii="Arial" w:eastAsia="Times New Roman" w:hAnsi="Arial" w:cs="Arial"/>
                <w:noProof/>
                <w:sz w:val="20"/>
                <w:szCs w:val="20"/>
                <w:lang w:val="sr-Latn-RS"/>
              </w:rPr>
            </w:pPr>
            <w:r w:rsidRPr="00E87DF7">
              <w:rPr>
                <w:rFonts w:ascii="Arial" w:eastAsia="Times New Roman" w:hAnsi="Arial" w:cs="Arial"/>
                <w:noProof/>
                <w:sz w:val="20"/>
                <w:szCs w:val="20"/>
                <w:lang w:val="sr-Cyrl-CS"/>
              </w:rPr>
              <w:t xml:space="preserve">Средња </w:t>
            </w:r>
            <w:r w:rsidR="008B55E3" w:rsidRPr="00E87DF7">
              <w:rPr>
                <w:rFonts w:ascii="Arial" w:eastAsia="Times New Roman" w:hAnsi="Arial" w:cs="Arial"/>
                <w:noProof/>
                <w:sz w:val="20"/>
                <w:szCs w:val="20"/>
                <w:lang w:val="sr-Cyrl-CS"/>
              </w:rPr>
              <w:t>м</w:t>
            </w:r>
            <w:r w:rsidRPr="00E87DF7">
              <w:rPr>
                <w:rFonts w:ascii="Arial" w:eastAsia="Times New Roman" w:hAnsi="Arial" w:cs="Arial"/>
                <w:noProof/>
                <w:sz w:val="20"/>
                <w:szCs w:val="20"/>
                <w:lang w:val="sr-Cyrl-CS"/>
              </w:rPr>
              <w:t>есечна</w:t>
            </w:r>
            <w:r w:rsidR="00EC42B7" w:rsidRPr="00E87DF7">
              <w:rPr>
                <w:rFonts w:ascii="Arial" w:eastAsia="Times New Roman" w:hAnsi="Arial" w:cs="Arial"/>
                <w:noProof/>
                <w:sz w:val="20"/>
                <w:szCs w:val="20"/>
                <w:lang w:val="sr-Latn-RS"/>
              </w:rPr>
              <w:t>:</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323</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328</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370</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435</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403</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364</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323</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280</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261</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269</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288</w:t>
            </w:r>
          </w:p>
        </w:tc>
        <w:tc>
          <w:tcPr>
            <w:tcW w:w="1325" w:type="dxa"/>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noProof/>
                <w:sz w:val="18"/>
                <w:szCs w:val="20"/>
                <w:lang w:val="sr-Latn-RS"/>
              </w:rPr>
            </w:pPr>
            <w:r w:rsidRPr="00E87DF7">
              <w:rPr>
                <w:rFonts w:ascii="Arial" w:eastAsia="Times New Roman" w:hAnsi="Arial" w:cs="Arial"/>
                <w:noProof/>
                <w:sz w:val="18"/>
                <w:szCs w:val="20"/>
                <w:lang w:val="sr-Latn-RS"/>
              </w:rPr>
              <w:t>324</w:t>
            </w:r>
          </w:p>
        </w:tc>
      </w:tr>
      <w:tr w:rsidR="00E87DF7" w:rsidRPr="00E87DF7" w:rsidTr="00D40626">
        <w:trPr>
          <w:gridAfter w:val="1"/>
          <w:trHeight w:val="423"/>
          <w:tblCellSpacing w:w="15" w:type="dxa"/>
        </w:trPr>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8B55E3" w:rsidP="00EC42B7">
            <w:pPr>
              <w:spacing w:after="0" w:line="240" w:lineRule="auto"/>
              <w:jc w:val="right"/>
              <w:rPr>
                <w:rFonts w:ascii="Arial" w:eastAsia="Times New Roman" w:hAnsi="Arial" w:cs="Arial"/>
                <w:noProof/>
                <w:sz w:val="20"/>
                <w:szCs w:val="20"/>
                <w:lang w:val="sr-Latn-RS"/>
              </w:rPr>
            </w:pPr>
            <w:r w:rsidRPr="00E87DF7">
              <w:rPr>
                <w:rFonts w:ascii="Arial" w:eastAsia="Times New Roman" w:hAnsi="Arial" w:cs="Arial"/>
                <w:noProof/>
                <w:sz w:val="20"/>
                <w:szCs w:val="20"/>
                <w:lang w:val="sr-Cyrl-CS"/>
              </w:rPr>
              <w:t>М</w:t>
            </w:r>
            <w:r w:rsidR="005B2DD5" w:rsidRPr="00E87DF7">
              <w:rPr>
                <w:rFonts w:ascii="Arial" w:eastAsia="Times New Roman" w:hAnsi="Arial" w:cs="Arial"/>
                <w:noProof/>
                <w:sz w:val="20"/>
                <w:szCs w:val="20"/>
                <w:lang w:val="sr-Cyrl-CS"/>
              </w:rPr>
              <w:t>акси</w:t>
            </w:r>
            <w:r w:rsidRPr="00E87DF7">
              <w:rPr>
                <w:rFonts w:ascii="Arial" w:eastAsia="Times New Roman" w:hAnsi="Arial" w:cs="Arial"/>
                <w:noProof/>
                <w:sz w:val="20"/>
                <w:szCs w:val="20"/>
                <w:lang w:val="sr-Cyrl-CS"/>
              </w:rPr>
              <w:t>м</w:t>
            </w:r>
            <w:r w:rsidR="005B2DD5" w:rsidRPr="00E87DF7">
              <w:rPr>
                <w:rFonts w:ascii="Arial" w:eastAsia="Times New Roman" w:hAnsi="Arial" w:cs="Arial"/>
                <w:noProof/>
                <w:sz w:val="20"/>
                <w:szCs w:val="20"/>
                <w:lang w:val="sr-Cyrl-CS"/>
              </w:rPr>
              <w:t xml:space="preserve">ална </w:t>
            </w:r>
            <w:r w:rsidRPr="00E87DF7">
              <w:rPr>
                <w:rFonts w:ascii="Arial" w:eastAsia="Times New Roman" w:hAnsi="Arial" w:cs="Arial"/>
                <w:noProof/>
                <w:sz w:val="20"/>
                <w:szCs w:val="20"/>
                <w:lang w:val="sr-Cyrl-CS"/>
              </w:rPr>
              <w:t>м</w:t>
            </w:r>
            <w:r w:rsidR="005B2DD5" w:rsidRPr="00E87DF7">
              <w:rPr>
                <w:rFonts w:ascii="Arial" w:eastAsia="Times New Roman" w:hAnsi="Arial" w:cs="Arial"/>
                <w:noProof/>
                <w:sz w:val="20"/>
                <w:szCs w:val="20"/>
                <w:lang w:val="sr-Cyrl-CS"/>
              </w:rPr>
              <w:t>есечна</w:t>
            </w:r>
            <w:r w:rsidR="00EC42B7" w:rsidRPr="00E87DF7">
              <w:rPr>
                <w:rFonts w:ascii="Arial" w:eastAsia="Times New Roman" w:hAnsi="Arial" w:cs="Arial"/>
                <w:noProof/>
                <w:sz w:val="20"/>
                <w:szCs w:val="20"/>
                <w:lang w:val="sr-Latn-RS"/>
              </w:rPr>
              <w:t>:</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560</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604</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757</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783</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702</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692</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688</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495</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512</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611</w:t>
            </w:r>
          </w:p>
        </w:tc>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632</w:t>
            </w:r>
          </w:p>
        </w:tc>
        <w:tc>
          <w:tcPr>
            <w:tcW w:w="1325" w:type="dxa"/>
            <w:tcBorders>
              <w:top w:val="single" w:sz="4" w:space="0" w:color="auto"/>
              <w:left w:val="single" w:sz="4" w:space="0" w:color="auto"/>
              <w:bottom w:val="single" w:sz="4" w:space="0" w:color="auto"/>
              <w:right w:val="single" w:sz="4" w:space="0" w:color="auto"/>
            </w:tcBorders>
            <w:vAlign w:val="center"/>
          </w:tcPr>
          <w:p w:rsidR="00EC42B7" w:rsidRPr="00E87DF7" w:rsidRDefault="00EC42B7" w:rsidP="00EC42B7">
            <w:pPr>
              <w:spacing w:after="0" w:line="240" w:lineRule="auto"/>
              <w:jc w:val="center"/>
              <w:rPr>
                <w:rFonts w:ascii="Arial" w:eastAsia="Times New Roman" w:hAnsi="Arial" w:cs="Arial"/>
                <w:sz w:val="18"/>
                <w:szCs w:val="20"/>
                <w:lang w:val="sr-Latn-RS"/>
              </w:rPr>
            </w:pPr>
            <w:r w:rsidRPr="00E87DF7">
              <w:rPr>
                <w:rFonts w:ascii="Arial" w:eastAsia="Times New Roman" w:hAnsi="Arial" w:cs="Arial"/>
                <w:sz w:val="18"/>
                <w:szCs w:val="20"/>
                <w:lang w:val="sr-Latn-RS"/>
              </w:rPr>
              <w:t>596</w:t>
            </w:r>
          </w:p>
        </w:tc>
      </w:tr>
      <w:tr w:rsidR="00E87DF7" w:rsidRPr="00E87DF7" w:rsidTr="00E051DE">
        <w:trPr>
          <w:trHeight w:val="1029"/>
          <w:tblCellSpacing w:w="15" w:type="dxa"/>
        </w:trPr>
        <w:tc>
          <w:tcPr>
            <w:tcW w:w="0" w:type="auto"/>
            <w:tcBorders>
              <w:top w:val="single" w:sz="4" w:space="0" w:color="auto"/>
              <w:left w:val="single" w:sz="4" w:space="0" w:color="auto"/>
              <w:bottom w:val="single" w:sz="4" w:space="0" w:color="auto"/>
              <w:right w:val="single" w:sz="4" w:space="0" w:color="auto"/>
            </w:tcBorders>
            <w:vAlign w:val="center"/>
          </w:tcPr>
          <w:p w:rsidR="00EC42B7" w:rsidRPr="00E87DF7" w:rsidRDefault="005B2DD5" w:rsidP="00EC42B7">
            <w:pPr>
              <w:spacing w:after="0" w:line="240" w:lineRule="auto"/>
              <w:jc w:val="right"/>
              <w:rPr>
                <w:rFonts w:ascii="Arial" w:eastAsia="Times New Roman" w:hAnsi="Arial" w:cs="Arial"/>
                <w:sz w:val="20"/>
                <w:szCs w:val="20"/>
                <w:lang w:val="sr-Latn-RS"/>
              </w:rPr>
            </w:pPr>
            <w:r w:rsidRPr="00E87DF7">
              <w:rPr>
                <w:rFonts w:ascii="Arial" w:eastAsia="Times New Roman" w:hAnsi="Arial" w:cs="Arial"/>
                <w:sz w:val="20"/>
                <w:szCs w:val="20"/>
                <w:lang w:val="sr-Cyrl-CS"/>
              </w:rPr>
              <w:t>Екстре</w:t>
            </w:r>
            <w:r w:rsidR="008B55E3" w:rsidRPr="00E87DF7">
              <w:rPr>
                <w:rFonts w:ascii="Arial" w:eastAsia="Times New Roman" w:hAnsi="Arial" w:cs="Arial"/>
                <w:sz w:val="20"/>
                <w:szCs w:val="20"/>
                <w:lang w:val="sr-Cyrl-CS"/>
              </w:rPr>
              <w:t>м</w:t>
            </w:r>
            <w:r w:rsidRPr="00E87DF7">
              <w:rPr>
                <w:rFonts w:ascii="Arial" w:eastAsia="Times New Roman" w:hAnsi="Arial" w:cs="Arial"/>
                <w:sz w:val="20"/>
                <w:szCs w:val="20"/>
                <w:lang w:val="sr-Cyrl-CS"/>
              </w:rPr>
              <w:t>не вредности</w:t>
            </w:r>
            <w:r w:rsidR="00EC42B7" w:rsidRPr="00E87DF7">
              <w:rPr>
                <w:rFonts w:ascii="Arial" w:eastAsia="Times New Roman" w:hAnsi="Arial" w:cs="Arial"/>
                <w:sz w:val="20"/>
                <w:szCs w:val="20"/>
                <w:lang w:val="sr-Latn-RS"/>
              </w:rPr>
              <w:t>,</w:t>
            </w:r>
          </w:p>
          <w:p w:rsidR="00EC42B7" w:rsidRPr="00E87DF7" w:rsidRDefault="005B2DD5" w:rsidP="00EC42B7">
            <w:pPr>
              <w:spacing w:after="0" w:line="240" w:lineRule="auto"/>
              <w:jc w:val="right"/>
              <w:rPr>
                <w:rFonts w:ascii="Arial" w:eastAsia="Times New Roman" w:hAnsi="Arial" w:cs="Arial"/>
                <w:sz w:val="20"/>
                <w:szCs w:val="20"/>
                <w:lang w:val="sr-Latn-RS"/>
              </w:rPr>
            </w:pPr>
            <w:r w:rsidRPr="00E87DF7">
              <w:rPr>
                <w:rFonts w:ascii="Arial" w:eastAsia="Times New Roman" w:hAnsi="Arial" w:cs="Arial"/>
                <w:sz w:val="20"/>
                <w:szCs w:val="20"/>
                <w:lang w:val="sr-Cyrl-CS"/>
              </w:rPr>
              <w:t>Дату</w:t>
            </w:r>
            <w:r w:rsidR="008B55E3" w:rsidRPr="00E87DF7">
              <w:rPr>
                <w:rFonts w:ascii="Arial" w:eastAsia="Times New Roman" w:hAnsi="Arial" w:cs="Arial"/>
                <w:sz w:val="20"/>
                <w:szCs w:val="20"/>
                <w:lang w:val="sr-Cyrl-CS"/>
              </w:rPr>
              <w:t>м</w:t>
            </w:r>
            <w:r w:rsidR="00EC42B7" w:rsidRPr="00E87DF7">
              <w:rPr>
                <w:rFonts w:ascii="Arial" w:eastAsia="Times New Roman" w:hAnsi="Arial" w:cs="Arial"/>
                <w:sz w:val="20"/>
                <w:szCs w:val="20"/>
                <w:lang w:val="sr-Latn-RS"/>
              </w:rPr>
              <w:t>:</w:t>
            </w:r>
          </w:p>
          <w:p w:rsidR="00EC42B7" w:rsidRPr="00E87DF7" w:rsidRDefault="00EC42B7" w:rsidP="00EC42B7">
            <w:pPr>
              <w:spacing w:after="0" w:line="240" w:lineRule="auto"/>
              <w:jc w:val="right"/>
              <w:rPr>
                <w:rFonts w:ascii="Arial" w:eastAsia="Times New Roman" w:hAnsi="Arial" w:cs="Arial"/>
                <w:sz w:val="20"/>
                <w:szCs w:val="20"/>
                <w:lang w:val="sr-Latn-RS"/>
              </w:rPr>
            </w:pPr>
          </w:p>
        </w:tc>
        <w:tc>
          <w:tcPr>
            <w:tcW w:w="0" w:type="auto"/>
            <w:gridSpan w:val="6"/>
            <w:tcBorders>
              <w:top w:val="single" w:sz="4" w:space="0" w:color="auto"/>
              <w:left w:val="single" w:sz="4" w:space="0" w:color="auto"/>
              <w:bottom w:val="single" w:sz="4" w:space="0" w:color="auto"/>
              <w:right w:val="single" w:sz="4" w:space="0" w:color="auto"/>
            </w:tcBorders>
            <w:vAlign w:val="center"/>
          </w:tcPr>
          <w:p w:rsidR="00EC42B7" w:rsidRPr="00E87DF7" w:rsidRDefault="005B2DD5" w:rsidP="00EC42B7">
            <w:pPr>
              <w:spacing w:after="0" w:line="240" w:lineRule="auto"/>
              <w:jc w:val="center"/>
              <w:rPr>
                <w:rFonts w:ascii="Arial" w:eastAsia="Times New Roman" w:hAnsi="Arial" w:cs="Arial"/>
                <w:sz w:val="20"/>
                <w:szCs w:val="20"/>
                <w:lang w:val="sr-Latn-RS"/>
              </w:rPr>
            </w:pPr>
            <w:r w:rsidRPr="00E87DF7">
              <w:rPr>
                <w:rFonts w:ascii="Arial" w:eastAsia="Times New Roman" w:hAnsi="Arial" w:cs="Arial"/>
                <w:sz w:val="20"/>
                <w:szCs w:val="20"/>
                <w:lang w:val="sr-Cyrl-CS"/>
              </w:rPr>
              <w:t xml:space="preserve">Апсолутни </w:t>
            </w:r>
            <w:r w:rsidR="008B55E3" w:rsidRPr="00E87DF7">
              <w:rPr>
                <w:rFonts w:ascii="Arial" w:eastAsia="Times New Roman" w:hAnsi="Arial" w:cs="Arial"/>
                <w:sz w:val="20"/>
                <w:szCs w:val="20"/>
                <w:lang w:val="sr-Cyrl-CS"/>
              </w:rPr>
              <w:t>м</w:t>
            </w:r>
            <w:r w:rsidRPr="00E87DF7">
              <w:rPr>
                <w:rFonts w:ascii="Arial" w:eastAsia="Times New Roman" w:hAnsi="Arial" w:cs="Arial"/>
                <w:sz w:val="20"/>
                <w:szCs w:val="20"/>
                <w:lang w:val="sr-Cyrl-CS"/>
              </w:rPr>
              <w:t>ин</w:t>
            </w:r>
            <w:r w:rsidR="00EC42B7" w:rsidRPr="00E87DF7">
              <w:rPr>
                <w:rFonts w:ascii="Arial" w:eastAsia="Times New Roman" w:hAnsi="Arial" w:cs="Arial"/>
                <w:sz w:val="20"/>
                <w:szCs w:val="20"/>
                <w:lang w:val="sr-Latn-RS"/>
              </w:rPr>
              <w:t>: - 8,  29.11.1983.</w:t>
            </w:r>
          </w:p>
        </w:tc>
        <w:tc>
          <w:tcPr>
            <w:tcW w:w="0" w:type="auto"/>
            <w:gridSpan w:val="7"/>
            <w:tcBorders>
              <w:top w:val="single" w:sz="4" w:space="0" w:color="auto"/>
              <w:left w:val="single" w:sz="4" w:space="0" w:color="auto"/>
              <w:bottom w:val="single" w:sz="4" w:space="0" w:color="auto"/>
              <w:right w:val="single" w:sz="4" w:space="0" w:color="auto"/>
            </w:tcBorders>
            <w:vAlign w:val="center"/>
          </w:tcPr>
          <w:p w:rsidR="00EC42B7" w:rsidRPr="00E87DF7" w:rsidRDefault="005B2DD5" w:rsidP="00EC42B7">
            <w:pPr>
              <w:spacing w:after="0" w:line="240" w:lineRule="auto"/>
              <w:jc w:val="center"/>
              <w:rPr>
                <w:rFonts w:ascii="Arial" w:eastAsia="Times New Roman" w:hAnsi="Arial" w:cs="Arial"/>
                <w:sz w:val="20"/>
                <w:szCs w:val="20"/>
                <w:lang w:val="sr-Latn-RS"/>
              </w:rPr>
            </w:pPr>
            <w:r w:rsidRPr="00E87DF7">
              <w:rPr>
                <w:rFonts w:ascii="Arial" w:eastAsia="Times New Roman" w:hAnsi="Arial" w:cs="Arial"/>
                <w:sz w:val="20"/>
                <w:szCs w:val="20"/>
                <w:lang w:val="sr-Cyrl-CS"/>
              </w:rPr>
              <w:t xml:space="preserve">Апсолутни </w:t>
            </w:r>
            <w:r w:rsidR="008B55E3" w:rsidRPr="00E87DF7">
              <w:rPr>
                <w:rFonts w:ascii="Arial" w:eastAsia="Times New Roman" w:hAnsi="Arial" w:cs="Arial"/>
                <w:sz w:val="20"/>
                <w:szCs w:val="20"/>
                <w:lang w:val="sr-Cyrl-CS"/>
              </w:rPr>
              <w:t>м</w:t>
            </w:r>
            <w:r w:rsidRPr="00E87DF7">
              <w:rPr>
                <w:rFonts w:ascii="Arial" w:eastAsia="Times New Roman" w:hAnsi="Arial" w:cs="Arial"/>
                <w:sz w:val="20"/>
                <w:szCs w:val="20"/>
                <w:lang w:val="sr-Cyrl-CS"/>
              </w:rPr>
              <w:t>акс.</w:t>
            </w:r>
            <w:r w:rsidR="00EC42B7" w:rsidRPr="00E87DF7">
              <w:rPr>
                <w:rFonts w:ascii="Arial" w:eastAsia="Times New Roman" w:hAnsi="Arial" w:cs="Arial"/>
                <w:sz w:val="20"/>
                <w:szCs w:val="20"/>
                <w:lang w:val="sr-Latn-RS"/>
              </w:rPr>
              <w:t>:783,  16.04.2006.</w:t>
            </w:r>
          </w:p>
        </w:tc>
      </w:tr>
    </w:tbl>
    <w:p w:rsidR="00D40626" w:rsidRPr="00E87DF7" w:rsidRDefault="00D40626" w:rsidP="00D40626">
      <w:pPr>
        <w:spacing w:before="120" w:after="0" w:line="240" w:lineRule="auto"/>
        <w:jc w:val="both"/>
        <w:rPr>
          <w:rFonts w:ascii="Arial" w:eastAsia="Times New Roman" w:hAnsi="Arial" w:cs="Arial"/>
          <w:noProof/>
          <w:sz w:val="24"/>
          <w:szCs w:val="24"/>
          <w:lang w:val="sr-Cyrl-CS"/>
        </w:rPr>
      </w:pPr>
    </w:p>
    <w:p w:rsidR="00EC42B7" w:rsidRPr="00E87DF7" w:rsidRDefault="00D40626" w:rsidP="003A1380">
      <w:pPr>
        <w:spacing w:before="120" w:after="0"/>
        <w:jc w:val="both"/>
        <w:rPr>
          <w:rFonts w:ascii="Arial" w:eastAsia="Times New Roman" w:hAnsi="Arial" w:cs="Arial"/>
          <w:noProof/>
          <w:sz w:val="24"/>
          <w:szCs w:val="24"/>
          <w:lang w:val="sr-Latn-RS" w:eastAsia="sr-Latn-RS"/>
        </w:rPr>
      </w:pPr>
      <w:r w:rsidRPr="00E87DF7">
        <w:rPr>
          <w:rFonts w:ascii="Arial" w:eastAsia="Times New Roman" w:hAnsi="Arial" w:cs="Arial"/>
          <w:noProof/>
          <w:sz w:val="24"/>
          <w:szCs w:val="24"/>
          <w:lang w:val="sr-Cyrl-CS"/>
        </w:rPr>
        <w:t xml:space="preserve">Средњи </w:t>
      </w:r>
      <w:r w:rsidR="008B55E3" w:rsidRPr="00E87DF7">
        <w:rPr>
          <w:rFonts w:ascii="Arial" w:eastAsia="Times New Roman" w:hAnsi="Arial" w:cs="Arial"/>
          <w:noProof/>
          <w:sz w:val="24"/>
          <w:szCs w:val="24"/>
          <w:lang w:val="sr-Cyrl-CS"/>
        </w:rPr>
        <w:t>м</w:t>
      </w:r>
      <w:r w:rsidRPr="00E87DF7">
        <w:rPr>
          <w:rFonts w:ascii="Arial" w:eastAsia="Times New Roman" w:hAnsi="Arial" w:cs="Arial"/>
          <w:noProof/>
          <w:sz w:val="24"/>
          <w:szCs w:val="24"/>
          <w:lang w:val="sr-Cyrl-CS"/>
        </w:rPr>
        <w:t xml:space="preserve">есечни водостај за период од </w:t>
      </w:r>
      <w:r w:rsidR="00EC42B7" w:rsidRPr="00E87DF7">
        <w:rPr>
          <w:rFonts w:ascii="Arial" w:eastAsia="Times New Roman" w:hAnsi="Arial" w:cs="Arial"/>
          <w:noProof/>
          <w:sz w:val="24"/>
          <w:szCs w:val="24"/>
          <w:lang w:val="sr-Latn-RS"/>
        </w:rPr>
        <w:t xml:space="preserve">1972. </w:t>
      </w:r>
      <w:r w:rsidRPr="00E87DF7">
        <w:rPr>
          <w:rFonts w:ascii="Arial" w:eastAsia="Times New Roman" w:hAnsi="Arial" w:cs="Arial"/>
          <w:noProof/>
          <w:sz w:val="24"/>
          <w:szCs w:val="24"/>
          <w:lang w:val="sr-Cyrl-CS"/>
        </w:rPr>
        <w:t>до</w:t>
      </w:r>
      <w:r w:rsidR="00EC42B7" w:rsidRPr="00E87DF7">
        <w:rPr>
          <w:rFonts w:ascii="Arial" w:eastAsia="Times New Roman" w:hAnsi="Arial" w:cs="Arial"/>
          <w:noProof/>
          <w:sz w:val="24"/>
          <w:szCs w:val="24"/>
          <w:lang w:val="sr-Latn-RS"/>
        </w:rPr>
        <w:t xml:space="preserve"> 2011. </w:t>
      </w:r>
      <w:r w:rsidR="00666F22" w:rsidRPr="00E87DF7">
        <w:rPr>
          <w:rFonts w:ascii="Arial" w:eastAsia="Times New Roman" w:hAnsi="Arial" w:cs="Arial"/>
          <w:noProof/>
          <w:sz w:val="24"/>
          <w:szCs w:val="24"/>
          <w:lang w:val="sr-Cyrl-CS"/>
        </w:rPr>
        <w:t>г</w:t>
      </w:r>
      <w:r w:rsidRPr="00E87DF7">
        <w:rPr>
          <w:rFonts w:ascii="Arial" w:eastAsia="Times New Roman" w:hAnsi="Arial" w:cs="Arial"/>
          <w:noProof/>
          <w:sz w:val="24"/>
          <w:szCs w:val="24"/>
          <w:lang w:val="sr-Cyrl-CS"/>
        </w:rPr>
        <w:t xml:space="preserve">одине, приказан је у табели </w:t>
      </w:r>
      <w:r w:rsidR="00464D58" w:rsidRPr="00E87DF7">
        <w:rPr>
          <w:rFonts w:ascii="Arial" w:eastAsia="Times New Roman" w:hAnsi="Arial" w:cs="Arial"/>
          <w:noProof/>
          <w:sz w:val="24"/>
          <w:szCs w:val="24"/>
          <w:lang w:val="sr-Cyrl-CS"/>
        </w:rPr>
        <w:t>3</w:t>
      </w:r>
      <w:r w:rsidR="00666F22" w:rsidRPr="00E87DF7">
        <w:rPr>
          <w:rFonts w:ascii="Arial" w:eastAsia="Times New Roman" w:hAnsi="Arial" w:cs="Arial"/>
          <w:noProof/>
          <w:sz w:val="24"/>
          <w:szCs w:val="24"/>
          <w:lang w:val="sr-Cyrl-CS"/>
        </w:rPr>
        <w:t>.</w:t>
      </w:r>
      <w:r w:rsidR="00D17AD0" w:rsidRPr="00E87DF7">
        <w:rPr>
          <w:rFonts w:ascii="Arial" w:eastAsia="Times New Roman" w:hAnsi="Arial" w:cs="Arial"/>
          <w:noProof/>
          <w:sz w:val="24"/>
          <w:szCs w:val="24"/>
          <w:lang w:val="sr-Cyrl-CS"/>
        </w:rPr>
        <w:t>4</w:t>
      </w:r>
      <w:r w:rsidR="00666F22" w:rsidRPr="00E87DF7">
        <w:rPr>
          <w:rFonts w:ascii="Arial" w:eastAsia="Times New Roman" w:hAnsi="Arial" w:cs="Arial"/>
          <w:noProof/>
          <w:sz w:val="24"/>
          <w:szCs w:val="24"/>
          <w:lang w:val="sr-Cyrl-CS"/>
        </w:rPr>
        <w:t>-</w:t>
      </w:r>
      <w:r w:rsidR="00D17AD0" w:rsidRPr="00E87DF7">
        <w:rPr>
          <w:rFonts w:ascii="Arial" w:eastAsia="Times New Roman" w:hAnsi="Arial" w:cs="Arial"/>
          <w:noProof/>
          <w:sz w:val="24"/>
          <w:szCs w:val="24"/>
          <w:lang w:val="sr-Cyrl-CS"/>
        </w:rPr>
        <w:t>1</w:t>
      </w:r>
      <w:r w:rsidR="00EC42B7" w:rsidRPr="00E87DF7">
        <w:rPr>
          <w:rFonts w:ascii="Arial" w:eastAsia="Times New Roman" w:hAnsi="Arial" w:cs="Arial"/>
          <w:noProof/>
          <w:sz w:val="24"/>
          <w:szCs w:val="24"/>
          <w:lang w:val="sr-Latn-RS"/>
        </w:rPr>
        <w:t xml:space="preserve"> </w:t>
      </w:r>
      <w:r w:rsidRPr="00E87DF7">
        <w:rPr>
          <w:rFonts w:ascii="Arial" w:eastAsia="Times New Roman" w:hAnsi="Arial" w:cs="Arial"/>
          <w:noProof/>
          <w:sz w:val="24"/>
          <w:szCs w:val="24"/>
          <w:lang w:val="sr-Cyrl-CS"/>
        </w:rPr>
        <w:t xml:space="preserve">и креће се од средње </w:t>
      </w:r>
      <w:r w:rsidR="008B55E3" w:rsidRPr="00E87DF7">
        <w:rPr>
          <w:rFonts w:ascii="Arial" w:eastAsia="Times New Roman" w:hAnsi="Arial" w:cs="Arial"/>
          <w:noProof/>
          <w:sz w:val="24"/>
          <w:szCs w:val="24"/>
          <w:lang w:val="sr-Cyrl-CS"/>
        </w:rPr>
        <w:t>м</w:t>
      </w:r>
      <w:r w:rsidRPr="00E87DF7">
        <w:rPr>
          <w:rFonts w:ascii="Arial" w:eastAsia="Times New Roman" w:hAnsi="Arial" w:cs="Arial"/>
          <w:noProof/>
          <w:sz w:val="24"/>
          <w:szCs w:val="24"/>
          <w:lang w:val="sr-Cyrl-CS"/>
        </w:rPr>
        <w:t>ини</w:t>
      </w:r>
      <w:r w:rsidR="008B55E3" w:rsidRPr="00E87DF7">
        <w:rPr>
          <w:rFonts w:ascii="Arial" w:eastAsia="Times New Roman" w:hAnsi="Arial" w:cs="Arial"/>
          <w:noProof/>
          <w:sz w:val="24"/>
          <w:szCs w:val="24"/>
          <w:lang w:val="sr-Cyrl-CS"/>
        </w:rPr>
        <w:t>м</w:t>
      </w:r>
      <w:r w:rsidRPr="00E87DF7">
        <w:rPr>
          <w:rFonts w:ascii="Arial" w:eastAsia="Times New Roman" w:hAnsi="Arial" w:cs="Arial"/>
          <w:noProof/>
          <w:sz w:val="24"/>
          <w:szCs w:val="24"/>
          <w:lang w:val="sr-Cyrl-CS"/>
        </w:rPr>
        <w:t>алн</w:t>
      </w:r>
      <w:r w:rsidR="00BE520F" w:rsidRPr="00E87DF7">
        <w:rPr>
          <w:rFonts w:ascii="Arial" w:eastAsia="Times New Roman" w:hAnsi="Arial" w:cs="Arial"/>
          <w:noProof/>
          <w:sz w:val="24"/>
          <w:szCs w:val="24"/>
          <w:lang w:val="sr-Cyrl-CS"/>
        </w:rPr>
        <w:t xml:space="preserve">их </w:t>
      </w:r>
      <w:r w:rsidR="00EC42B7" w:rsidRPr="00E87DF7">
        <w:rPr>
          <w:rFonts w:ascii="Arial" w:eastAsia="Times New Roman" w:hAnsi="Arial" w:cs="Arial"/>
          <w:noProof/>
          <w:sz w:val="24"/>
          <w:szCs w:val="24"/>
          <w:lang w:val="sr-Latn-RS"/>
        </w:rPr>
        <w:t xml:space="preserve">261 </w:t>
      </w:r>
      <w:r w:rsidR="00D264B8" w:rsidRPr="00E87DF7">
        <w:rPr>
          <w:rFonts w:ascii="Arial" w:eastAsia="Times New Roman" w:hAnsi="Arial" w:cs="Arial"/>
          <w:noProof/>
          <w:sz w:val="24"/>
          <w:szCs w:val="24"/>
          <w:lang w:val="sr-Latn-RS"/>
        </w:rPr>
        <w:t>mm</w:t>
      </w:r>
      <w:r w:rsidR="00EC42B7" w:rsidRPr="00E87DF7">
        <w:rPr>
          <w:rFonts w:ascii="Arial" w:eastAsia="Times New Roman" w:hAnsi="Arial" w:cs="Arial"/>
          <w:noProof/>
          <w:sz w:val="24"/>
          <w:szCs w:val="24"/>
          <w:lang w:val="sr-Latn-RS"/>
        </w:rPr>
        <w:t xml:space="preserve"> </w:t>
      </w:r>
      <w:r w:rsidR="00BE520F" w:rsidRPr="00E87DF7">
        <w:rPr>
          <w:rFonts w:ascii="Arial" w:eastAsia="Times New Roman" w:hAnsi="Arial" w:cs="Arial"/>
          <w:noProof/>
          <w:sz w:val="24"/>
          <w:szCs w:val="24"/>
          <w:lang w:val="sr-Cyrl-CS"/>
        </w:rPr>
        <w:t>у септе</w:t>
      </w:r>
      <w:r w:rsidR="008B55E3" w:rsidRPr="00E87DF7">
        <w:rPr>
          <w:rFonts w:ascii="Arial" w:eastAsia="Times New Roman" w:hAnsi="Arial" w:cs="Arial"/>
          <w:noProof/>
          <w:sz w:val="24"/>
          <w:szCs w:val="24"/>
          <w:lang w:val="sr-Cyrl-CS"/>
        </w:rPr>
        <w:t>м</w:t>
      </w:r>
      <w:r w:rsidR="00BE520F" w:rsidRPr="00E87DF7">
        <w:rPr>
          <w:rFonts w:ascii="Arial" w:eastAsia="Times New Roman" w:hAnsi="Arial" w:cs="Arial"/>
          <w:noProof/>
          <w:sz w:val="24"/>
          <w:szCs w:val="24"/>
          <w:lang w:val="sr-Cyrl-CS"/>
        </w:rPr>
        <w:t xml:space="preserve">бру, до средње </w:t>
      </w:r>
      <w:r w:rsidR="008B55E3" w:rsidRPr="00E87DF7">
        <w:rPr>
          <w:rFonts w:ascii="Arial" w:eastAsia="Times New Roman" w:hAnsi="Arial" w:cs="Arial"/>
          <w:noProof/>
          <w:sz w:val="24"/>
          <w:szCs w:val="24"/>
          <w:lang w:val="sr-Cyrl-CS"/>
        </w:rPr>
        <w:t>м</w:t>
      </w:r>
      <w:r w:rsidR="00BE520F" w:rsidRPr="00E87DF7">
        <w:rPr>
          <w:rFonts w:ascii="Arial" w:eastAsia="Times New Roman" w:hAnsi="Arial" w:cs="Arial"/>
          <w:noProof/>
          <w:sz w:val="24"/>
          <w:szCs w:val="24"/>
          <w:lang w:val="sr-Cyrl-CS"/>
        </w:rPr>
        <w:t>акси</w:t>
      </w:r>
      <w:r w:rsidR="008B55E3" w:rsidRPr="00E87DF7">
        <w:rPr>
          <w:rFonts w:ascii="Arial" w:eastAsia="Times New Roman" w:hAnsi="Arial" w:cs="Arial"/>
          <w:noProof/>
          <w:sz w:val="24"/>
          <w:szCs w:val="24"/>
          <w:lang w:val="sr-Cyrl-CS"/>
        </w:rPr>
        <w:t>м</w:t>
      </w:r>
      <w:r w:rsidR="00BE520F" w:rsidRPr="00E87DF7">
        <w:rPr>
          <w:rFonts w:ascii="Arial" w:eastAsia="Times New Roman" w:hAnsi="Arial" w:cs="Arial"/>
          <w:noProof/>
          <w:sz w:val="24"/>
          <w:szCs w:val="24"/>
          <w:lang w:val="sr-Cyrl-CS"/>
        </w:rPr>
        <w:t xml:space="preserve">алних </w:t>
      </w:r>
      <w:r w:rsidR="00EC42B7" w:rsidRPr="00E87DF7">
        <w:rPr>
          <w:rFonts w:ascii="Arial" w:eastAsia="Times New Roman" w:hAnsi="Arial" w:cs="Arial"/>
          <w:noProof/>
          <w:sz w:val="24"/>
          <w:szCs w:val="24"/>
          <w:lang w:val="sr-Latn-RS"/>
        </w:rPr>
        <w:t xml:space="preserve">435 </w:t>
      </w:r>
      <w:r w:rsidR="00D264B8" w:rsidRPr="00E87DF7">
        <w:rPr>
          <w:rFonts w:ascii="Arial" w:eastAsia="Times New Roman" w:hAnsi="Arial" w:cs="Arial"/>
          <w:noProof/>
          <w:sz w:val="24"/>
          <w:szCs w:val="24"/>
          <w:lang w:val="sr-Latn-RS"/>
        </w:rPr>
        <w:t>mm</w:t>
      </w:r>
      <w:r w:rsidR="00EC42B7" w:rsidRPr="00E87DF7">
        <w:rPr>
          <w:rFonts w:ascii="Arial" w:eastAsia="Times New Roman" w:hAnsi="Arial" w:cs="Arial"/>
          <w:noProof/>
          <w:sz w:val="24"/>
          <w:szCs w:val="24"/>
          <w:lang w:val="sr-Latn-RS"/>
        </w:rPr>
        <w:t xml:space="preserve"> </w:t>
      </w:r>
      <w:r w:rsidR="00BE520F" w:rsidRPr="00E87DF7">
        <w:rPr>
          <w:rFonts w:ascii="Arial" w:eastAsia="Times New Roman" w:hAnsi="Arial" w:cs="Arial"/>
          <w:noProof/>
          <w:sz w:val="24"/>
          <w:szCs w:val="24"/>
          <w:lang w:val="sr-Cyrl-CS"/>
        </w:rPr>
        <w:t xml:space="preserve">у априлу. </w:t>
      </w:r>
      <w:r w:rsidR="00EC42B7" w:rsidRPr="00E87DF7">
        <w:rPr>
          <w:rFonts w:ascii="Arial" w:eastAsia="Times New Roman" w:hAnsi="Arial" w:cs="Arial"/>
          <w:noProof/>
          <w:sz w:val="24"/>
          <w:szCs w:val="24"/>
          <w:lang w:val="sr-Latn-RS" w:eastAsia="sr-Latn-RS"/>
        </w:rPr>
        <w:t xml:space="preserve"> </w:t>
      </w:r>
    </w:p>
    <w:p w:rsidR="00EC42B7" w:rsidRPr="00E87DF7" w:rsidRDefault="00EC42B7" w:rsidP="006B2518">
      <w:pPr>
        <w:spacing w:before="120" w:after="0" w:line="240" w:lineRule="auto"/>
        <w:ind w:firstLine="180"/>
        <w:rPr>
          <w:rFonts w:ascii="Arial" w:eastAsia="Times New Roman" w:hAnsi="Arial" w:cs="Arial"/>
          <w:szCs w:val="20"/>
          <w:lang w:val="sr-Latn-RS" w:eastAsia="sr-Latn-RS"/>
        </w:rPr>
      </w:pPr>
      <w:r w:rsidRPr="00E87DF7">
        <w:rPr>
          <w:rFonts w:ascii="Arial" w:eastAsia="Times New Roman" w:hAnsi="Arial" w:cs="Arial"/>
          <w:noProof/>
          <w:szCs w:val="20"/>
        </w:rPr>
        <w:lastRenderedPageBreak/>
        <mc:AlternateContent>
          <mc:Choice Requires="wps">
            <w:drawing>
              <wp:anchor distT="0" distB="0" distL="114300" distR="114300" simplePos="0" relativeHeight="251660288" behindDoc="0" locked="0" layoutInCell="1" allowOverlap="1" wp14:anchorId="5620E76C" wp14:editId="475AF86B">
                <wp:simplePos x="0" y="0"/>
                <wp:positionH relativeFrom="column">
                  <wp:posOffset>4582160</wp:posOffset>
                </wp:positionH>
                <wp:positionV relativeFrom="paragraph">
                  <wp:posOffset>1487805</wp:posOffset>
                </wp:positionV>
                <wp:extent cx="340360" cy="282575"/>
                <wp:effectExtent l="19050" t="19050" r="21590" b="22225"/>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360" cy="282575"/>
                        </a:xfrm>
                        <a:prstGeom prst="rect">
                          <a:avLst/>
                        </a:prstGeom>
                        <a:noFill/>
                        <a:ln w="31750" cmpd="thinThick">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26" style="position:absolute;margin-left:360.8pt;margin-top:117.15pt;width:26.8pt;height:2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" filled="f" strokecolor="red" strokeweight="2.5pt">
                <v:stroke linestyle="thinThick"/>
              </v:rect>
            </w:pict>
          </mc:Fallback>
        </mc:AlternateContent>
      </w:r>
      <w:r w:rsidRPr="00E87DF7">
        <w:rPr>
          <w:rFonts w:ascii="Arial" w:eastAsia="Times New Roman" w:hAnsi="Arial" w:cs="Arial"/>
          <w:noProof/>
          <w:szCs w:val="20"/>
        </w:rPr>
        <w:drawing>
          <wp:inline distT="0" distB="0" distL="0" distR="0" wp14:anchorId="07F90714" wp14:editId="77913472">
            <wp:extent cx="5486400" cy="4316730"/>
            <wp:effectExtent l="19050" t="19050" r="19050" b="26670"/>
            <wp:docPr id="7" name="Picture 7" descr="Hidrografska karta 100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idrografska karta 100k"/>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4316730"/>
                    </a:xfrm>
                    <a:prstGeom prst="rect">
                      <a:avLst/>
                    </a:prstGeom>
                    <a:noFill/>
                    <a:ln w="6350" cmpd="sng">
                      <a:solidFill>
                        <a:srgbClr val="000000"/>
                      </a:solidFill>
                      <a:miter lim="800000"/>
                      <a:headEnd/>
                      <a:tailEnd/>
                    </a:ln>
                    <a:effectLst/>
                  </pic:spPr>
                </pic:pic>
              </a:graphicData>
            </a:graphic>
          </wp:inline>
        </w:drawing>
      </w:r>
    </w:p>
    <w:p w:rsidR="00EC42B7" w:rsidRPr="00E87DF7" w:rsidRDefault="005F3F07" w:rsidP="006B2518">
      <w:pPr>
        <w:spacing w:before="120" w:after="0" w:line="240" w:lineRule="auto"/>
        <w:jc w:val="center"/>
        <w:rPr>
          <w:rFonts w:ascii="Arial" w:eastAsia="Times New Roman" w:hAnsi="Arial" w:cs="Times New Roman"/>
          <w:i/>
          <w:sz w:val="20"/>
          <w:szCs w:val="20"/>
          <w:lang w:val="sr-Latn-RS" w:eastAsia="sr-Latn-RS"/>
        </w:rPr>
      </w:pPr>
      <w:r w:rsidRPr="00E87DF7">
        <w:rPr>
          <w:rFonts w:ascii="Arial" w:eastAsia="Times New Roman" w:hAnsi="Arial" w:cs="Times New Roman"/>
          <w:b/>
          <w:i/>
          <w:sz w:val="20"/>
          <w:szCs w:val="20"/>
          <w:lang w:val="sr-Cyrl-CS"/>
        </w:rPr>
        <w:t xml:space="preserve">Слика </w:t>
      </w:r>
      <w:r w:rsidR="00464D58" w:rsidRPr="00E87DF7">
        <w:rPr>
          <w:rFonts w:ascii="Arial" w:eastAsia="Times New Roman" w:hAnsi="Arial" w:cs="Times New Roman"/>
          <w:b/>
          <w:i/>
          <w:sz w:val="20"/>
          <w:szCs w:val="20"/>
          <w:lang w:val="sr-Cyrl-CS"/>
        </w:rPr>
        <w:t>3</w:t>
      </w:r>
      <w:r w:rsidR="00177645" w:rsidRPr="00E87DF7">
        <w:rPr>
          <w:rFonts w:ascii="Arial" w:eastAsia="Times New Roman" w:hAnsi="Arial" w:cs="Times New Roman"/>
          <w:b/>
          <w:i/>
          <w:sz w:val="20"/>
          <w:szCs w:val="20"/>
          <w:lang w:val="sr-Cyrl-CS"/>
        </w:rPr>
        <w:t>.</w:t>
      </w:r>
      <w:r w:rsidR="00D17AD0" w:rsidRPr="00E87DF7">
        <w:rPr>
          <w:rFonts w:ascii="Arial" w:eastAsia="Times New Roman" w:hAnsi="Arial" w:cs="Times New Roman"/>
          <w:b/>
          <w:i/>
          <w:sz w:val="20"/>
          <w:szCs w:val="20"/>
          <w:lang w:val="sr-Latn-RS"/>
        </w:rPr>
        <w:t>4</w:t>
      </w:r>
      <w:r w:rsidR="00177645" w:rsidRPr="00E87DF7">
        <w:rPr>
          <w:rFonts w:ascii="Arial" w:eastAsia="Times New Roman" w:hAnsi="Arial" w:cs="Times New Roman"/>
          <w:b/>
          <w:i/>
          <w:sz w:val="20"/>
          <w:szCs w:val="20"/>
          <w:lang w:val="sr-Cyrl-CS"/>
        </w:rPr>
        <w:t>-</w:t>
      </w:r>
      <w:r w:rsidR="00D17AD0" w:rsidRPr="00E87DF7">
        <w:rPr>
          <w:rFonts w:ascii="Arial" w:eastAsia="Times New Roman" w:hAnsi="Arial" w:cs="Times New Roman"/>
          <w:b/>
          <w:i/>
          <w:sz w:val="20"/>
          <w:szCs w:val="20"/>
          <w:lang w:val="sr-Latn-RS"/>
        </w:rPr>
        <w:t>1</w:t>
      </w:r>
      <w:r w:rsidRPr="00E87DF7">
        <w:rPr>
          <w:rFonts w:ascii="Arial" w:eastAsia="Times New Roman" w:hAnsi="Arial" w:cs="Times New Roman"/>
          <w:b/>
          <w:i/>
          <w:sz w:val="20"/>
          <w:szCs w:val="20"/>
          <w:lang w:val="sr-Cyrl-CS"/>
        </w:rPr>
        <w:t>.</w:t>
      </w:r>
      <w:r w:rsidRPr="00E87DF7">
        <w:rPr>
          <w:rFonts w:ascii="Arial" w:eastAsia="Times New Roman" w:hAnsi="Arial" w:cs="Times New Roman"/>
          <w:i/>
          <w:sz w:val="20"/>
          <w:szCs w:val="20"/>
          <w:lang w:val="sr-Cyrl-CS"/>
        </w:rPr>
        <w:t xml:space="preserve"> Хидрографска карта ширег подручја истраживања, </w:t>
      </w:r>
      <w:r w:rsidR="00EC42B7" w:rsidRPr="00E87DF7">
        <w:rPr>
          <w:rFonts w:ascii="Arial" w:eastAsia="Times New Roman" w:hAnsi="Arial" w:cs="Times New Roman"/>
          <w:i/>
          <w:sz w:val="20"/>
          <w:szCs w:val="20"/>
          <w:lang w:val="sr-Latn-RS"/>
        </w:rPr>
        <w:t xml:space="preserve"> 1:100 000 (</w:t>
      </w:r>
      <w:r w:rsidRPr="00E87DF7">
        <w:rPr>
          <w:rFonts w:ascii="Arial" w:eastAsia="Times New Roman" w:hAnsi="Arial" w:cs="Times New Roman"/>
          <w:i/>
          <w:sz w:val="20"/>
          <w:szCs w:val="20"/>
          <w:lang w:val="sr-Cyrl-CS"/>
        </w:rPr>
        <w:t xml:space="preserve">на основу Хидрографске карте Војводине, </w:t>
      </w:r>
      <w:r w:rsidR="00EC42B7" w:rsidRPr="00E87DF7">
        <w:rPr>
          <w:rFonts w:ascii="Arial" w:eastAsia="Times New Roman" w:hAnsi="Arial" w:cs="Times New Roman"/>
          <w:i/>
          <w:sz w:val="20"/>
          <w:szCs w:val="20"/>
          <w:lang w:val="sr-Latn-RS"/>
        </w:rPr>
        <w:t xml:space="preserve">1987. </w:t>
      </w:r>
      <w:r w:rsidR="00F51D1A" w:rsidRPr="00E87DF7">
        <w:rPr>
          <w:rFonts w:ascii="Arial" w:eastAsia="Times New Roman" w:hAnsi="Arial" w:cs="Times New Roman"/>
          <w:i/>
          <w:sz w:val="20"/>
          <w:szCs w:val="20"/>
          <w:lang w:val="sr-Cyrl-CS"/>
        </w:rPr>
        <w:t>године</w:t>
      </w:r>
      <w:r w:rsidR="00EC42B7" w:rsidRPr="00E87DF7">
        <w:rPr>
          <w:rFonts w:ascii="Arial" w:eastAsia="Times New Roman" w:hAnsi="Arial" w:cs="Times New Roman"/>
          <w:i/>
          <w:sz w:val="20"/>
          <w:szCs w:val="20"/>
          <w:lang w:val="sr-Latn-RS"/>
        </w:rPr>
        <w:t>)</w:t>
      </w:r>
    </w:p>
    <w:p w:rsidR="00BE0E87" w:rsidRDefault="00BE0E87" w:rsidP="00BE0E87">
      <w:pPr>
        <w:spacing w:before="120" w:after="0"/>
        <w:jc w:val="both"/>
        <w:rPr>
          <w:rFonts w:ascii="Arial" w:eastAsia="Times New Roman" w:hAnsi="Arial" w:cs="Arial"/>
          <w:noProof/>
          <w:sz w:val="24"/>
          <w:szCs w:val="24"/>
          <w:lang w:val="sr-Cyrl-RS"/>
        </w:rPr>
      </w:pPr>
    </w:p>
    <w:p w:rsidR="00D728AB" w:rsidRPr="00E87DF7" w:rsidRDefault="00D728AB" w:rsidP="00BE0E87">
      <w:pPr>
        <w:spacing w:before="120" w:after="0"/>
        <w:jc w:val="both"/>
        <w:rPr>
          <w:rFonts w:ascii="Arial" w:eastAsia="Times New Roman" w:hAnsi="Arial" w:cs="Arial"/>
          <w:noProof/>
          <w:sz w:val="24"/>
          <w:szCs w:val="24"/>
          <w:lang w:val="sr-Latn-RS"/>
        </w:rPr>
      </w:pPr>
      <w:r w:rsidRPr="00E87DF7">
        <w:rPr>
          <w:rFonts w:ascii="Arial" w:eastAsia="Times New Roman" w:hAnsi="Arial" w:cs="Arial"/>
          <w:noProof/>
          <w:sz w:val="24"/>
          <w:szCs w:val="24"/>
          <w:lang w:val="sr-Latn-RS"/>
        </w:rPr>
        <w:t>Река Сава налази се јужно од подручја истраживања односно истражног терена. Поред реке Дунав, Сава представља природни дрен који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се обавља целукупан површински отицај.</w:t>
      </w:r>
    </w:p>
    <w:p w:rsidR="000B3B0D" w:rsidRDefault="00D728AB" w:rsidP="00BE0E87">
      <w:pPr>
        <w:spacing w:before="120" w:after="0"/>
        <w:jc w:val="both"/>
        <w:rPr>
          <w:rFonts w:ascii="Arial" w:eastAsia="Times New Roman" w:hAnsi="Arial" w:cs="Arial"/>
          <w:noProof/>
          <w:sz w:val="24"/>
          <w:szCs w:val="24"/>
          <w:lang w:val="sr-Cyrl-RS"/>
        </w:rPr>
      </w:pPr>
      <w:r w:rsidRPr="00E87DF7">
        <w:rPr>
          <w:rFonts w:ascii="Arial" w:eastAsia="Times New Roman" w:hAnsi="Arial" w:cs="Arial"/>
          <w:noProof/>
          <w:sz w:val="24"/>
          <w:szCs w:val="24"/>
          <w:lang w:val="sr-Latn-RS"/>
        </w:rPr>
        <w:t>Протицаји и водостаји реке Саве су про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енљиви и зависе првенствено од хидро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етеоролошких услова у горње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сливно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подручју. Протицај Саве код Београда износи   1</w:t>
      </w:r>
      <w:r w:rsidR="00B01095">
        <w:rPr>
          <w:rFonts w:ascii="Arial" w:eastAsia="Times New Roman" w:hAnsi="Arial" w:cs="Arial"/>
          <w:noProof/>
          <w:sz w:val="24"/>
          <w:szCs w:val="24"/>
          <w:lang w:val="sr-Cyrl-RS"/>
        </w:rPr>
        <w:t>.</w:t>
      </w:r>
      <w:r w:rsidRPr="00E87DF7">
        <w:rPr>
          <w:rFonts w:ascii="Arial" w:eastAsia="Times New Roman" w:hAnsi="Arial" w:cs="Arial"/>
          <w:noProof/>
          <w:sz w:val="24"/>
          <w:szCs w:val="24"/>
          <w:lang w:val="sr-Latn-RS"/>
        </w:rPr>
        <w:t xml:space="preserve">772 </w:t>
      </w:r>
      <w:r w:rsidR="00756674" w:rsidRPr="00E87DF7">
        <w:rPr>
          <w:rFonts w:ascii="Arial" w:eastAsia="Times New Roman" w:hAnsi="Arial" w:cs="Arial"/>
          <w:noProof/>
          <w:sz w:val="24"/>
          <w:szCs w:val="24"/>
          <w:lang w:val="sr-Latn-RS"/>
        </w:rPr>
        <w:t>m</w:t>
      </w:r>
      <w:r w:rsidRPr="00E87DF7">
        <w:rPr>
          <w:rFonts w:ascii="Arial" w:eastAsia="Times New Roman" w:hAnsi="Arial" w:cs="Arial"/>
          <w:noProof/>
          <w:sz w:val="24"/>
          <w:szCs w:val="24"/>
          <w:vertAlign w:val="superscript"/>
          <w:lang w:val="sr-Latn-RS"/>
        </w:rPr>
        <w:t>3</w:t>
      </w:r>
      <w:r w:rsidRPr="00E87DF7">
        <w:rPr>
          <w:rFonts w:ascii="Arial" w:eastAsia="Times New Roman" w:hAnsi="Arial" w:cs="Arial"/>
          <w:noProof/>
          <w:sz w:val="24"/>
          <w:szCs w:val="24"/>
          <w:lang w:val="sr-Latn-RS"/>
        </w:rPr>
        <w:t>/</w:t>
      </w:r>
      <w:r w:rsidR="00177645" w:rsidRPr="00E87DF7">
        <w:rPr>
          <w:rFonts w:ascii="Arial" w:eastAsia="Times New Roman" w:hAnsi="Arial" w:cs="Arial"/>
          <w:noProof/>
          <w:sz w:val="24"/>
          <w:szCs w:val="24"/>
          <w:lang w:val="sr-Latn-RS"/>
        </w:rPr>
        <w:t>s</w:t>
      </w:r>
      <w:r w:rsidRPr="00E87DF7">
        <w:rPr>
          <w:rFonts w:ascii="Arial" w:eastAsia="Times New Roman" w:hAnsi="Arial" w:cs="Arial"/>
          <w:noProof/>
          <w:sz w:val="24"/>
          <w:szCs w:val="24"/>
          <w:lang w:val="sr-Latn-RS"/>
        </w:rPr>
        <w:t>. Уз корито реке Саве, на читаво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њено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току кроз Београда, урађени су одбра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бени насипи. Периодично плављење површински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вода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дешава се са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о из</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еђу обале корита и насипа док су у ниској алувијалној равни, поготово у старача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и бара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Честа су плављења и услед издизања нивоа прве издани у алувијално- барској средини. Део обале корита Саве у градско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подручју, на левој долинској страни (Нови Београд), обезбеђен је бетонски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обалоутврда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а. Исто је урађено на десној страни, низводно од Савског језера. </w:t>
      </w:r>
    </w:p>
    <w:p w:rsidR="00D728AB" w:rsidRPr="00E87DF7" w:rsidRDefault="00D728AB" w:rsidP="00BE0E87">
      <w:pPr>
        <w:spacing w:before="120" w:after="0"/>
        <w:jc w:val="both"/>
        <w:rPr>
          <w:rFonts w:ascii="Arial" w:eastAsia="Times New Roman" w:hAnsi="Arial" w:cs="Arial"/>
          <w:noProof/>
          <w:sz w:val="24"/>
          <w:szCs w:val="24"/>
          <w:lang w:val="sr-Latn-RS"/>
        </w:rPr>
      </w:pPr>
      <w:r w:rsidRPr="00E87DF7">
        <w:rPr>
          <w:rFonts w:ascii="Arial" w:eastAsia="Times New Roman" w:hAnsi="Arial" w:cs="Arial"/>
          <w:noProof/>
          <w:sz w:val="24"/>
          <w:szCs w:val="24"/>
          <w:lang w:val="sr-Latn-RS"/>
        </w:rPr>
        <w:lastRenderedPageBreak/>
        <w:t>Насипање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терена у зони новонасељеног дела Новог Београда ели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инисано је плављење терена подзе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ни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вода</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 јужно од лесног одсека.</w:t>
      </w:r>
    </w:p>
    <w:p w:rsidR="00D728AB" w:rsidRPr="00E87DF7" w:rsidRDefault="00D728AB" w:rsidP="003A1380">
      <w:pPr>
        <w:spacing w:before="120" w:after="0"/>
        <w:jc w:val="both"/>
        <w:rPr>
          <w:rFonts w:ascii="Arial" w:eastAsia="Times New Roman" w:hAnsi="Arial" w:cs="Arial"/>
          <w:noProof/>
          <w:sz w:val="24"/>
          <w:szCs w:val="24"/>
          <w:lang w:val="sr-Latn-RS"/>
        </w:rPr>
      </w:pPr>
      <w:r w:rsidRPr="00E87DF7">
        <w:rPr>
          <w:rFonts w:ascii="Arial" w:eastAsia="Times New Roman" w:hAnsi="Arial" w:cs="Arial"/>
          <w:noProof/>
          <w:sz w:val="24"/>
          <w:szCs w:val="24"/>
          <w:lang w:val="sr-Latn-RS"/>
        </w:rPr>
        <w:t xml:space="preserve">Река Сава представља јужну границу истражног подручја са хидрогеолошког аспекта, тако да ниво реке Саве у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ного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е диктира режи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подзе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них вода на ово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делу Новог Београда. На основу података РХ</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З-а на хидролошкој станици Беград река Сава је 25.11.1986. године 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ала свој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ини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у</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(-61) на коти 67,67 </w:t>
      </w:r>
      <w:r w:rsidR="000B3B0D">
        <w:rPr>
          <w:rFonts w:ascii="Arial" w:eastAsia="Times New Roman" w:hAnsi="Arial" w:cs="Arial"/>
          <w:noProof/>
          <w:sz w:val="24"/>
          <w:szCs w:val="24"/>
          <w:lang w:val="sr-Cyrl-RS"/>
        </w:rPr>
        <w:t>мнм</w:t>
      </w:r>
      <w:r w:rsidRPr="00E87DF7">
        <w:rPr>
          <w:rFonts w:ascii="Arial" w:eastAsia="Times New Roman" w:hAnsi="Arial" w:cs="Arial"/>
          <w:noProof/>
          <w:sz w:val="24"/>
          <w:szCs w:val="24"/>
          <w:lang w:val="sr-Latn-RS"/>
        </w:rPr>
        <w:t xml:space="preserve">, а свој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акси</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у</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16.априла 2006. године са нивоо</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 (+738) на коти 75,66 </w:t>
      </w:r>
      <w:r w:rsidR="000B3B0D">
        <w:rPr>
          <w:rFonts w:ascii="Arial" w:eastAsia="Times New Roman" w:hAnsi="Arial" w:cs="Arial"/>
          <w:noProof/>
          <w:sz w:val="24"/>
          <w:szCs w:val="24"/>
          <w:lang w:val="sr-Cyrl-RS"/>
        </w:rPr>
        <w:t>мнм</w:t>
      </w:r>
      <w:r w:rsidRPr="00E87DF7">
        <w:rPr>
          <w:rFonts w:ascii="Arial" w:eastAsia="Times New Roman" w:hAnsi="Arial" w:cs="Arial"/>
          <w:noProof/>
          <w:sz w:val="24"/>
          <w:szCs w:val="24"/>
          <w:lang w:val="sr-Latn-RS"/>
        </w:rPr>
        <w:t xml:space="preserve">, табела </w:t>
      </w:r>
      <w:r w:rsidR="00464D58" w:rsidRPr="00E87DF7">
        <w:rPr>
          <w:rFonts w:ascii="Arial" w:eastAsia="Times New Roman" w:hAnsi="Arial" w:cs="Arial"/>
          <w:noProof/>
          <w:sz w:val="24"/>
          <w:szCs w:val="24"/>
          <w:lang w:val="sr-Cyrl-RS"/>
        </w:rPr>
        <w:t>3</w:t>
      </w:r>
      <w:r w:rsidR="00177645" w:rsidRPr="00E87DF7">
        <w:rPr>
          <w:rFonts w:ascii="Arial" w:eastAsia="Times New Roman" w:hAnsi="Arial" w:cs="Arial"/>
          <w:noProof/>
          <w:sz w:val="24"/>
          <w:szCs w:val="24"/>
          <w:lang w:val="sr-Latn-RS"/>
        </w:rPr>
        <w:t>.</w:t>
      </w:r>
      <w:r w:rsidR="009A3EF7" w:rsidRPr="00E87DF7">
        <w:rPr>
          <w:rFonts w:ascii="Arial" w:eastAsia="Times New Roman" w:hAnsi="Arial" w:cs="Arial"/>
          <w:noProof/>
          <w:sz w:val="24"/>
          <w:szCs w:val="24"/>
          <w:lang w:val="sr-Latn-RS"/>
        </w:rPr>
        <w:t>4</w:t>
      </w:r>
      <w:r w:rsidR="00177645" w:rsidRPr="00E87DF7">
        <w:rPr>
          <w:rFonts w:ascii="Arial" w:eastAsia="Times New Roman" w:hAnsi="Arial" w:cs="Arial"/>
          <w:noProof/>
          <w:sz w:val="24"/>
          <w:szCs w:val="24"/>
          <w:lang w:val="sr-Latn-RS"/>
        </w:rPr>
        <w:t>-</w:t>
      </w:r>
      <w:r w:rsidR="009A3EF7" w:rsidRPr="00E87DF7">
        <w:rPr>
          <w:rFonts w:ascii="Arial" w:eastAsia="Times New Roman" w:hAnsi="Arial" w:cs="Arial"/>
          <w:noProof/>
          <w:sz w:val="24"/>
          <w:szCs w:val="24"/>
          <w:lang w:val="sr-Latn-RS"/>
        </w:rPr>
        <w:t>2</w:t>
      </w:r>
      <w:r w:rsidRPr="00E87DF7">
        <w:rPr>
          <w:rFonts w:ascii="Arial" w:eastAsia="Times New Roman" w:hAnsi="Arial" w:cs="Arial"/>
          <w:noProof/>
          <w:sz w:val="24"/>
          <w:szCs w:val="24"/>
          <w:lang w:val="sr-Latn-RS"/>
        </w:rPr>
        <w:t xml:space="preserve"> и слика </w:t>
      </w:r>
      <w:r w:rsidR="00464D58" w:rsidRPr="00E87DF7">
        <w:rPr>
          <w:rFonts w:ascii="Arial" w:eastAsia="Times New Roman" w:hAnsi="Arial" w:cs="Arial"/>
          <w:noProof/>
          <w:sz w:val="24"/>
          <w:szCs w:val="24"/>
          <w:lang w:val="sr-Cyrl-RS"/>
        </w:rPr>
        <w:t>3</w:t>
      </w:r>
      <w:r w:rsidR="00177645" w:rsidRPr="00E87DF7">
        <w:rPr>
          <w:rFonts w:ascii="Arial" w:eastAsia="Times New Roman" w:hAnsi="Arial" w:cs="Arial"/>
          <w:noProof/>
          <w:sz w:val="24"/>
          <w:szCs w:val="24"/>
          <w:lang w:val="sr-Latn-RS"/>
        </w:rPr>
        <w:t>.</w:t>
      </w:r>
      <w:r w:rsidR="009A3EF7" w:rsidRPr="00E87DF7">
        <w:rPr>
          <w:rFonts w:ascii="Arial" w:eastAsia="Times New Roman" w:hAnsi="Arial" w:cs="Arial"/>
          <w:noProof/>
          <w:sz w:val="24"/>
          <w:szCs w:val="24"/>
          <w:lang w:val="sr-Latn-RS"/>
        </w:rPr>
        <w:t>4</w:t>
      </w:r>
      <w:r w:rsidR="00177645" w:rsidRPr="00E87DF7">
        <w:rPr>
          <w:rFonts w:ascii="Arial" w:eastAsia="Times New Roman" w:hAnsi="Arial" w:cs="Arial"/>
          <w:noProof/>
          <w:sz w:val="24"/>
          <w:szCs w:val="24"/>
          <w:lang w:val="sr-Latn-RS"/>
        </w:rPr>
        <w:t>-</w:t>
      </w:r>
      <w:r w:rsidR="009A3EF7" w:rsidRPr="00E87DF7">
        <w:rPr>
          <w:rFonts w:ascii="Arial" w:eastAsia="Times New Roman" w:hAnsi="Arial" w:cs="Arial"/>
          <w:noProof/>
          <w:sz w:val="24"/>
          <w:szCs w:val="24"/>
          <w:lang w:val="sr-Latn-RS"/>
        </w:rPr>
        <w:t>2</w:t>
      </w:r>
      <w:r w:rsidRPr="00E87DF7">
        <w:rPr>
          <w:rFonts w:ascii="Arial" w:eastAsia="Times New Roman" w:hAnsi="Arial" w:cs="Arial"/>
          <w:noProof/>
          <w:sz w:val="24"/>
          <w:szCs w:val="24"/>
          <w:lang w:val="sr-Latn-RS"/>
        </w:rPr>
        <w:t>.</w:t>
      </w:r>
    </w:p>
    <w:p w:rsidR="006B2518" w:rsidRPr="00E87DF7" w:rsidRDefault="006B2518" w:rsidP="00D728AB">
      <w:pPr>
        <w:spacing w:before="120" w:after="120" w:line="240" w:lineRule="auto"/>
        <w:ind w:left="1134" w:hanging="1134"/>
        <w:rPr>
          <w:rFonts w:ascii="Arial" w:eastAsia="Times New Roman" w:hAnsi="Arial" w:cs="Times New Roman"/>
          <w:i/>
          <w:sz w:val="20"/>
          <w:szCs w:val="20"/>
          <w:lang w:val="sr-Cyrl-CS" w:eastAsia="x-none"/>
        </w:rPr>
      </w:pPr>
    </w:p>
    <w:p w:rsidR="00D728AB" w:rsidRPr="00E87DF7" w:rsidRDefault="00D728AB" w:rsidP="006B2518">
      <w:pPr>
        <w:spacing w:before="120" w:after="120" w:line="240" w:lineRule="auto"/>
        <w:ind w:left="851" w:hanging="851"/>
        <w:rPr>
          <w:rFonts w:ascii="Arial" w:eastAsia="Times New Roman" w:hAnsi="Arial" w:cs="Times New Roman"/>
          <w:i/>
          <w:sz w:val="20"/>
          <w:szCs w:val="20"/>
          <w:lang w:val="sr-Cyrl-CS" w:eastAsia="x-none"/>
        </w:rPr>
      </w:pPr>
      <w:r w:rsidRPr="00E87DF7">
        <w:rPr>
          <w:rFonts w:ascii="Arial" w:eastAsia="Times New Roman" w:hAnsi="Arial" w:cs="Times New Roman"/>
          <w:b/>
          <w:i/>
          <w:sz w:val="20"/>
          <w:szCs w:val="20"/>
          <w:lang w:val="sr-Cyrl-CS" w:eastAsia="x-none"/>
        </w:rPr>
        <w:t xml:space="preserve">Табела </w:t>
      </w:r>
      <w:r w:rsidR="00464D58" w:rsidRPr="00E87DF7">
        <w:rPr>
          <w:rFonts w:ascii="Arial" w:eastAsia="Times New Roman" w:hAnsi="Arial" w:cs="Times New Roman"/>
          <w:b/>
          <w:i/>
          <w:sz w:val="20"/>
          <w:szCs w:val="20"/>
          <w:lang w:val="sr-Cyrl-CS" w:eastAsia="x-none"/>
        </w:rPr>
        <w:t>3</w:t>
      </w:r>
      <w:r w:rsidR="00177645" w:rsidRPr="00E87DF7">
        <w:rPr>
          <w:rFonts w:ascii="Arial" w:eastAsia="Times New Roman" w:hAnsi="Arial" w:cs="Times New Roman"/>
          <w:b/>
          <w:i/>
          <w:sz w:val="20"/>
          <w:szCs w:val="20"/>
          <w:lang w:val="sr-Latn-CS" w:eastAsia="x-none"/>
        </w:rPr>
        <w:t>.</w:t>
      </w:r>
      <w:r w:rsidR="009A3EF7" w:rsidRPr="00E87DF7">
        <w:rPr>
          <w:rFonts w:ascii="Arial" w:eastAsia="Times New Roman" w:hAnsi="Arial" w:cs="Times New Roman"/>
          <w:b/>
          <w:i/>
          <w:sz w:val="20"/>
          <w:szCs w:val="20"/>
          <w:lang w:val="sr-Latn-CS" w:eastAsia="x-none"/>
        </w:rPr>
        <w:t>4</w:t>
      </w:r>
      <w:r w:rsidR="00177645" w:rsidRPr="00E87DF7">
        <w:rPr>
          <w:rFonts w:ascii="Arial" w:eastAsia="Times New Roman" w:hAnsi="Arial" w:cs="Times New Roman"/>
          <w:b/>
          <w:i/>
          <w:sz w:val="20"/>
          <w:szCs w:val="20"/>
          <w:lang w:val="sr-Latn-CS" w:eastAsia="x-none"/>
        </w:rPr>
        <w:t>-</w:t>
      </w:r>
      <w:r w:rsidR="009A3EF7" w:rsidRPr="00E87DF7">
        <w:rPr>
          <w:rFonts w:ascii="Arial" w:eastAsia="Times New Roman" w:hAnsi="Arial" w:cs="Times New Roman"/>
          <w:b/>
          <w:i/>
          <w:sz w:val="20"/>
          <w:szCs w:val="20"/>
          <w:lang w:val="sr-Latn-CS" w:eastAsia="x-none"/>
        </w:rPr>
        <w:t>2</w:t>
      </w:r>
      <w:r w:rsidRPr="00E87DF7">
        <w:rPr>
          <w:rFonts w:ascii="Arial" w:eastAsia="Times New Roman" w:hAnsi="Arial" w:cs="Times New Roman"/>
          <w:b/>
          <w:i/>
          <w:sz w:val="20"/>
          <w:szCs w:val="20"/>
          <w:lang w:val="sr-Cyrl-CS" w:eastAsia="x-none"/>
        </w:rPr>
        <w:t>.</w:t>
      </w:r>
      <w:r w:rsidRPr="00E87DF7">
        <w:rPr>
          <w:rFonts w:ascii="Arial" w:eastAsia="Times New Roman" w:hAnsi="Arial" w:cs="Times New Roman"/>
          <w:i/>
          <w:sz w:val="20"/>
          <w:szCs w:val="20"/>
          <w:lang w:val="sr-Cyrl-CS" w:eastAsia="x-none"/>
        </w:rPr>
        <w:t xml:space="preserve"> Приказ карактеристичних нивоа водостаја реке Саве (</w:t>
      </w:r>
      <w:r w:rsidR="00D17AD0" w:rsidRPr="00E87DF7">
        <w:rPr>
          <w:rFonts w:ascii="Arial" w:eastAsia="Times New Roman" w:hAnsi="Arial" w:cs="Times New Roman"/>
          <w:i/>
          <w:sz w:val="20"/>
          <w:szCs w:val="20"/>
          <w:lang w:val="sr-Latn-RS" w:eastAsia="x-none"/>
        </w:rPr>
        <w:t>mnm</w:t>
      </w:r>
      <w:r w:rsidRPr="00E87DF7">
        <w:rPr>
          <w:rFonts w:ascii="Arial" w:eastAsia="Times New Roman" w:hAnsi="Arial" w:cs="Times New Roman"/>
          <w:i/>
          <w:sz w:val="20"/>
          <w:szCs w:val="20"/>
          <w:lang w:val="sr-Cyrl-CS" w:eastAsia="x-none"/>
        </w:rPr>
        <w:t>), хидролошка станица Београд, период обраде 1972 – 2014. година (пре</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а подаци</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а РХ</w:t>
      </w:r>
      <w:r w:rsidR="008B55E3" w:rsidRPr="00E87DF7">
        <w:rPr>
          <w:rFonts w:ascii="Arial" w:eastAsia="Times New Roman" w:hAnsi="Arial" w:cs="Times New Roman"/>
          <w:i/>
          <w:sz w:val="20"/>
          <w:szCs w:val="20"/>
          <w:lang w:val="sr-Cyrl-CS" w:eastAsia="x-none"/>
        </w:rPr>
        <w:t>М</w:t>
      </w:r>
      <w:r w:rsidRPr="00E87DF7">
        <w:rPr>
          <w:rFonts w:ascii="Arial" w:eastAsia="Times New Roman" w:hAnsi="Arial" w:cs="Times New Roman"/>
          <w:i/>
          <w:sz w:val="20"/>
          <w:szCs w:val="20"/>
          <w:lang w:val="sr-Cyrl-CS" w:eastAsia="x-none"/>
        </w:rPr>
        <w:t>З).</w:t>
      </w:r>
    </w:p>
    <w:p w:rsidR="00D728AB" w:rsidRPr="00E87DF7" w:rsidRDefault="00D728AB" w:rsidP="00D728AB">
      <w:pPr>
        <w:spacing w:before="120" w:after="120" w:line="240" w:lineRule="auto"/>
        <w:jc w:val="both"/>
        <w:rPr>
          <w:rFonts w:ascii="Arial" w:eastAsia="Times New Roman" w:hAnsi="Arial" w:cs="Arial"/>
          <w:i/>
          <w:sz w:val="20"/>
          <w:szCs w:val="20"/>
          <w:lang w:val="sr-Latn-RS" w:eastAsia="x-none"/>
        </w:rPr>
      </w:pPr>
      <w:r w:rsidRPr="00E87DF7">
        <w:rPr>
          <w:rFonts w:ascii="Arial" w:eastAsia="Times New Roman" w:hAnsi="Arial" w:cs="Arial"/>
          <w:i/>
          <w:noProof/>
          <w:sz w:val="20"/>
          <w:szCs w:val="20"/>
        </w:rPr>
        <w:drawing>
          <wp:inline distT="0" distB="0" distL="0" distR="0" wp14:anchorId="189603BC" wp14:editId="4E1A029C">
            <wp:extent cx="5752465" cy="122301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2465" cy="1223010"/>
                    </a:xfrm>
                    <a:prstGeom prst="rect">
                      <a:avLst/>
                    </a:prstGeom>
                    <a:noFill/>
                    <a:ln>
                      <a:noFill/>
                    </a:ln>
                  </pic:spPr>
                </pic:pic>
              </a:graphicData>
            </a:graphic>
          </wp:inline>
        </w:drawing>
      </w:r>
    </w:p>
    <w:p w:rsidR="003F2BF1" w:rsidRPr="00E87DF7" w:rsidRDefault="003F2BF1" w:rsidP="00D728AB">
      <w:pPr>
        <w:spacing w:before="120" w:after="120" w:line="240" w:lineRule="auto"/>
        <w:jc w:val="both"/>
        <w:rPr>
          <w:rFonts w:ascii="Arial" w:eastAsia="Times New Roman" w:hAnsi="Arial" w:cs="Arial"/>
          <w:i/>
          <w:sz w:val="20"/>
          <w:szCs w:val="20"/>
          <w:lang w:val="sr-Latn-RS" w:eastAsia="x-none"/>
        </w:rPr>
      </w:pPr>
    </w:p>
    <w:p w:rsidR="008B55E3" w:rsidRPr="00E87DF7" w:rsidRDefault="008B55E3" w:rsidP="00D728AB">
      <w:pPr>
        <w:spacing w:before="120" w:after="120" w:line="240" w:lineRule="auto"/>
        <w:jc w:val="both"/>
        <w:rPr>
          <w:rFonts w:ascii="Arial" w:eastAsia="Times New Roman" w:hAnsi="Arial" w:cs="Arial"/>
          <w:i/>
          <w:sz w:val="20"/>
          <w:szCs w:val="20"/>
          <w:lang w:val="sr-Latn-RS" w:eastAsia="x-none"/>
        </w:rPr>
      </w:pPr>
    </w:p>
    <w:p w:rsidR="00D728AB" w:rsidRPr="00E87DF7" w:rsidRDefault="00D728AB" w:rsidP="00D728AB">
      <w:pPr>
        <w:spacing w:before="120" w:after="0" w:line="240" w:lineRule="auto"/>
        <w:jc w:val="center"/>
        <w:rPr>
          <w:rFonts w:ascii="Arial" w:eastAsia="Times New Roman" w:hAnsi="Arial" w:cs="Times New Roman"/>
          <w:i/>
          <w:sz w:val="20"/>
          <w:szCs w:val="20"/>
          <w:lang w:val="sr-Latn-RS"/>
        </w:rPr>
      </w:pPr>
      <w:r w:rsidRPr="00E87DF7">
        <w:rPr>
          <w:rFonts w:ascii="Arial" w:eastAsia="Times New Roman" w:hAnsi="Arial" w:cs="Times New Roman"/>
          <w:i/>
          <w:noProof/>
          <w:sz w:val="20"/>
          <w:szCs w:val="20"/>
        </w:rPr>
        <w:drawing>
          <wp:inline distT="0" distB="0" distL="0" distR="0" wp14:anchorId="56E3072B" wp14:editId="5E96D70F">
            <wp:extent cx="5715000" cy="3476625"/>
            <wp:effectExtent l="0" t="0" r="0" b="9525"/>
            <wp:docPr id="11" name="Picture 11" descr="Промена карактеристичних водостаја за вишегодишњи период са номограмом за текућу годин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омена карактеристичних водостаја за вишегодишњи период са номограмом за текућу годину"/>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5000" cy="3476625"/>
                    </a:xfrm>
                    <a:prstGeom prst="rect">
                      <a:avLst/>
                    </a:prstGeom>
                    <a:noFill/>
                    <a:ln>
                      <a:noFill/>
                    </a:ln>
                  </pic:spPr>
                </pic:pic>
              </a:graphicData>
            </a:graphic>
          </wp:inline>
        </w:drawing>
      </w:r>
      <w:r w:rsidRPr="00E87DF7">
        <w:rPr>
          <w:rFonts w:ascii="Arial" w:eastAsia="Times New Roman" w:hAnsi="Arial" w:cs="Times New Roman"/>
          <w:lang w:val="sr-Latn-RS"/>
        </w:rPr>
        <w:t xml:space="preserve"> </w:t>
      </w:r>
      <w:r w:rsidR="006B2518" w:rsidRPr="00E87DF7">
        <w:rPr>
          <w:rFonts w:ascii="Arial" w:eastAsia="Times New Roman" w:hAnsi="Arial" w:cs="Times New Roman"/>
          <w:b/>
          <w:i/>
          <w:sz w:val="20"/>
          <w:szCs w:val="20"/>
          <w:lang w:val="sr-Cyrl-CS"/>
        </w:rPr>
        <w:t xml:space="preserve">Слика </w:t>
      </w:r>
      <w:r w:rsidR="00464D58" w:rsidRPr="00E87DF7">
        <w:rPr>
          <w:rFonts w:ascii="Arial" w:eastAsia="Times New Roman" w:hAnsi="Arial" w:cs="Times New Roman"/>
          <w:b/>
          <w:i/>
          <w:sz w:val="20"/>
          <w:szCs w:val="20"/>
          <w:lang w:val="sr-Cyrl-CS"/>
        </w:rPr>
        <w:t>3</w:t>
      </w:r>
      <w:r w:rsidR="00177645" w:rsidRPr="00E87DF7">
        <w:rPr>
          <w:rFonts w:ascii="Arial" w:eastAsia="Times New Roman" w:hAnsi="Arial" w:cs="Times New Roman"/>
          <w:b/>
          <w:i/>
          <w:sz w:val="20"/>
          <w:szCs w:val="20"/>
          <w:lang w:val="sr-Latn-CS"/>
        </w:rPr>
        <w:t>.</w:t>
      </w:r>
      <w:r w:rsidR="009A3EF7" w:rsidRPr="00E87DF7">
        <w:rPr>
          <w:rFonts w:ascii="Arial" w:eastAsia="Times New Roman" w:hAnsi="Arial" w:cs="Times New Roman"/>
          <w:b/>
          <w:i/>
          <w:sz w:val="20"/>
          <w:szCs w:val="20"/>
          <w:lang w:val="sr-Latn-CS"/>
        </w:rPr>
        <w:t>4</w:t>
      </w:r>
      <w:r w:rsidR="00177645" w:rsidRPr="00E87DF7">
        <w:rPr>
          <w:rFonts w:ascii="Arial" w:eastAsia="Times New Roman" w:hAnsi="Arial" w:cs="Times New Roman"/>
          <w:b/>
          <w:i/>
          <w:sz w:val="20"/>
          <w:szCs w:val="20"/>
          <w:lang w:val="sr-Latn-CS"/>
        </w:rPr>
        <w:t>-</w:t>
      </w:r>
      <w:r w:rsidR="009A3EF7" w:rsidRPr="00E87DF7">
        <w:rPr>
          <w:rFonts w:ascii="Arial" w:eastAsia="Times New Roman" w:hAnsi="Arial" w:cs="Times New Roman"/>
          <w:b/>
          <w:i/>
          <w:sz w:val="20"/>
          <w:szCs w:val="20"/>
          <w:lang w:val="sr-Latn-CS"/>
        </w:rPr>
        <w:t>2</w:t>
      </w:r>
      <w:r w:rsidR="006B2518" w:rsidRPr="00E87DF7">
        <w:rPr>
          <w:rFonts w:ascii="Arial" w:eastAsia="Times New Roman" w:hAnsi="Arial" w:cs="Times New Roman"/>
          <w:i/>
          <w:sz w:val="20"/>
          <w:szCs w:val="20"/>
          <w:lang w:val="sr-Cyrl-CS"/>
        </w:rPr>
        <w:t>. Дијагра</w:t>
      </w:r>
      <w:r w:rsidR="008B55E3" w:rsidRPr="00E87DF7">
        <w:rPr>
          <w:rFonts w:ascii="Arial" w:eastAsia="Times New Roman" w:hAnsi="Arial" w:cs="Times New Roman"/>
          <w:i/>
          <w:sz w:val="20"/>
          <w:szCs w:val="20"/>
          <w:lang w:val="sr-Cyrl-CS"/>
        </w:rPr>
        <w:t>м</w:t>
      </w:r>
      <w:r w:rsidR="006B2518" w:rsidRPr="00E87DF7">
        <w:rPr>
          <w:rFonts w:ascii="Arial" w:eastAsia="Times New Roman" w:hAnsi="Arial" w:cs="Times New Roman"/>
          <w:i/>
          <w:sz w:val="20"/>
          <w:szCs w:val="20"/>
          <w:lang w:val="sr-Cyrl-CS"/>
        </w:rPr>
        <w:t xml:space="preserve"> про</w:t>
      </w:r>
      <w:r w:rsidR="008B55E3" w:rsidRPr="00E87DF7">
        <w:rPr>
          <w:rFonts w:ascii="Arial" w:eastAsia="Times New Roman" w:hAnsi="Arial" w:cs="Times New Roman"/>
          <w:i/>
          <w:sz w:val="20"/>
          <w:szCs w:val="20"/>
          <w:lang w:val="sr-Cyrl-CS"/>
        </w:rPr>
        <w:t>м</w:t>
      </w:r>
      <w:r w:rsidR="006B2518" w:rsidRPr="00E87DF7">
        <w:rPr>
          <w:rFonts w:ascii="Arial" w:eastAsia="Times New Roman" w:hAnsi="Arial" w:cs="Times New Roman"/>
          <w:i/>
          <w:sz w:val="20"/>
          <w:szCs w:val="20"/>
          <w:lang w:val="sr-Cyrl-CS"/>
        </w:rPr>
        <w:t>ене водостаја реке Саве за вишегодишњи период</w:t>
      </w:r>
      <w:r w:rsidR="003F2BF1" w:rsidRPr="00E87DF7">
        <w:rPr>
          <w:rFonts w:ascii="Arial" w:eastAsia="Times New Roman" w:hAnsi="Arial" w:cs="Times New Roman"/>
          <w:i/>
          <w:sz w:val="20"/>
          <w:szCs w:val="20"/>
          <w:lang w:val="sr-Cyrl-CS"/>
        </w:rPr>
        <w:t xml:space="preserve"> са нивогра</w:t>
      </w:r>
      <w:r w:rsidR="008B55E3" w:rsidRPr="00E87DF7">
        <w:rPr>
          <w:rFonts w:ascii="Arial" w:eastAsia="Times New Roman" w:hAnsi="Arial" w:cs="Times New Roman"/>
          <w:i/>
          <w:sz w:val="20"/>
          <w:szCs w:val="20"/>
          <w:lang w:val="sr-Cyrl-CS"/>
        </w:rPr>
        <w:t>м</w:t>
      </w:r>
      <w:r w:rsidR="003F2BF1" w:rsidRPr="00E87DF7">
        <w:rPr>
          <w:rFonts w:ascii="Arial" w:eastAsia="Times New Roman" w:hAnsi="Arial" w:cs="Times New Roman"/>
          <w:i/>
          <w:sz w:val="20"/>
          <w:szCs w:val="20"/>
          <w:lang w:val="sr-Cyrl-CS"/>
        </w:rPr>
        <w:t>о</w:t>
      </w:r>
      <w:r w:rsidR="008B55E3" w:rsidRPr="00E87DF7">
        <w:rPr>
          <w:rFonts w:ascii="Arial" w:eastAsia="Times New Roman" w:hAnsi="Arial" w:cs="Times New Roman"/>
          <w:i/>
          <w:sz w:val="20"/>
          <w:szCs w:val="20"/>
          <w:lang w:val="sr-Cyrl-CS"/>
        </w:rPr>
        <w:t>м</w:t>
      </w:r>
      <w:r w:rsidR="003F2BF1" w:rsidRPr="00E87DF7">
        <w:rPr>
          <w:rFonts w:ascii="Arial" w:eastAsia="Times New Roman" w:hAnsi="Arial" w:cs="Times New Roman"/>
          <w:i/>
          <w:sz w:val="20"/>
          <w:szCs w:val="20"/>
          <w:lang w:val="sr-Cyrl-CS"/>
        </w:rPr>
        <w:t xml:space="preserve"> за 2017. годину </w:t>
      </w:r>
      <w:r w:rsidRPr="00E87DF7">
        <w:rPr>
          <w:rFonts w:ascii="Arial" w:eastAsia="Times New Roman" w:hAnsi="Arial" w:cs="Times New Roman"/>
          <w:i/>
          <w:sz w:val="20"/>
          <w:szCs w:val="20"/>
          <w:lang w:val="sr-Latn-RS"/>
        </w:rPr>
        <w:t xml:space="preserve"> (</w:t>
      </w:r>
      <w:r w:rsidR="005F24D9" w:rsidRPr="00E87DF7">
        <w:rPr>
          <w:rFonts w:ascii="Arial" w:eastAsia="Times New Roman" w:hAnsi="Arial" w:cs="Times New Roman"/>
          <w:i/>
          <w:sz w:val="20"/>
          <w:szCs w:val="20"/>
          <w:lang w:val="sr-Latn-RS"/>
        </w:rPr>
        <w:t>cm</w:t>
      </w:r>
      <w:r w:rsidRPr="00E87DF7">
        <w:rPr>
          <w:rFonts w:ascii="Arial" w:eastAsia="Times New Roman" w:hAnsi="Arial" w:cs="Times New Roman"/>
          <w:i/>
          <w:sz w:val="20"/>
          <w:szCs w:val="20"/>
          <w:lang w:val="sr-Latn-RS"/>
        </w:rPr>
        <w:t>)</w:t>
      </w:r>
    </w:p>
    <w:p w:rsidR="00D728AB" w:rsidRPr="00E87DF7" w:rsidRDefault="00D728AB" w:rsidP="00D728AB">
      <w:pPr>
        <w:spacing w:before="120" w:after="0" w:line="240" w:lineRule="auto"/>
        <w:jc w:val="center"/>
        <w:rPr>
          <w:rFonts w:ascii="Arial" w:eastAsia="Times New Roman" w:hAnsi="Arial" w:cs="Times New Roman"/>
          <w:i/>
          <w:sz w:val="20"/>
          <w:szCs w:val="20"/>
          <w:lang w:val="sr-Latn-RS"/>
        </w:rPr>
      </w:pPr>
    </w:p>
    <w:p w:rsidR="000B3B0D" w:rsidRDefault="000B3B0D" w:rsidP="00B34B94">
      <w:pPr>
        <w:spacing w:before="120" w:after="120" w:line="240" w:lineRule="auto"/>
        <w:ind w:left="1134" w:hanging="1134"/>
        <w:jc w:val="center"/>
        <w:rPr>
          <w:rFonts w:ascii="Arial" w:eastAsia="Times New Roman" w:hAnsi="Arial" w:cs="Times New Roman"/>
          <w:b/>
          <w:i/>
          <w:sz w:val="20"/>
          <w:szCs w:val="20"/>
          <w:lang w:val="sr-Cyrl-CS" w:eastAsia="x-none"/>
        </w:rPr>
      </w:pPr>
    </w:p>
    <w:p w:rsidR="00D728AB" w:rsidRPr="00E87DF7" w:rsidRDefault="003F2BF1" w:rsidP="00B34B94">
      <w:pPr>
        <w:spacing w:before="120" w:after="120" w:line="240" w:lineRule="auto"/>
        <w:ind w:left="1134" w:hanging="1134"/>
        <w:jc w:val="center"/>
        <w:rPr>
          <w:rFonts w:ascii="Arial" w:eastAsia="Times New Roman" w:hAnsi="Arial" w:cs="Times New Roman"/>
          <w:i/>
          <w:sz w:val="20"/>
          <w:szCs w:val="20"/>
          <w:lang w:val="sr-Cyrl-CS" w:eastAsia="x-none"/>
        </w:rPr>
      </w:pPr>
      <w:r w:rsidRPr="00E87DF7">
        <w:rPr>
          <w:rFonts w:ascii="Arial" w:eastAsia="Times New Roman" w:hAnsi="Arial" w:cs="Times New Roman"/>
          <w:b/>
          <w:i/>
          <w:sz w:val="20"/>
          <w:szCs w:val="20"/>
          <w:lang w:val="sr-Cyrl-CS" w:eastAsia="x-none"/>
        </w:rPr>
        <w:t xml:space="preserve">Табела </w:t>
      </w:r>
      <w:r w:rsidR="00D728AB" w:rsidRPr="00E87DF7">
        <w:rPr>
          <w:rFonts w:ascii="Arial" w:eastAsia="Times New Roman" w:hAnsi="Arial" w:cs="Times New Roman"/>
          <w:b/>
          <w:i/>
          <w:sz w:val="20"/>
          <w:szCs w:val="20"/>
          <w:lang w:val="sr-Cyrl-CS" w:eastAsia="x-none"/>
        </w:rPr>
        <w:t xml:space="preserve"> </w:t>
      </w:r>
      <w:r w:rsidR="00464D58" w:rsidRPr="00E87DF7">
        <w:rPr>
          <w:rFonts w:ascii="Arial" w:eastAsia="Times New Roman" w:hAnsi="Arial" w:cs="Times New Roman"/>
          <w:b/>
          <w:i/>
          <w:sz w:val="20"/>
          <w:szCs w:val="20"/>
          <w:lang w:val="sr-Cyrl-CS" w:eastAsia="x-none"/>
        </w:rPr>
        <w:t>3</w:t>
      </w:r>
      <w:r w:rsidR="00177645" w:rsidRPr="00E87DF7">
        <w:rPr>
          <w:rFonts w:ascii="Arial" w:eastAsia="Times New Roman" w:hAnsi="Arial" w:cs="Times New Roman"/>
          <w:b/>
          <w:i/>
          <w:sz w:val="20"/>
          <w:szCs w:val="20"/>
          <w:lang w:val="sr-Latn-CS" w:eastAsia="x-none"/>
        </w:rPr>
        <w:t>.</w:t>
      </w:r>
      <w:r w:rsidR="009A3EF7" w:rsidRPr="00E87DF7">
        <w:rPr>
          <w:rFonts w:ascii="Arial" w:eastAsia="Times New Roman" w:hAnsi="Arial" w:cs="Times New Roman"/>
          <w:b/>
          <w:i/>
          <w:sz w:val="20"/>
          <w:szCs w:val="20"/>
          <w:lang w:val="sr-Latn-CS" w:eastAsia="x-none"/>
        </w:rPr>
        <w:t>4</w:t>
      </w:r>
      <w:r w:rsidR="00177645" w:rsidRPr="00E87DF7">
        <w:rPr>
          <w:rFonts w:ascii="Arial" w:eastAsia="Times New Roman" w:hAnsi="Arial" w:cs="Times New Roman"/>
          <w:b/>
          <w:i/>
          <w:sz w:val="20"/>
          <w:szCs w:val="20"/>
          <w:lang w:val="sr-Latn-CS" w:eastAsia="x-none"/>
        </w:rPr>
        <w:t>-</w:t>
      </w:r>
      <w:r w:rsidR="009A3EF7" w:rsidRPr="00E87DF7">
        <w:rPr>
          <w:rFonts w:ascii="Arial" w:eastAsia="Times New Roman" w:hAnsi="Arial" w:cs="Times New Roman"/>
          <w:b/>
          <w:i/>
          <w:sz w:val="20"/>
          <w:szCs w:val="20"/>
          <w:lang w:val="sr-Latn-CS" w:eastAsia="x-none"/>
        </w:rPr>
        <w:t>3</w:t>
      </w:r>
      <w:r w:rsidR="00D728AB" w:rsidRPr="00E87DF7">
        <w:rPr>
          <w:rFonts w:ascii="Arial" w:eastAsia="Times New Roman" w:hAnsi="Arial" w:cs="Times New Roman"/>
          <w:b/>
          <w:i/>
          <w:sz w:val="20"/>
          <w:szCs w:val="20"/>
          <w:lang w:val="sr-Cyrl-CS" w:eastAsia="x-none"/>
        </w:rPr>
        <w:t>.</w:t>
      </w:r>
      <w:r w:rsidR="00D728AB" w:rsidRPr="00E87DF7">
        <w:rPr>
          <w:rFonts w:ascii="Arial" w:eastAsia="Times New Roman" w:hAnsi="Arial" w:cs="Times New Roman"/>
          <w:i/>
          <w:sz w:val="20"/>
          <w:szCs w:val="20"/>
          <w:lang w:val="sr-Cyrl-CS" w:eastAsia="x-none"/>
        </w:rPr>
        <w:t xml:space="preserve"> </w:t>
      </w:r>
      <w:r w:rsidRPr="00E87DF7">
        <w:rPr>
          <w:rFonts w:ascii="Arial" w:eastAsia="Times New Roman" w:hAnsi="Arial" w:cs="Times New Roman"/>
          <w:i/>
          <w:sz w:val="20"/>
          <w:szCs w:val="20"/>
          <w:lang w:val="sr-Cyrl-CS" w:eastAsia="x-none"/>
        </w:rPr>
        <w:t xml:space="preserve">Приказ водостаја реке Саве </w:t>
      </w:r>
      <w:r w:rsidR="00D728AB" w:rsidRPr="00E87DF7">
        <w:rPr>
          <w:rFonts w:ascii="Arial" w:eastAsia="Times New Roman" w:hAnsi="Arial" w:cs="Times New Roman"/>
          <w:i/>
          <w:sz w:val="20"/>
          <w:szCs w:val="20"/>
          <w:lang w:val="sr-Cyrl-CS" w:eastAsia="x-none"/>
        </w:rPr>
        <w:t>(c</w:t>
      </w:r>
      <w:r w:rsidR="009A3EF7" w:rsidRPr="00E87DF7">
        <w:rPr>
          <w:rFonts w:ascii="Arial" w:eastAsia="Times New Roman" w:hAnsi="Arial" w:cs="Times New Roman"/>
          <w:i/>
          <w:sz w:val="20"/>
          <w:szCs w:val="20"/>
          <w:lang w:val="sr-Latn-RS" w:eastAsia="x-none"/>
        </w:rPr>
        <w:t>m</w:t>
      </w:r>
      <w:r w:rsidR="00D728AB" w:rsidRPr="00E87DF7">
        <w:rPr>
          <w:rFonts w:ascii="Arial" w:eastAsia="Times New Roman" w:hAnsi="Arial" w:cs="Times New Roman"/>
          <w:i/>
          <w:sz w:val="20"/>
          <w:szCs w:val="20"/>
          <w:lang w:val="sr-Cyrl-CS" w:eastAsia="x-none"/>
        </w:rPr>
        <w:t xml:space="preserve">), </w:t>
      </w:r>
      <w:r w:rsidRPr="00E87DF7">
        <w:rPr>
          <w:rFonts w:ascii="Arial" w:eastAsia="Times New Roman" w:hAnsi="Arial" w:cs="Times New Roman"/>
          <w:i/>
          <w:sz w:val="20"/>
          <w:szCs w:val="20"/>
          <w:lang w:val="sr-Cyrl-CS" w:eastAsia="x-none"/>
        </w:rPr>
        <w:t>хидролошка станица Београд</w:t>
      </w:r>
      <w:r w:rsidR="00D728AB" w:rsidRPr="00E87DF7">
        <w:rPr>
          <w:rFonts w:ascii="Arial" w:eastAsia="Times New Roman" w:hAnsi="Arial" w:cs="Times New Roman"/>
          <w:i/>
          <w:sz w:val="20"/>
          <w:szCs w:val="20"/>
          <w:lang w:val="sr-Cyrl-CS" w:eastAsia="x-none"/>
        </w:rPr>
        <w:t>,</w:t>
      </w:r>
      <w:r w:rsidRPr="00E87DF7">
        <w:rPr>
          <w:rFonts w:ascii="Arial" w:eastAsia="Times New Roman" w:hAnsi="Arial" w:cs="Times New Roman"/>
          <w:i/>
          <w:sz w:val="20"/>
          <w:szCs w:val="20"/>
          <w:lang w:val="sr-Cyrl-CS" w:eastAsia="x-none"/>
        </w:rPr>
        <w:t xml:space="preserve"> за</w:t>
      </w:r>
      <w:r w:rsidR="00666F22" w:rsidRPr="00E87DF7">
        <w:rPr>
          <w:rFonts w:ascii="Arial" w:eastAsia="Times New Roman" w:hAnsi="Arial" w:cs="Times New Roman"/>
          <w:i/>
          <w:sz w:val="20"/>
          <w:szCs w:val="20"/>
          <w:lang w:val="sr-Cyrl-CS" w:eastAsia="x-none"/>
        </w:rPr>
        <w:t xml:space="preserve"> </w:t>
      </w:r>
      <w:r w:rsidR="00D728AB" w:rsidRPr="00E87DF7">
        <w:rPr>
          <w:rFonts w:ascii="Arial" w:eastAsia="Times New Roman" w:hAnsi="Arial" w:cs="Times New Roman"/>
          <w:i/>
          <w:sz w:val="20"/>
          <w:szCs w:val="20"/>
          <w:lang w:val="sr-Cyrl-CS" w:eastAsia="x-none"/>
        </w:rPr>
        <w:t>2016.</w:t>
      </w:r>
      <w:r w:rsidRPr="00E87DF7">
        <w:rPr>
          <w:rFonts w:ascii="Arial" w:eastAsia="Times New Roman" w:hAnsi="Arial" w:cs="Times New Roman"/>
          <w:i/>
          <w:sz w:val="20"/>
          <w:szCs w:val="20"/>
          <w:lang w:val="sr-Cyrl-CS" w:eastAsia="x-none"/>
        </w:rPr>
        <w:t>годину</w:t>
      </w:r>
    </w:p>
    <w:p w:rsidR="00D728AB" w:rsidRPr="00E87DF7" w:rsidRDefault="00D728AB" w:rsidP="00D728AB">
      <w:pPr>
        <w:spacing w:before="240" w:after="0" w:line="240" w:lineRule="auto"/>
        <w:jc w:val="both"/>
        <w:rPr>
          <w:rFonts w:ascii="Arial" w:eastAsia="Times New Roman" w:hAnsi="Arial" w:cs="Arial"/>
          <w:szCs w:val="24"/>
          <w:lang w:val="sr-Latn-RS"/>
        </w:rPr>
      </w:pPr>
      <w:r w:rsidRPr="00E87DF7">
        <w:rPr>
          <w:rFonts w:ascii="Arial" w:eastAsia="Times New Roman" w:hAnsi="Arial" w:cs="Arial"/>
          <w:noProof/>
          <w:szCs w:val="24"/>
        </w:rPr>
        <w:drawing>
          <wp:inline distT="0" distB="0" distL="0" distR="0" wp14:anchorId="5BC53D81" wp14:editId="38D55CA6">
            <wp:extent cx="5741670" cy="4816475"/>
            <wp:effectExtent l="0" t="0" r="0" b="3175"/>
            <wp:docPr id="9" name="Picture 9" descr="vodostaj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vodostaj 20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1670" cy="4816475"/>
                    </a:xfrm>
                    <a:prstGeom prst="rect">
                      <a:avLst/>
                    </a:prstGeom>
                    <a:noFill/>
                    <a:ln>
                      <a:noFill/>
                    </a:ln>
                  </pic:spPr>
                </pic:pic>
              </a:graphicData>
            </a:graphic>
          </wp:inline>
        </w:drawing>
      </w:r>
    </w:p>
    <w:p w:rsidR="00D728AB" w:rsidRPr="00E87DF7" w:rsidRDefault="00D728AB" w:rsidP="00D728AB">
      <w:pPr>
        <w:spacing w:before="120" w:after="0" w:line="240" w:lineRule="auto"/>
        <w:jc w:val="center"/>
        <w:rPr>
          <w:rFonts w:ascii="Arial" w:eastAsia="Times New Roman" w:hAnsi="Arial" w:cs="Times New Roman"/>
          <w:i/>
          <w:sz w:val="20"/>
          <w:szCs w:val="20"/>
          <w:lang w:val="sr-Latn-RS"/>
        </w:rPr>
      </w:pPr>
      <w:r w:rsidRPr="00E87DF7">
        <w:rPr>
          <w:rFonts w:ascii="Arial" w:eastAsia="Times New Roman" w:hAnsi="Arial" w:cs="Times New Roman"/>
          <w:i/>
          <w:noProof/>
          <w:sz w:val="20"/>
          <w:szCs w:val="20"/>
        </w:rPr>
        <w:lastRenderedPageBreak/>
        <w:drawing>
          <wp:inline distT="0" distB="0" distL="0" distR="0" wp14:anchorId="6C501D86" wp14:editId="588999FC">
            <wp:extent cx="5720080" cy="3444875"/>
            <wp:effectExtent l="19050" t="19050" r="13970" b="222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20080" cy="3444875"/>
                    </a:xfrm>
                    <a:prstGeom prst="rect">
                      <a:avLst/>
                    </a:prstGeom>
                    <a:noFill/>
                    <a:ln w="6350" cmpd="sng">
                      <a:solidFill>
                        <a:srgbClr val="000000"/>
                      </a:solidFill>
                      <a:miter lim="800000"/>
                      <a:headEnd/>
                      <a:tailEnd/>
                    </a:ln>
                    <a:effectLst/>
                  </pic:spPr>
                </pic:pic>
              </a:graphicData>
            </a:graphic>
          </wp:inline>
        </w:drawing>
      </w:r>
      <w:r w:rsidR="003F2BF1" w:rsidRPr="00E87DF7">
        <w:rPr>
          <w:rFonts w:ascii="Arial" w:eastAsia="Times New Roman" w:hAnsi="Arial" w:cs="Times New Roman"/>
          <w:b/>
          <w:i/>
          <w:noProof/>
          <w:sz w:val="20"/>
          <w:szCs w:val="20"/>
          <w:lang w:val="sr-Cyrl-CS"/>
        </w:rPr>
        <w:t>Слика</w:t>
      </w:r>
      <w:r w:rsidRPr="00E87DF7">
        <w:rPr>
          <w:rFonts w:ascii="Arial" w:eastAsia="Times New Roman" w:hAnsi="Arial" w:cs="Times New Roman"/>
          <w:b/>
          <w:i/>
          <w:noProof/>
          <w:sz w:val="20"/>
          <w:szCs w:val="20"/>
          <w:lang w:val="sr-Latn-RS"/>
        </w:rPr>
        <w:t xml:space="preserve"> </w:t>
      </w:r>
      <w:r w:rsidR="00B34B94" w:rsidRPr="00E87DF7">
        <w:rPr>
          <w:rFonts w:ascii="Arial" w:eastAsia="Times New Roman" w:hAnsi="Arial" w:cs="Times New Roman"/>
          <w:b/>
          <w:i/>
          <w:noProof/>
          <w:sz w:val="20"/>
          <w:szCs w:val="20"/>
          <w:lang w:val="sr-Cyrl-RS"/>
        </w:rPr>
        <w:t>3</w:t>
      </w:r>
      <w:r w:rsidR="00177645" w:rsidRPr="00E87DF7">
        <w:rPr>
          <w:rFonts w:ascii="Arial" w:eastAsia="Times New Roman" w:hAnsi="Arial" w:cs="Times New Roman"/>
          <w:b/>
          <w:i/>
          <w:noProof/>
          <w:sz w:val="20"/>
          <w:szCs w:val="20"/>
          <w:lang w:val="sr-Latn-RS"/>
        </w:rPr>
        <w:t>.</w:t>
      </w:r>
      <w:r w:rsidR="009A3EF7" w:rsidRPr="00E87DF7">
        <w:rPr>
          <w:rFonts w:ascii="Arial" w:eastAsia="Times New Roman" w:hAnsi="Arial" w:cs="Times New Roman"/>
          <w:b/>
          <w:i/>
          <w:noProof/>
          <w:sz w:val="20"/>
          <w:szCs w:val="20"/>
          <w:lang w:val="sr-Latn-RS"/>
        </w:rPr>
        <w:t>4</w:t>
      </w:r>
      <w:r w:rsidR="00177645" w:rsidRPr="00E87DF7">
        <w:rPr>
          <w:rFonts w:ascii="Arial" w:eastAsia="Times New Roman" w:hAnsi="Arial" w:cs="Times New Roman"/>
          <w:b/>
          <w:i/>
          <w:noProof/>
          <w:sz w:val="20"/>
          <w:szCs w:val="20"/>
          <w:lang w:val="sr-Latn-RS"/>
        </w:rPr>
        <w:t>-</w:t>
      </w:r>
      <w:r w:rsidR="009A3EF7" w:rsidRPr="00E87DF7">
        <w:rPr>
          <w:rFonts w:ascii="Arial" w:eastAsia="Times New Roman" w:hAnsi="Arial" w:cs="Times New Roman"/>
          <w:b/>
          <w:i/>
          <w:noProof/>
          <w:sz w:val="20"/>
          <w:szCs w:val="20"/>
          <w:lang w:val="sr-Latn-RS"/>
        </w:rPr>
        <w:t>3</w:t>
      </w:r>
      <w:r w:rsidRPr="00E87DF7">
        <w:rPr>
          <w:rFonts w:ascii="Arial" w:eastAsia="Times New Roman" w:hAnsi="Arial" w:cs="Times New Roman"/>
          <w:b/>
          <w:i/>
          <w:noProof/>
          <w:sz w:val="20"/>
          <w:szCs w:val="20"/>
          <w:lang w:val="sr-Latn-RS"/>
        </w:rPr>
        <w:t>.</w:t>
      </w:r>
      <w:r w:rsidR="003F2BF1" w:rsidRPr="00E87DF7">
        <w:rPr>
          <w:rFonts w:ascii="Arial" w:eastAsia="Times New Roman" w:hAnsi="Arial" w:cs="Times New Roman"/>
          <w:i/>
          <w:noProof/>
          <w:sz w:val="20"/>
          <w:szCs w:val="20"/>
          <w:lang w:val="sr-Cyrl-CS"/>
        </w:rPr>
        <w:t xml:space="preserve"> Водостај реке Саве код Београда</w:t>
      </w:r>
      <w:r w:rsidRPr="00E87DF7">
        <w:rPr>
          <w:rFonts w:ascii="Arial" w:eastAsia="Times New Roman" w:hAnsi="Arial" w:cs="Times New Roman"/>
          <w:i/>
          <w:noProof/>
          <w:sz w:val="20"/>
          <w:szCs w:val="20"/>
          <w:lang w:val="sr-Latn-RS"/>
        </w:rPr>
        <w:t xml:space="preserve">: </w:t>
      </w:r>
      <w:r w:rsidR="003F2BF1" w:rsidRPr="00E87DF7">
        <w:rPr>
          <w:rFonts w:ascii="Arial" w:eastAsia="Times New Roman" w:hAnsi="Arial" w:cs="Times New Roman"/>
          <w:i/>
          <w:noProof/>
          <w:sz w:val="20"/>
          <w:szCs w:val="20"/>
          <w:lang w:val="sr-Cyrl-CS"/>
        </w:rPr>
        <w:t>карактеристићни нивои</w:t>
      </w:r>
      <w:r w:rsidRPr="00E87DF7">
        <w:rPr>
          <w:rFonts w:ascii="Arial" w:eastAsia="Times New Roman" w:hAnsi="Arial" w:cs="Times New Roman"/>
          <w:i/>
          <w:noProof/>
          <w:sz w:val="20"/>
          <w:szCs w:val="20"/>
          <w:lang w:val="sr-Latn-RS"/>
        </w:rPr>
        <w:t xml:space="preserve"> (</w:t>
      </w:r>
      <w:r w:rsidR="005F24D9" w:rsidRPr="00E87DF7">
        <w:rPr>
          <w:rFonts w:ascii="Arial" w:eastAsia="Times New Roman" w:hAnsi="Arial" w:cs="Times New Roman"/>
          <w:i/>
          <w:noProof/>
          <w:sz w:val="20"/>
          <w:szCs w:val="20"/>
          <w:lang w:val="sr-Latn-RS"/>
        </w:rPr>
        <w:t>m</w:t>
      </w:r>
      <w:r w:rsidRPr="00E87DF7">
        <w:rPr>
          <w:rFonts w:ascii="Arial" w:eastAsia="Times New Roman" w:hAnsi="Arial" w:cs="Times New Roman"/>
          <w:i/>
          <w:noProof/>
          <w:sz w:val="20"/>
          <w:szCs w:val="20"/>
          <w:lang w:val="sr-Latn-RS"/>
        </w:rPr>
        <w:t>n</w:t>
      </w:r>
      <w:r w:rsidR="005F24D9" w:rsidRPr="00E87DF7">
        <w:rPr>
          <w:rFonts w:ascii="Arial" w:eastAsia="Times New Roman" w:hAnsi="Arial" w:cs="Times New Roman"/>
          <w:i/>
          <w:noProof/>
          <w:sz w:val="20"/>
          <w:szCs w:val="20"/>
          <w:lang w:val="sr-Latn-RS"/>
        </w:rPr>
        <w:t>m</w:t>
      </w:r>
      <w:r w:rsidRPr="00E87DF7">
        <w:rPr>
          <w:rFonts w:ascii="Arial" w:eastAsia="Times New Roman" w:hAnsi="Arial" w:cs="Times New Roman"/>
          <w:i/>
          <w:noProof/>
          <w:sz w:val="20"/>
          <w:szCs w:val="20"/>
          <w:lang w:val="sr-Latn-RS"/>
        </w:rPr>
        <w:t>).</w:t>
      </w:r>
    </w:p>
    <w:p w:rsidR="005F24D9" w:rsidRPr="00E87DF7" w:rsidRDefault="005F24D9" w:rsidP="009E4B91">
      <w:pPr>
        <w:spacing w:before="120" w:after="0"/>
        <w:jc w:val="both"/>
        <w:rPr>
          <w:rFonts w:ascii="Arial" w:eastAsia="Times New Roman" w:hAnsi="Arial" w:cs="Arial"/>
          <w:noProof/>
          <w:sz w:val="24"/>
          <w:szCs w:val="24"/>
          <w:lang w:val="sr-Latn-RS"/>
        </w:rPr>
      </w:pPr>
      <w:bookmarkStart w:id="11" w:name="_Toc469924609"/>
      <w:bookmarkStart w:id="12" w:name="_Toc478991416"/>
    </w:p>
    <w:p w:rsidR="00D728AB" w:rsidRPr="00E87DF7" w:rsidRDefault="00D728AB" w:rsidP="009E4B91">
      <w:pPr>
        <w:spacing w:before="120" w:after="0"/>
        <w:jc w:val="both"/>
        <w:rPr>
          <w:rFonts w:ascii="Arial" w:eastAsia="Times New Roman" w:hAnsi="Arial" w:cs="Arial"/>
          <w:noProof/>
          <w:sz w:val="24"/>
          <w:szCs w:val="24"/>
          <w:lang w:val="sr-Latn-RS"/>
        </w:rPr>
      </w:pPr>
      <w:r w:rsidRPr="00E87DF7">
        <w:rPr>
          <w:rFonts w:ascii="Arial" w:eastAsia="Times New Roman" w:hAnsi="Arial" w:cs="Arial"/>
          <w:noProof/>
          <w:sz w:val="24"/>
          <w:szCs w:val="24"/>
          <w:lang w:val="sr-Latn-RS"/>
        </w:rPr>
        <w:t xml:space="preserve">Просечни ниво реке Саве је око нивоа 283, тј. око коте 71,12 </w:t>
      </w:r>
      <w:r w:rsidR="000B3B0D">
        <w:rPr>
          <w:rFonts w:ascii="Arial" w:eastAsia="Times New Roman" w:hAnsi="Arial" w:cs="Arial"/>
          <w:noProof/>
          <w:sz w:val="24"/>
          <w:szCs w:val="24"/>
          <w:lang w:val="sr-Cyrl-RS"/>
        </w:rPr>
        <w:t>мнм</w:t>
      </w:r>
      <w:r w:rsidRPr="00E87DF7">
        <w:rPr>
          <w:rFonts w:ascii="Arial" w:eastAsia="Times New Roman" w:hAnsi="Arial" w:cs="Arial"/>
          <w:noProof/>
          <w:sz w:val="24"/>
          <w:szCs w:val="24"/>
          <w:lang w:val="sr-Latn-RS"/>
        </w:rPr>
        <w:t xml:space="preserve">, односно просечни ниво реке Саве креће се у интервалу од кота 70,6 – 71,6 </w:t>
      </w:r>
      <w:r w:rsidR="000B3B0D">
        <w:rPr>
          <w:rFonts w:ascii="Arial" w:eastAsia="Times New Roman" w:hAnsi="Arial" w:cs="Arial"/>
          <w:noProof/>
          <w:sz w:val="24"/>
          <w:szCs w:val="24"/>
          <w:lang w:val="sr-Cyrl-RS"/>
        </w:rPr>
        <w:t>мнм</w:t>
      </w:r>
      <w:r w:rsidRPr="00E87DF7">
        <w:rPr>
          <w:rFonts w:ascii="Arial" w:eastAsia="Times New Roman" w:hAnsi="Arial" w:cs="Arial"/>
          <w:noProof/>
          <w:sz w:val="24"/>
          <w:szCs w:val="24"/>
          <w:lang w:val="sr-Latn-RS"/>
        </w:rPr>
        <w:t>.</w:t>
      </w:r>
    </w:p>
    <w:p w:rsidR="00D728AB" w:rsidRPr="00E87DF7" w:rsidRDefault="00D728AB" w:rsidP="009E4B91">
      <w:pPr>
        <w:spacing w:before="120" w:after="0"/>
        <w:jc w:val="both"/>
        <w:rPr>
          <w:rFonts w:ascii="Arial" w:eastAsia="Times New Roman" w:hAnsi="Arial" w:cs="Arial"/>
          <w:noProof/>
          <w:sz w:val="24"/>
          <w:szCs w:val="24"/>
          <w:lang w:val="sr-Latn-RS"/>
        </w:rPr>
      </w:pPr>
      <w:r w:rsidRPr="00E87DF7">
        <w:rPr>
          <w:rFonts w:ascii="Arial" w:eastAsia="Times New Roman" w:hAnsi="Arial" w:cs="Arial"/>
          <w:noProof/>
          <w:sz w:val="24"/>
          <w:szCs w:val="24"/>
          <w:lang w:val="sr-Latn-RS"/>
        </w:rPr>
        <w:t xml:space="preserve">Повољан период за извођење радова, тј. период ниских вода је од октобра до средине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арта, након средине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 xml:space="preserve">арта </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огу се очекивати високе и екстре</w:t>
      </w:r>
      <w:r w:rsidR="008B55E3" w:rsidRPr="00E87DF7">
        <w:rPr>
          <w:rFonts w:ascii="Arial" w:eastAsia="Times New Roman" w:hAnsi="Arial" w:cs="Arial"/>
          <w:noProof/>
          <w:sz w:val="24"/>
          <w:szCs w:val="24"/>
          <w:lang w:val="sr-Latn-RS"/>
        </w:rPr>
        <w:t>м</w:t>
      </w:r>
      <w:r w:rsidRPr="00E87DF7">
        <w:rPr>
          <w:rFonts w:ascii="Arial" w:eastAsia="Times New Roman" w:hAnsi="Arial" w:cs="Arial"/>
          <w:noProof/>
          <w:sz w:val="24"/>
          <w:szCs w:val="24"/>
          <w:lang w:val="sr-Latn-RS"/>
        </w:rPr>
        <w:t>но високе воде.</w:t>
      </w:r>
    </w:p>
    <w:p w:rsidR="00D728AB" w:rsidRPr="00E87DF7" w:rsidRDefault="009A3EF7" w:rsidP="009E4B91">
      <w:pPr>
        <w:keepNext/>
        <w:numPr>
          <w:ilvl w:val="1"/>
          <w:numId w:val="0"/>
        </w:numPr>
        <w:tabs>
          <w:tab w:val="left" w:pos="567"/>
        </w:tabs>
        <w:spacing w:before="120" w:after="120"/>
        <w:ind w:left="576" w:hanging="576"/>
        <w:outlineLvl w:val="1"/>
        <w:rPr>
          <w:rFonts w:ascii="Arial Black" w:eastAsia="Times New Roman" w:hAnsi="Arial Black" w:cs="Times New Roman"/>
          <w:b/>
          <w:bCs/>
          <w:noProof/>
          <w:lang w:val="sr-Latn-RS" w:eastAsia="x-none"/>
        </w:rPr>
      </w:pPr>
      <w:bookmarkStart w:id="13" w:name="_Toc496475826"/>
      <w:r w:rsidRPr="00E87DF7">
        <w:rPr>
          <w:rFonts w:ascii="Arial Black" w:eastAsia="Times New Roman" w:hAnsi="Arial Black" w:cs="Times New Roman"/>
          <w:b/>
          <w:bCs/>
          <w:noProof/>
          <w:lang w:val="sr-Latn-RS" w:eastAsia="x-none"/>
        </w:rPr>
        <w:t>3.5.</w:t>
      </w:r>
      <w:r w:rsidRPr="00E87DF7">
        <w:rPr>
          <w:rFonts w:ascii="Arial Black" w:eastAsia="Times New Roman" w:hAnsi="Arial Black" w:cs="Times New Roman"/>
          <w:b/>
          <w:bCs/>
          <w:noProof/>
          <w:lang w:val="sr-Cyrl-RS" w:eastAsia="x-none"/>
        </w:rPr>
        <w:t xml:space="preserve"> </w:t>
      </w:r>
      <w:r w:rsidR="00D728AB" w:rsidRPr="00E87DF7">
        <w:rPr>
          <w:rFonts w:ascii="Arial Black" w:eastAsia="Times New Roman" w:hAnsi="Arial Black" w:cs="Times New Roman"/>
          <w:b/>
          <w:bCs/>
          <w:noProof/>
          <w:lang w:val="sr-Latn-RS" w:eastAsia="x-none"/>
        </w:rPr>
        <w:t>Г</w:t>
      </w:r>
      <w:r w:rsidRPr="00E87DF7">
        <w:rPr>
          <w:rFonts w:ascii="Arial Black" w:eastAsia="Times New Roman" w:hAnsi="Arial Black" w:cs="Times New Roman"/>
          <w:b/>
          <w:bCs/>
          <w:noProof/>
          <w:lang w:val="sr-Cyrl-RS" w:eastAsia="x-none"/>
        </w:rPr>
        <w:t xml:space="preserve">ЕОМОРФОЛОШКЕ КАРАКТЕРИСТИКЕ </w:t>
      </w:r>
      <w:bookmarkEnd w:id="11"/>
      <w:bookmarkEnd w:id="12"/>
      <w:bookmarkEnd w:id="13"/>
    </w:p>
    <w:p w:rsidR="00D728AB" w:rsidRPr="00E87DF7" w:rsidRDefault="00D728AB" w:rsidP="009E4B91">
      <w:pPr>
        <w:spacing w:before="120" w:after="0"/>
        <w:jc w:val="both"/>
        <w:rPr>
          <w:rFonts w:ascii="Arial" w:eastAsia="Times New Roman" w:hAnsi="Arial" w:cs="Arial"/>
          <w:sz w:val="24"/>
          <w:szCs w:val="24"/>
          <w:lang w:val="sr-Latn-RS"/>
        </w:rPr>
      </w:pPr>
      <w:r w:rsidRPr="00E87DF7">
        <w:rPr>
          <w:rFonts w:ascii="Arial" w:eastAsia="Times New Roman" w:hAnsi="Arial" w:cs="Arial"/>
          <w:sz w:val="24"/>
          <w:szCs w:val="24"/>
          <w:lang w:val="sr-Latn-RS"/>
        </w:rPr>
        <w:t>Рељеф подручја истраживања настао је деловање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тектонских покрета (набирање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и спуштање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зе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љишта) и радо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егзогених сила (утицај Дунава и навејавање леса). Деловање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ових гео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орфолошких фактора створене су три рељефне целине, слика </w:t>
      </w:r>
      <w:r w:rsidR="00B34B94" w:rsidRPr="00E87DF7">
        <w:rPr>
          <w:rFonts w:ascii="Arial" w:eastAsia="Times New Roman" w:hAnsi="Arial" w:cs="Arial"/>
          <w:sz w:val="24"/>
          <w:szCs w:val="24"/>
          <w:lang w:val="sr-Cyrl-RS"/>
        </w:rPr>
        <w:t>3</w:t>
      </w:r>
      <w:r w:rsidR="00177645" w:rsidRPr="00E87DF7">
        <w:rPr>
          <w:rFonts w:ascii="Arial" w:eastAsia="Times New Roman" w:hAnsi="Arial" w:cs="Arial"/>
          <w:sz w:val="24"/>
          <w:szCs w:val="24"/>
          <w:lang w:val="sr-Latn-RS"/>
        </w:rPr>
        <w:t>.</w:t>
      </w:r>
      <w:r w:rsidR="009A3EF7" w:rsidRPr="00E87DF7">
        <w:rPr>
          <w:rFonts w:ascii="Arial" w:eastAsia="Times New Roman" w:hAnsi="Arial" w:cs="Arial"/>
          <w:sz w:val="24"/>
          <w:szCs w:val="24"/>
          <w:lang w:val="sr-Cyrl-RS"/>
        </w:rPr>
        <w:t>5</w:t>
      </w:r>
      <w:r w:rsidR="00177645" w:rsidRPr="00E87DF7">
        <w:rPr>
          <w:rFonts w:ascii="Arial" w:eastAsia="Times New Roman" w:hAnsi="Arial" w:cs="Arial"/>
          <w:sz w:val="24"/>
          <w:szCs w:val="24"/>
          <w:lang w:val="sr-Latn-RS"/>
        </w:rPr>
        <w:t>-</w:t>
      </w:r>
      <w:r w:rsidR="009A3EF7" w:rsidRPr="00E87DF7">
        <w:rPr>
          <w:rFonts w:ascii="Arial" w:eastAsia="Times New Roman" w:hAnsi="Arial" w:cs="Arial"/>
          <w:sz w:val="24"/>
          <w:szCs w:val="24"/>
          <w:lang w:val="sr-Cyrl-RS"/>
        </w:rPr>
        <w:t>1</w:t>
      </w:r>
      <w:r w:rsidR="00177645" w:rsidRPr="00E87DF7">
        <w:rPr>
          <w:rFonts w:ascii="Arial" w:eastAsia="Times New Roman" w:hAnsi="Arial" w:cs="Arial"/>
          <w:sz w:val="24"/>
          <w:szCs w:val="24"/>
          <w:lang w:val="sr-Latn-RS"/>
        </w:rPr>
        <w:t>.</w:t>
      </w:r>
      <w:r w:rsidR="00177645" w:rsidRPr="00E87DF7">
        <w:rPr>
          <w:rFonts w:ascii="Arial" w:eastAsia="Times New Roman" w:hAnsi="Arial" w:cs="Arial"/>
          <w:i/>
          <w:sz w:val="24"/>
          <w:szCs w:val="24"/>
          <w:lang w:val="sr-Latn-RS"/>
        </w:rPr>
        <w:t xml:space="preserve"> </w:t>
      </w:r>
      <w:r w:rsidRPr="00E87DF7">
        <w:rPr>
          <w:rFonts w:ascii="Arial" w:eastAsia="Times New Roman" w:hAnsi="Arial" w:cs="Arial"/>
          <w:sz w:val="24"/>
          <w:szCs w:val="24"/>
          <w:lang w:val="sr-Latn-RS"/>
        </w:rPr>
        <w:t>алувијална раван, лесна зараван, лесна тераса.</w:t>
      </w:r>
    </w:p>
    <w:p w:rsidR="00D728AB" w:rsidRPr="00E87DF7" w:rsidRDefault="00D728AB" w:rsidP="009E4B91">
      <w:pPr>
        <w:spacing w:before="120" w:after="0"/>
        <w:jc w:val="both"/>
        <w:rPr>
          <w:rFonts w:ascii="Arial" w:eastAsia="Times New Roman" w:hAnsi="Arial" w:cs="Arial"/>
          <w:sz w:val="24"/>
          <w:szCs w:val="24"/>
          <w:lang w:val="sr-Latn-RS"/>
        </w:rPr>
      </w:pPr>
      <w:r w:rsidRPr="00E87DF7">
        <w:rPr>
          <w:rFonts w:ascii="Arial" w:eastAsia="Times New Roman" w:hAnsi="Arial" w:cs="Arial"/>
          <w:sz w:val="24"/>
          <w:szCs w:val="24"/>
          <w:u w:val="single"/>
          <w:lang w:val="sr-Latn-RS"/>
        </w:rPr>
        <w:t>Алувијална раван Дунава</w:t>
      </w:r>
      <w:r w:rsidRPr="00E87DF7">
        <w:rPr>
          <w:rFonts w:ascii="Arial" w:eastAsia="Times New Roman" w:hAnsi="Arial" w:cs="Arial"/>
          <w:sz w:val="24"/>
          <w:szCs w:val="24"/>
          <w:lang w:val="sr-Latn-RS"/>
        </w:rPr>
        <w:t xml:space="preserve">  заузи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 узак појас зе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љишта на крајње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истоку, из</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еђу корита реке и високог лесног одсека. На неки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ести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а је прекинута јер Дунав подсеца одсек лесне заравни док највећу ширину достиже јужно од Белегиша, где је широка и до 1,5  </w:t>
      </w:r>
      <w:r w:rsidR="005F24D9" w:rsidRPr="00E87DF7">
        <w:rPr>
          <w:rFonts w:ascii="Arial" w:eastAsia="Times New Roman" w:hAnsi="Arial" w:cs="Arial"/>
          <w:sz w:val="24"/>
          <w:szCs w:val="24"/>
          <w:lang w:val="sr-Latn-RS"/>
        </w:rPr>
        <w:t>km</w:t>
      </w:r>
      <w:r w:rsidRPr="00E87DF7">
        <w:rPr>
          <w:rFonts w:ascii="Arial" w:eastAsia="Times New Roman" w:hAnsi="Arial" w:cs="Arial"/>
          <w:sz w:val="24"/>
          <w:szCs w:val="24"/>
          <w:lang w:val="sr-Latn-RS"/>
        </w:rPr>
        <w:t>. На остали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делови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а ретко кад прелази ширину од неколико десетина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етара.</w:t>
      </w:r>
    </w:p>
    <w:p w:rsidR="00D728AB" w:rsidRPr="00E87DF7" w:rsidRDefault="00D728AB" w:rsidP="009E4B91">
      <w:pPr>
        <w:spacing w:before="120" w:after="0"/>
        <w:jc w:val="both"/>
        <w:rPr>
          <w:rFonts w:ascii="Arial" w:eastAsia="Times New Roman" w:hAnsi="Arial" w:cs="Arial"/>
          <w:sz w:val="24"/>
          <w:szCs w:val="24"/>
          <w:lang w:val="sr-Latn-RS"/>
        </w:rPr>
      </w:pPr>
      <w:r w:rsidRPr="00E87DF7">
        <w:rPr>
          <w:rFonts w:ascii="Arial" w:eastAsia="Times New Roman" w:hAnsi="Arial" w:cs="Arial"/>
          <w:sz w:val="24"/>
          <w:szCs w:val="24"/>
          <w:u w:val="single"/>
          <w:lang w:val="sr-Latn-RS"/>
        </w:rPr>
        <w:t>Алувијална раван Саве</w:t>
      </w:r>
      <w:r w:rsidRPr="00E87DF7">
        <w:rPr>
          <w:rFonts w:ascii="Arial" w:eastAsia="Times New Roman" w:hAnsi="Arial" w:cs="Arial"/>
          <w:sz w:val="24"/>
          <w:szCs w:val="24"/>
          <w:lang w:val="sr-Latn-RS"/>
        </w:rPr>
        <w:t xml:space="preserve">  заузи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 простор  на подручју града Београда уз леву обалу реке, до лесне заравни на Бежанијској коси, и десна обала до Остружнице, преко Железника и Чукарице до Кале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егдана иушћа у Дунав.</w:t>
      </w:r>
    </w:p>
    <w:p w:rsidR="006C24D4" w:rsidRPr="00E87DF7" w:rsidRDefault="00D728AB" w:rsidP="003C12D4">
      <w:pPr>
        <w:spacing w:before="120" w:after="0"/>
        <w:rPr>
          <w:rFonts w:ascii="Arial" w:hAnsi="Arial" w:cs="Arial"/>
          <w:b/>
          <w:sz w:val="24"/>
          <w:szCs w:val="24"/>
          <w:lang w:val="sr-Cyrl-CS"/>
        </w:rPr>
      </w:pPr>
      <w:r w:rsidRPr="00E87DF7">
        <w:rPr>
          <w:rFonts w:ascii="Arial" w:eastAsia="Times New Roman" w:hAnsi="Arial" w:cs="Arial"/>
          <w:b/>
          <w:noProof/>
          <w:sz w:val="28"/>
          <w:szCs w:val="28"/>
        </w:rPr>
        <w:lastRenderedPageBreak/>
        <w:drawing>
          <wp:inline distT="0" distB="0" distL="0" distR="0" wp14:anchorId="31E53F93" wp14:editId="42C4BAE0">
            <wp:extent cx="4191000" cy="4970377"/>
            <wp:effectExtent l="19050" t="19050" r="19050" b="20955"/>
            <wp:docPr id="12" name="Picture 12" descr="geomorfološka Beogr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geomorfološka Beogra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92096" cy="4971677"/>
                    </a:xfrm>
                    <a:prstGeom prst="rect">
                      <a:avLst/>
                    </a:prstGeom>
                    <a:noFill/>
                    <a:ln w="6350" cmpd="sng">
                      <a:solidFill>
                        <a:srgbClr val="000000"/>
                      </a:solidFill>
                      <a:miter lim="800000"/>
                      <a:headEnd/>
                      <a:tailEnd/>
                    </a:ln>
                    <a:effectLst/>
                  </pic:spPr>
                </pic:pic>
              </a:graphicData>
            </a:graphic>
          </wp:inline>
        </w:drawing>
      </w:r>
    </w:p>
    <w:p w:rsidR="00D728AB" w:rsidRPr="00E87DF7" w:rsidRDefault="00D728AB" w:rsidP="00D728AB">
      <w:pPr>
        <w:spacing w:before="120" w:after="0" w:line="240" w:lineRule="auto"/>
        <w:jc w:val="center"/>
        <w:rPr>
          <w:rFonts w:ascii="Arial" w:eastAsia="Times New Roman" w:hAnsi="Arial" w:cs="Times New Roman"/>
          <w:i/>
          <w:sz w:val="20"/>
          <w:szCs w:val="20"/>
          <w:lang w:val="sr-Latn-RS"/>
        </w:rPr>
      </w:pPr>
      <w:r w:rsidRPr="00E87DF7">
        <w:rPr>
          <w:rFonts w:ascii="Arial" w:eastAsia="Times New Roman" w:hAnsi="Arial" w:cs="Times New Roman"/>
          <w:b/>
          <w:i/>
          <w:sz w:val="20"/>
          <w:szCs w:val="20"/>
          <w:lang w:val="sr-Latn-RS"/>
        </w:rPr>
        <w:t>Слика</w:t>
      </w:r>
      <w:r w:rsidR="003F2BF1" w:rsidRPr="00E87DF7">
        <w:rPr>
          <w:rFonts w:ascii="Arial" w:eastAsia="Times New Roman" w:hAnsi="Arial" w:cs="Times New Roman"/>
          <w:b/>
          <w:i/>
          <w:sz w:val="20"/>
          <w:szCs w:val="20"/>
          <w:lang w:val="sr-Cyrl-CS"/>
        </w:rPr>
        <w:t xml:space="preserve"> </w:t>
      </w:r>
      <w:r w:rsidR="00B34B94" w:rsidRPr="00E87DF7">
        <w:rPr>
          <w:rFonts w:ascii="Arial" w:eastAsia="Times New Roman" w:hAnsi="Arial" w:cs="Times New Roman"/>
          <w:b/>
          <w:i/>
          <w:sz w:val="20"/>
          <w:szCs w:val="20"/>
          <w:lang w:val="sr-Cyrl-CS"/>
        </w:rPr>
        <w:t>3</w:t>
      </w:r>
      <w:r w:rsidR="00177645" w:rsidRPr="00E87DF7">
        <w:rPr>
          <w:rFonts w:ascii="Arial" w:eastAsia="Times New Roman" w:hAnsi="Arial" w:cs="Times New Roman"/>
          <w:b/>
          <w:i/>
          <w:sz w:val="20"/>
          <w:szCs w:val="20"/>
          <w:lang w:val="sr-Latn-CS"/>
        </w:rPr>
        <w:t>.</w:t>
      </w:r>
      <w:r w:rsidR="009A3EF7" w:rsidRPr="00E87DF7">
        <w:rPr>
          <w:rFonts w:ascii="Arial" w:eastAsia="Times New Roman" w:hAnsi="Arial" w:cs="Times New Roman"/>
          <w:b/>
          <w:i/>
          <w:sz w:val="20"/>
          <w:szCs w:val="20"/>
          <w:lang w:val="sr-Cyrl-RS"/>
        </w:rPr>
        <w:t>5</w:t>
      </w:r>
      <w:r w:rsidR="00177645" w:rsidRPr="00E87DF7">
        <w:rPr>
          <w:rFonts w:ascii="Arial" w:eastAsia="Times New Roman" w:hAnsi="Arial" w:cs="Times New Roman"/>
          <w:b/>
          <w:i/>
          <w:sz w:val="20"/>
          <w:szCs w:val="20"/>
          <w:lang w:val="sr-Latn-CS"/>
        </w:rPr>
        <w:t>-</w:t>
      </w:r>
      <w:r w:rsidR="009A3EF7" w:rsidRPr="00E87DF7">
        <w:rPr>
          <w:rFonts w:ascii="Arial" w:eastAsia="Times New Roman" w:hAnsi="Arial" w:cs="Times New Roman"/>
          <w:b/>
          <w:i/>
          <w:sz w:val="20"/>
          <w:szCs w:val="20"/>
          <w:lang w:val="sr-Cyrl-RS"/>
        </w:rPr>
        <w:t>1</w:t>
      </w:r>
      <w:r w:rsidRPr="00E87DF7">
        <w:rPr>
          <w:rFonts w:ascii="Arial" w:eastAsia="Times New Roman" w:hAnsi="Arial" w:cs="Times New Roman"/>
          <w:b/>
          <w:i/>
          <w:sz w:val="20"/>
          <w:szCs w:val="20"/>
          <w:lang w:val="sr-Latn-RS"/>
        </w:rPr>
        <w:t>.</w:t>
      </w:r>
      <w:r w:rsidRPr="00E87DF7">
        <w:rPr>
          <w:rFonts w:ascii="Arial" w:eastAsia="Times New Roman" w:hAnsi="Arial" w:cs="Times New Roman"/>
          <w:i/>
          <w:sz w:val="20"/>
          <w:szCs w:val="20"/>
          <w:lang w:val="sr-Latn-RS"/>
        </w:rPr>
        <w:t xml:space="preserve"> Гео</w:t>
      </w:r>
      <w:r w:rsidR="008B55E3" w:rsidRPr="00E87DF7">
        <w:rPr>
          <w:rFonts w:ascii="Arial" w:eastAsia="Times New Roman" w:hAnsi="Arial" w:cs="Times New Roman"/>
          <w:i/>
          <w:sz w:val="20"/>
          <w:szCs w:val="20"/>
          <w:lang w:val="sr-Latn-RS"/>
        </w:rPr>
        <w:t>м</w:t>
      </w:r>
      <w:r w:rsidRPr="00E87DF7">
        <w:rPr>
          <w:rFonts w:ascii="Arial" w:eastAsia="Times New Roman" w:hAnsi="Arial" w:cs="Times New Roman"/>
          <w:i/>
          <w:sz w:val="20"/>
          <w:szCs w:val="20"/>
          <w:lang w:val="sr-Latn-RS"/>
        </w:rPr>
        <w:t>орфолошка карта ширег истражног простора 1:300 000 (пре</w:t>
      </w:r>
      <w:r w:rsidR="008B55E3" w:rsidRPr="00E87DF7">
        <w:rPr>
          <w:rFonts w:ascii="Arial" w:eastAsia="Times New Roman" w:hAnsi="Arial" w:cs="Times New Roman"/>
          <w:i/>
          <w:sz w:val="20"/>
          <w:szCs w:val="20"/>
          <w:lang w:val="sr-Latn-RS"/>
        </w:rPr>
        <w:t>м</w:t>
      </w:r>
      <w:r w:rsidRPr="00E87DF7">
        <w:rPr>
          <w:rFonts w:ascii="Arial" w:eastAsia="Times New Roman" w:hAnsi="Arial" w:cs="Times New Roman"/>
          <w:i/>
          <w:sz w:val="20"/>
          <w:szCs w:val="20"/>
          <w:lang w:val="sr-Latn-RS"/>
        </w:rPr>
        <w:t>а карти Геозавода – Београд).</w:t>
      </w:r>
    </w:p>
    <w:p w:rsidR="00D728AB" w:rsidRPr="00E87DF7" w:rsidRDefault="00D728AB" w:rsidP="009E4B91">
      <w:pPr>
        <w:spacing w:before="120" w:after="0"/>
        <w:jc w:val="both"/>
        <w:rPr>
          <w:rFonts w:ascii="Arial" w:eastAsia="Times New Roman" w:hAnsi="Arial" w:cs="Arial"/>
          <w:sz w:val="24"/>
          <w:szCs w:val="24"/>
          <w:lang w:val="sr-Latn-RS"/>
        </w:rPr>
      </w:pPr>
      <w:r w:rsidRPr="00E87DF7">
        <w:rPr>
          <w:rFonts w:ascii="Arial" w:eastAsia="Times New Roman" w:hAnsi="Arial" w:cs="Arial"/>
          <w:sz w:val="24"/>
          <w:szCs w:val="24"/>
          <w:u w:val="single"/>
          <w:lang w:val="sr-Latn-RS"/>
        </w:rPr>
        <w:t>Лесна зараван</w:t>
      </w:r>
      <w:r w:rsidRPr="00E87DF7">
        <w:rPr>
          <w:rFonts w:ascii="Arial" w:eastAsia="Times New Roman" w:hAnsi="Arial" w:cs="Arial"/>
          <w:b/>
          <w:sz w:val="24"/>
          <w:szCs w:val="24"/>
          <w:lang w:val="sr-Latn-RS"/>
        </w:rPr>
        <w:t xml:space="preserve"> </w:t>
      </w:r>
      <w:r w:rsidRPr="00E87DF7">
        <w:rPr>
          <w:rFonts w:ascii="Arial" w:eastAsia="Times New Roman" w:hAnsi="Arial" w:cs="Arial"/>
          <w:sz w:val="24"/>
          <w:szCs w:val="24"/>
          <w:lang w:val="sr-Latn-RS"/>
        </w:rPr>
        <w:t>је од алувијалне равни Дунава јасно одвојена високи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одсеко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пре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 западу благо опада и без јасно изражене границе прелази у лесну терасу. Површина лесне заравни на територији општине Стара Пазова испресецана је долино</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потока, предолица</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 и сурдуци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а. Највећу долину начинио је поток Будовар. Висине овог рељефног члана опадају од севера ка југу и од истока ка западу. Највиша је северозападно од Сурдука (120</w:t>
      </w:r>
      <w:r w:rsidRPr="00E87DF7">
        <w:rPr>
          <w:rFonts w:ascii="Arial" w:eastAsia="Times New Roman" w:hAnsi="Arial" w:cs="Arial"/>
          <w:sz w:val="24"/>
          <w:szCs w:val="24"/>
          <w:lang w:val="sr-Latn-RS" w:eastAsia="sr-Latn-RS"/>
        </w:rPr>
        <w:t xml:space="preserve"> </w:t>
      </w:r>
      <w:r w:rsidR="005F24D9" w:rsidRPr="00E87DF7">
        <w:rPr>
          <w:rFonts w:ascii="Arial" w:eastAsia="Times New Roman" w:hAnsi="Arial" w:cs="Arial"/>
          <w:sz w:val="24"/>
          <w:szCs w:val="24"/>
          <w:lang w:val="sr-Latn-RS" w:eastAsia="sr-Latn-RS"/>
        </w:rPr>
        <w:t>m</w:t>
      </w:r>
      <w:r w:rsidRPr="00E87DF7">
        <w:rPr>
          <w:rFonts w:ascii="Arial" w:eastAsia="Times New Roman" w:hAnsi="Arial" w:cs="Arial"/>
          <w:sz w:val="24"/>
          <w:szCs w:val="24"/>
          <w:lang w:val="sr-Latn-RS"/>
        </w:rPr>
        <w:t>).</w:t>
      </w:r>
    </w:p>
    <w:p w:rsidR="00D728AB" w:rsidRPr="00E87DF7" w:rsidRDefault="00D728AB" w:rsidP="009E4B91">
      <w:pPr>
        <w:spacing w:before="120" w:after="0"/>
        <w:jc w:val="both"/>
        <w:rPr>
          <w:rFonts w:ascii="Arial" w:eastAsia="Times New Roman" w:hAnsi="Arial" w:cs="Arial"/>
          <w:sz w:val="24"/>
          <w:szCs w:val="24"/>
          <w:lang w:val="sr-Latn-RS"/>
        </w:rPr>
      </w:pPr>
      <w:r w:rsidRPr="00E87DF7">
        <w:rPr>
          <w:rFonts w:ascii="Arial" w:eastAsia="Times New Roman" w:hAnsi="Arial" w:cs="Arial"/>
          <w:sz w:val="24"/>
          <w:szCs w:val="24"/>
          <w:u w:val="single"/>
          <w:lang w:val="sr-Latn-RS"/>
        </w:rPr>
        <w:t>Лесна тераса</w:t>
      </w:r>
      <w:r w:rsidRPr="00E87DF7">
        <w:rPr>
          <w:rFonts w:ascii="Arial" w:eastAsia="Times New Roman" w:hAnsi="Arial" w:cs="Arial"/>
          <w:sz w:val="24"/>
          <w:szCs w:val="24"/>
          <w:lang w:val="sr-Latn-RS"/>
        </w:rPr>
        <w:t xml:space="preserve">  захвата југозападни део општине. Граница пре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а вишој, лесној заравни је слабо изражена и чини је једна широка прелазна зона која иде од Нове Пазове, преко Старе Пазове, Инђије и Голубинаца. Њу карактерише постепен прелазак типских лесова у акватичне и постепен нестанак лесних вртача. На лесној тераси је крњешевачка депресија, која је плитка, релативне дубине око 5 </w:t>
      </w:r>
      <w:r w:rsidR="005F24D9" w:rsidRPr="00E87DF7">
        <w:rPr>
          <w:rFonts w:ascii="Arial" w:eastAsia="Times New Roman" w:hAnsi="Arial" w:cs="Arial"/>
          <w:sz w:val="24"/>
          <w:szCs w:val="24"/>
          <w:lang w:val="sr-Latn-RS"/>
        </w:rPr>
        <w:t>m</w:t>
      </w:r>
      <w:r w:rsidRPr="00E87DF7">
        <w:rPr>
          <w:rFonts w:ascii="Arial" w:eastAsia="Times New Roman" w:hAnsi="Arial" w:cs="Arial"/>
          <w:sz w:val="24"/>
          <w:szCs w:val="24"/>
          <w:lang w:val="sr-Latn-RS"/>
        </w:rPr>
        <w:t xml:space="preserve">, а широка око 20 </w:t>
      </w:r>
      <w:r w:rsidR="005F24D9" w:rsidRPr="00E87DF7">
        <w:rPr>
          <w:rFonts w:ascii="Arial" w:eastAsia="Times New Roman" w:hAnsi="Arial" w:cs="Arial"/>
          <w:sz w:val="24"/>
          <w:szCs w:val="24"/>
          <w:lang w:val="sr-Latn-RS"/>
        </w:rPr>
        <w:t>km</w:t>
      </w:r>
      <w:r w:rsidRPr="00E87DF7">
        <w:rPr>
          <w:rFonts w:ascii="Arial" w:eastAsia="Times New Roman" w:hAnsi="Arial" w:cs="Arial"/>
          <w:sz w:val="24"/>
          <w:szCs w:val="24"/>
          <w:lang w:val="sr-Latn-RS"/>
        </w:rPr>
        <w:t xml:space="preserve"> тако да се на терену тешко при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ећује, </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еђути</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 њено дно је најнижа тачка сре</w:t>
      </w:r>
      <w:r w:rsidR="008B55E3" w:rsidRPr="00E87DF7">
        <w:rPr>
          <w:rFonts w:ascii="Arial" w:eastAsia="Times New Roman" w:hAnsi="Arial" w:cs="Arial"/>
          <w:sz w:val="24"/>
          <w:szCs w:val="24"/>
          <w:lang w:val="sr-Latn-RS"/>
        </w:rPr>
        <w:t>м</w:t>
      </w:r>
      <w:r w:rsidRPr="00E87DF7">
        <w:rPr>
          <w:rFonts w:ascii="Arial" w:eastAsia="Times New Roman" w:hAnsi="Arial" w:cs="Arial"/>
          <w:sz w:val="24"/>
          <w:szCs w:val="24"/>
          <w:lang w:val="sr-Latn-RS"/>
        </w:rPr>
        <w:t xml:space="preserve">ске лесне терасе. </w:t>
      </w:r>
    </w:p>
    <w:p w:rsidR="00A86C8A" w:rsidRPr="00E87DF7" w:rsidRDefault="008B48B9" w:rsidP="00DE7396">
      <w:pPr>
        <w:spacing w:before="120" w:after="0"/>
        <w:rPr>
          <w:rFonts w:ascii="Arial Black" w:hAnsi="Arial Black" w:cs="Arial"/>
          <w:b/>
          <w:sz w:val="24"/>
          <w:szCs w:val="24"/>
          <w:lang w:val="sr-Cyrl-CS"/>
        </w:rPr>
      </w:pPr>
      <w:r w:rsidRPr="00E87DF7">
        <w:rPr>
          <w:rFonts w:ascii="Arial Black" w:hAnsi="Arial Black" w:cs="Arial"/>
          <w:b/>
          <w:sz w:val="24"/>
          <w:szCs w:val="24"/>
          <w:lang w:val="sr-Latn-RS"/>
        </w:rPr>
        <w:lastRenderedPageBreak/>
        <w:t>4</w:t>
      </w:r>
      <w:r w:rsidR="00A86C8A" w:rsidRPr="00E87DF7">
        <w:rPr>
          <w:rFonts w:ascii="Arial Black" w:hAnsi="Arial Black" w:cs="Arial"/>
          <w:b/>
          <w:sz w:val="24"/>
          <w:szCs w:val="24"/>
          <w:lang w:val="sr-Cyrl-CS"/>
        </w:rPr>
        <w:t>. ОПИС ПРОЈЕКТА</w:t>
      </w:r>
    </w:p>
    <w:p w:rsidR="00C637C5" w:rsidRPr="00E87DF7" w:rsidRDefault="00C637C5" w:rsidP="00DE358C">
      <w:pPr>
        <w:spacing w:before="120" w:after="0"/>
        <w:rPr>
          <w:rFonts w:ascii="Arial" w:hAnsi="Arial" w:cs="Arial"/>
          <w:b/>
          <w:sz w:val="24"/>
          <w:szCs w:val="24"/>
          <w:lang w:val="sr-Cyrl-CS"/>
        </w:rPr>
      </w:pPr>
      <w:r w:rsidRPr="00E87DF7">
        <w:rPr>
          <w:rFonts w:ascii="Arial" w:eastAsia="Times New Roman" w:hAnsi="Arial" w:cs="Arial"/>
          <w:noProof/>
          <w:sz w:val="24"/>
          <w:szCs w:val="24"/>
          <w:lang w:val="sr-Cyrl-CS"/>
        </w:rPr>
        <w:t xml:space="preserve">Тип објекта: </w:t>
      </w:r>
      <w:r w:rsidR="00DE358C" w:rsidRPr="00E87DF7">
        <w:rPr>
          <w:rFonts w:ascii="Arial" w:eastAsia="Times New Roman" w:hAnsi="Arial" w:cs="Arial"/>
          <w:noProof/>
          <w:sz w:val="24"/>
          <w:szCs w:val="24"/>
          <w:lang w:val="sr-Cyrl-CS"/>
        </w:rPr>
        <w:t>Слободно стојећи о</w:t>
      </w:r>
      <w:r w:rsidRPr="00E87DF7">
        <w:rPr>
          <w:rFonts w:ascii="Arial" w:eastAsia="Times New Roman" w:hAnsi="Arial" w:cs="Arial"/>
          <w:noProof/>
          <w:sz w:val="24"/>
          <w:szCs w:val="24"/>
          <w:lang w:val="sr-Cyrl-CS"/>
        </w:rPr>
        <w:t xml:space="preserve">бјекат </w:t>
      </w:r>
    </w:p>
    <w:p w:rsidR="00C637C5" w:rsidRPr="00E87DF7" w:rsidRDefault="00C637C5" w:rsidP="00DE358C">
      <w:pPr>
        <w:spacing w:before="120" w:after="0"/>
        <w:rPr>
          <w:rFonts w:ascii="Arial" w:hAnsi="Arial" w:cs="Arial"/>
          <w:b/>
          <w:sz w:val="24"/>
          <w:szCs w:val="24"/>
          <w:lang w:val="sr-Cyrl-CS"/>
        </w:rPr>
      </w:pPr>
      <w:r w:rsidRPr="00E87DF7">
        <w:rPr>
          <w:rFonts w:ascii="Arial" w:eastAsia="Times New Roman" w:hAnsi="Arial" w:cs="Arial"/>
          <w:noProof/>
          <w:sz w:val="24"/>
          <w:szCs w:val="24"/>
          <w:lang w:val="sr-Cyrl-CS"/>
        </w:rPr>
        <w:t xml:space="preserve">Категорија објекта: </w:t>
      </w:r>
      <w:r w:rsidR="00DE358C" w:rsidRPr="00E87DF7">
        <w:rPr>
          <w:rFonts w:ascii="Arial" w:eastAsia="Times New Roman" w:hAnsi="Arial" w:cs="Arial"/>
          <w:noProof/>
          <w:sz w:val="24"/>
          <w:szCs w:val="24"/>
          <w:lang w:val="sr-Cyrl-CS"/>
        </w:rPr>
        <w:t xml:space="preserve">Г - </w:t>
      </w:r>
      <w:r w:rsidRPr="00E87DF7">
        <w:rPr>
          <w:rFonts w:ascii="Arial" w:eastAsia="Times New Roman" w:hAnsi="Arial" w:cs="Arial"/>
          <w:noProof/>
          <w:sz w:val="24"/>
          <w:szCs w:val="24"/>
          <w:lang w:val="sr-Cyrl-CS"/>
        </w:rPr>
        <w:t>Инжењерски објекат</w:t>
      </w:r>
      <w:r w:rsidR="00FE2528" w:rsidRPr="00E87DF7">
        <w:rPr>
          <w:rFonts w:ascii="Arial" w:eastAsia="Times New Roman" w:hAnsi="Arial" w:cs="Arial"/>
          <w:noProof/>
          <w:sz w:val="24"/>
          <w:szCs w:val="24"/>
          <w:lang w:val="sr-Cyrl-CS"/>
        </w:rPr>
        <w:t>.</w:t>
      </w:r>
    </w:p>
    <w:p w:rsidR="00C637C5" w:rsidRPr="00E87DF7" w:rsidRDefault="00C637C5" w:rsidP="00DE358C">
      <w:pPr>
        <w:spacing w:before="120" w:after="0"/>
        <w:rPr>
          <w:rFonts w:ascii="Arial" w:eastAsia="Times New Roman" w:hAnsi="Arial" w:cs="Arial"/>
          <w:noProof/>
          <w:sz w:val="24"/>
          <w:szCs w:val="24"/>
          <w:lang w:val="sr-Cyrl-CS"/>
        </w:rPr>
      </w:pPr>
      <w:r w:rsidRPr="00E87DF7">
        <w:rPr>
          <w:rFonts w:ascii="Arial" w:eastAsia="Times New Roman" w:hAnsi="Arial" w:cs="Arial"/>
          <w:noProof/>
          <w:sz w:val="24"/>
          <w:szCs w:val="24"/>
          <w:lang w:val="sr-Cyrl-CS"/>
        </w:rPr>
        <w:t>Класификација објекта: 215201</w:t>
      </w:r>
      <w:r w:rsidR="00FE2528" w:rsidRPr="00E87DF7">
        <w:rPr>
          <w:rFonts w:ascii="Arial" w:eastAsia="Times New Roman" w:hAnsi="Arial" w:cs="Arial"/>
          <w:noProof/>
          <w:sz w:val="24"/>
          <w:szCs w:val="24"/>
          <w:lang w:val="sr-Cyrl-CS"/>
        </w:rPr>
        <w:t xml:space="preserve"> -</w:t>
      </w:r>
      <w:r w:rsidRPr="00E87DF7">
        <w:rPr>
          <w:rFonts w:ascii="Arial" w:eastAsia="Times New Roman" w:hAnsi="Arial" w:cs="Arial"/>
          <w:noProof/>
          <w:sz w:val="24"/>
          <w:szCs w:val="24"/>
          <w:lang w:val="sr-Cyrl-CS"/>
        </w:rPr>
        <w:t xml:space="preserve"> Конструкције за задржавање воде за било какву на</w:t>
      </w:r>
      <w:r w:rsidR="008B55E3" w:rsidRPr="00E87DF7">
        <w:rPr>
          <w:rFonts w:ascii="Arial" w:eastAsia="Times New Roman" w:hAnsi="Arial" w:cs="Arial"/>
          <w:noProof/>
          <w:sz w:val="24"/>
          <w:szCs w:val="24"/>
          <w:lang w:val="sr-Cyrl-CS"/>
        </w:rPr>
        <w:t>м</w:t>
      </w:r>
      <w:r w:rsidRPr="00E87DF7">
        <w:rPr>
          <w:rFonts w:ascii="Arial" w:eastAsia="Times New Roman" w:hAnsi="Arial" w:cs="Arial"/>
          <w:noProof/>
          <w:sz w:val="24"/>
          <w:szCs w:val="24"/>
          <w:lang w:val="sr-Cyrl-CS"/>
        </w:rPr>
        <w:t>ену (заштита од поплава)</w:t>
      </w:r>
      <w:r w:rsidR="00FE2528" w:rsidRPr="00E87DF7">
        <w:rPr>
          <w:rFonts w:ascii="Arial" w:eastAsia="Times New Roman" w:hAnsi="Arial" w:cs="Arial"/>
          <w:noProof/>
          <w:sz w:val="24"/>
          <w:szCs w:val="24"/>
          <w:lang w:val="sr-Cyrl-CS"/>
        </w:rPr>
        <w:t>.</w:t>
      </w:r>
    </w:p>
    <w:p w:rsidR="00FA051D" w:rsidRPr="00E87DF7" w:rsidRDefault="00FA051D" w:rsidP="00DE358C">
      <w:pPr>
        <w:overflowPunct w:val="0"/>
        <w:autoSpaceDE w:val="0"/>
        <w:autoSpaceDN w:val="0"/>
        <w:adjustRightInd w:val="0"/>
        <w:spacing w:before="120" w:after="0"/>
        <w:jc w:val="both"/>
        <w:textAlignment w:val="baseline"/>
        <w:rPr>
          <w:rFonts w:ascii="Arial" w:hAnsi="Arial" w:cs="Arial"/>
          <w:bCs/>
          <w:sz w:val="24"/>
          <w:szCs w:val="24"/>
          <w:lang w:val="sr-Cyrl-RS"/>
        </w:rPr>
      </w:pPr>
      <w:r w:rsidRPr="00E87DF7">
        <w:rPr>
          <w:rFonts w:ascii="Arial" w:eastAsia="Times New Roman" w:hAnsi="Arial" w:cs="Arial"/>
          <w:bCs/>
          <w:sz w:val="24"/>
          <w:szCs w:val="24"/>
          <w:lang w:val="sr-Cyrl-CS"/>
        </w:rPr>
        <w:t>Одбра</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бена линија за заштиту од великих вода пред</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етн</w:t>
      </w:r>
      <w:r w:rsidR="00DE358C" w:rsidRPr="00E87DF7">
        <w:rPr>
          <w:rFonts w:ascii="Arial" w:eastAsia="Times New Roman" w:hAnsi="Arial" w:cs="Arial"/>
          <w:bCs/>
          <w:sz w:val="24"/>
          <w:szCs w:val="24"/>
          <w:lang w:val="sr-Cyrl-CS"/>
        </w:rPr>
        <w:t xml:space="preserve">их </w:t>
      </w:r>
      <w:r w:rsidRPr="00E87DF7">
        <w:rPr>
          <w:rFonts w:ascii="Arial" w:eastAsia="Times New Roman" w:hAnsi="Arial" w:cs="Arial"/>
          <w:bCs/>
          <w:sz w:val="24"/>
          <w:szCs w:val="24"/>
          <w:lang w:val="sr-Cyrl-CS"/>
        </w:rPr>
        <w:t xml:space="preserve"> деониц</w:t>
      </w:r>
      <w:r w:rsidR="00DE358C" w:rsidRPr="00E87DF7">
        <w:rPr>
          <w:rFonts w:ascii="Arial" w:eastAsia="Times New Roman" w:hAnsi="Arial" w:cs="Arial"/>
          <w:bCs/>
          <w:sz w:val="24"/>
          <w:szCs w:val="24"/>
          <w:lang w:val="sr-Cyrl-CS"/>
        </w:rPr>
        <w:t>а</w:t>
      </w:r>
      <w:r w:rsidRPr="00E87DF7">
        <w:rPr>
          <w:rFonts w:ascii="Arial" w:eastAsia="Times New Roman" w:hAnsi="Arial" w:cs="Arial"/>
          <w:bCs/>
          <w:sz w:val="24"/>
          <w:szCs w:val="24"/>
          <w:lang w:val="sr-Cyrl-CS"/>
        </w:rPr>
        <w:t xml:space="preserve"> се налази у К.О. Зе</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ун у Општини Зе</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ун Парцеле дуж ове деонице су у државној или јавној својини. Не</w:t>
      </w:r>
      <w:r w:rsidR="008B55E3" w:rsidRPr="00E87DF7">
        <w:rPr>
          <w:rFonts w:ascii="Arial" w:eastAsia="Times New Roman" w:hAnsi="Arial" w:cs="Arial"/>
          <w:bCs/>
          <w:sz w:val="24"/>
          <w:szCs w:val="24"/>
          <w:lang w:val="sr-Cyrl-CS"/>
        </w:rPr>
        <w:t>м</w:t>
      </w:r>
      <w:r w:rsidRPr="00E87DF7">
        <w:rPr>
          <w:rFonts w:ascii="Arial" w:eastAsia="Times New Roman" w:hAnsi="Arial" w:cs="Arial"/>
          <w:bCs/>
          <w:sz w:val="24"/>
          <w:szCs w:val="24"/>
          <w:lang w:val="sr-Cyrl-CS"/>
        </w:rPr>
        <w:t>а парцела у приватној својини</w:t>
      </w:r>
      <w:r w:rsidR="00DE358C" w:rsidRPr="00E87DF7">
        <w:rPr>
          <w:rFonts w:ascii="Arial" w:eastAsia="Times New Roman" w:hAnsi="Arial" w:cs="Arial"/>
          <w:bCs/>
          <w:sz w:val="24"/>
          <w:szCs w:val="24"/>
          <w:lang w:val="sr-Cyrl-CS"/>
        </w:rPr>
        <w:t xml:space="preserve"> (</w:t>
      </w:r>
      <w:r w:rsidR="00DE358C" w:rsidRPr="00E87DF7">
        <w:rPr>
          <w:rFonts w:ascii="Arial" w:hAnsi="Arial" w:cs="Arial"/>
          <w:bCs/>
          <w:sz w:val="24"/>
          <w:szCs w:val="24"/>
          <w:lang w:val="sr-Cyrl-CS"/>
        </w:rPr>
        <w:t>Катастарске парцеле</w:t>
      </w:r>
      <w:r w:rsidR="00EF6B08" w:rsidRPr="00E87DF7">
        <w:rPr>
          <w:rFonts w:ascii="Arial" w:hAnsi="Arial" w:cs="Arial"/>
          <w:bCs/>
          <w:sz w:val="24"/>
          <w:szCs w:val="24"/>
          <w:lang w:val="sr-Latn-RS"/>
        </w:rPr>
        <w:t xml:space="preserve"> </w:t>
      </w:r>
      <w:r w:rsidR="00EF6B08" w:rsidRPr="00E87DF7">
        <w:rPr>
          <w:rFonts w:ascii="Arial" w:hAnsi="Arial" w:cs="Arial"/>
          <w:bCs/>
          <w:sz w:val="24"/>
          <w:szCs w:val="24"/>
          <w:lang w:val="sr-Cyrl-RS"/>
        </w:rPr>
        <w:t>број</w:t>
      </w:r>
      <w:r w:rsidR="00DE358C" w:rsidRPr="00E87DF7">
        <w:rPr>
          <w:rFonts w:ascii="Arial" w:hAnsi="Arial" w:cs="Arial"/>
          <w:bCs/>
          <w:sz w:val="24"/>
          <w:szCs w:val="24"/>
          <w:lang w:val="ru-RU"/>
        </w:rPr>
        <w:t xml:space="preserve">: 2386, 2388, 2389, 2390, 2397/1, 2398, 2400, 2401/1, 2402, 2636, КО </w:t>
      </w:r>
      <w:r w:rsidR="00DE358C" w:rsidRPr="00E87DF7">
        <w:rPr>
          <w:rFonts w:ascii="Arial" w:hAnsi="Arial" w:cs="Arial"/>
          <w:bCs/>
          <w:sz w:val="24"/>
          <w:szCs w:val="24"/>
          <w:lang w:val="sr-Cyrl-RS"/>
        </w:rPr>
        <w:t>Зе</w:t>
      </w:r>
      <w:r w:rsidR="008B55E3" w:rsidRPr="00E87DF7">
        <w:rPr>
          <w:rFonts w:ascii="Arial" w:hAnsi="Arial" w:cs="Arial"/>
          <w:bCs/>
          <w:sz w:val="24"/>
          <w:szCs w:val="24"/>
          <w:lang w:val="sr-Cyrl-RS"/>
        </w:rPr>
        <w:t>м</w:t>
      </w:r>
      <w:r w:rsidR="00DE358C" w:rsidRPr="00E87DF7">
        <w:rPr>
          <w:rFonts w:ascii="Arial" w:hAnsi="Arial" w:cs="Arial"/>
          <w:bCs/>
          <w:sz w:val="24"/>
          <w:szCs w:val="24"/>
          <w:lang w:val="sr-Cyrl-RS"/>
        </w:rPr>
        <w:t>ун).</w:t>
      </w:r>
    </w:p>
    <w:p w:rsidR="001216E1" w:rsidRPr="00E87DF7" w:rsidRDefault="008B48B9" w:rsidP="00B868B0">
      <w:pPr>
        <w:spacing w:before="120" w:after="0"/>
        <w:jc w:val="both"/>
        <w:rPr>
          <w:rFonts w:ascii="Arial Black" w:eastAsia="Times New Roman" w:hAnsi="Arial Black" w:cs="Arial"/>
          <w:b/>
          <w:bCs/>
          <w:lang w:val="sr-Cyrl-RS"/>
        </w:rPr>
      </w:pPr>
      <w:r w:rsidRPr="00E87DF7">
        <w:rPr>
          <w:rFonts w:ascii="Arial Black" w:eastAsia="Times New Roman" w:hAnsi="Arial Black" w:cs="Arial"/>
          <w:noProof/>
          <w:lang w:val="sr-Latn-RS"/>
        </w:rPr>
        <w:t>4</w:t>
      </w:r>
      <w:r w:rsidR="00E100EE" w:rsidRPr="00E87DF7">
        <w:rPr>
          <w:rFonts w:ascii="Arial Black" w:eastAsia="Times New Roman" w:hAnsi="Arial Black" w:cs="Arial"/>
          <w:noProof/>
          <w:lang w:val="sr-Cyrl-CS"/>
        </w:rPr>
        <w:t xml:space="preserve">.1. </w:t>
      </w:r>
      <w:r w:rsidR="001216E1" w:rsidRPr="00E87DF7">
        <w:rPr>
          <w:rFonts w:ascii="Arial Black" w:eastAsia="Times New Roman" w:hAnsi="Arial Black" w:cs="Arial"/>
          <w:b/>
          <w:bCs/>
          <w:lang w:val="sr-Cyrl-RS"/>
        </w:rPr>
        <w:t>П</w:t>
      </w:r>
      <w:r w:rsidR="006E01E9" w:rsidRPr="00E87DF7">
        <w:rPr>
          <w:rFonts w:ascii="Arial Black" w:eastAsia="Times New Roman" w:hAnsi="Arial Black" w:cs="Arial"/>
          <w:b/>
          <w:bCs/>
          <w:lang w:val="sr-Cyrl-RS"/>
        </w:rPr>
        <w:t xml:space="preserve">ОСТОЈЕЋЕ СТАЊЕ </w:t>
      </w:r>
      <w:r w:rsidR="001216E1" w:rsidRPr="00E87DF7">
        <w:rPr>
          <w:rFonts w:ascii="Arial Black" w:eastAsia="Times New Roman" w:hAnsi="Arial Black" w:cs="Arial"/>
          <w:b/>
          <w:bCs/>
          <w:lang w:val="sr-Cyrl-RS"/>
        </w:rPr>
        <w:t xml:space="preserve"> </w:t>
      </w:r>
    </w:p>
    <w:p w:rsidR="001216E1" w:rsidRPr="00142C5B" w:rsidRDefault="001216E1" w:rsidP="008B48B9">
      <w:pPr>
        <w:overflowPunct w:val="0"/>
        <w:autoSpaceDE w:val="0"/>
        <w:autoSpaceDN w:val="0"/>
        <w:adjustRightInd w:val="0"/>
        <w:spacing w:before="120" w:after="0" w:line="288" w:lineRule="auto"/>
        <w:jc w:val="both"/>
        <w:textAlignment w:val="baseline"/>
        <w:rPr>
          <w:rFonts w:ascii="Arial" w:eastAsia="Times New Roman" w:hAnsi="Arial" w:cs="Arial"/>
          <w:b/>
          <w:bCs/>
          <w:sz w:val="24"/>
          <w:szCs w:val="24"/>
          <w:u w:val="single"/>
          <w:lang w:val="sr-Cyrl-CS"/>
        </w:rPr>
      </w:pPr>
      <w:r w:rsidRPr="00142C5B">
        <w:rPr>
          <w:rFonts w:ascii="Arial" w:eastAsia="Times New Roman" w:hAnsi="Arial" w:cs="Arial"/>
          <w:b/>
          <w:bCs/>
          <w:sz w:val="24"/>
          <w:szCs w:val="24"/>
          <w:u w:val="single"/>
          <w:lang w:val="sr-Cyrl-CS"/>
        </w:rPr>
        <w:t>Деоница 1</w:t>
      </w:r>
    </w:p>
    <w:p w:rsidR="001216E1" w:rsidRPr="00E87DF7" w:rsidRDefault="001216E1" w:rsidP="008B48B9">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noProof/>
          <w:sz w:val="24"/>
          <w:szCs w:val="24"/>
        </w:rPr>
        <w:drawing>
          <wp:anchor distT="0" distB="0" distL="114300" distR="114300" simplePos="0" relativeHeight="251670528" behindDoc="0" locked="0" layoutInCell="1" allowOverlap="1" wp14:anchorId="1042005D" wp14:editId="4F14B338">
            <wp:simplePos x="0" y="0"/>
            <wp:positionH relativeFrom="column">
              <wp:posOffset>3216910</wp:posOffset>
            </wp:positionH>
            <wp:positionV relativeFrom="paragraph">
              <wp:posOffset>20955</wp:posOffset>
            </wp:positionV>
            <wp:extent cx="2647315" cy="1981835"/>
            <wp:effectExtent l="0" t="0" r="635" b="0"/>
            <wp:wrapSquare wrapText="bothSides"/>
            <wp:docPr id="61" name="Picture 61" descr="IMG_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389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47315" cy="1981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bCs/>
          <w:sz w:val="24"/>
          <w:szCs w:val="24"/>
          <w:lang w:val="sr-Cyrl-CS"/>
        </w:rPr>
        <w:t>Постојећа обалоутврда је изграђена у складу са регулационом линијом за малу воду.</w:t>
      </w:r>
    </w:p>
    <w:p w:rsidR="001216E1" w:rsidRPr="00E87DF7" w:rsidRDefault="001216E1" w:rsidP="008B48B9">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На низводном крају</w:t>
      </w:r>
      <w:r w:rsidR="00512DD8">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обалоутврда је под углом од 90</w:t>
      </w:r>
      <w:r w:rsidRPr="00E87DF7">
        <w:rPr>
          <w:rFonts w:ascii="Arial" w:eastAsia="Times New Roman" w:hAnsi="Arial" w:cs="Arial"/>
          <w:bCs/>
          <w:sz w:val="24"/>
          <w:szCs w:val="24"/>
        </w:rPr>
        <w:t xml:space="preserve"> </w:t>
      </w:r>
      <w:r w:rsidRPr="00E87DF7">
        <w:rPr>
          <w:rFonts w:ascii="Arial" w:eastAsia="Times New Roman" w:hAnsi="Arial" w:cs="Arial"/>
          <w:bCs/>
          <w:sz w:val="24"/>
          <w:szCs w:val="24"/>
          <w:lang w:val="sr-Cyrl-CS"/>
        </w:rPr>
        <w:t xml:space="preserve">степени уклињена у високи терен, док је на низводном крају под углом од 55 степени у односу на регулациону линију уклињена у постојећу обалоутврду. </w:t>
      </w:r>
    </w:p>
    <w:p w:rsidR="001216E1" w:rsidRPr="00E87DF7" w:rsidRDefault="001216E1" w:rsidP="008B48B9">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8B48B9" w:rsidRPr="00E87DF7" w:rsidRDefault="008B48B9" w:rsidP="006E01E9">
      <w:pPr>
        <w:overflowPunct w:val="0"/>
        <w:autoSpaceDE w:val="0"/>
        <w:autoSpaceDN w:val="0"/>
        <w:adjustRightInd w:val="0"/>
        <w:spacing w:after="0" w:line="288" w:lineRule="auto"/>
        <w:jc w:val="both"/>
        <w:textAlignment w:val="baseline"/>
        <w:rPr>
          <w:rFonts w:ascii="Arial" w:eastAsia="Times New Roman" w:hAnsi="Arial" w:cs="Arial"/>
          <w:bCs/>
          <w:i/>
          <w:sz w:val="20"/>
          <w:szCs w:val="20"/>
          <w:lang w:val="sr-Cyrl-RS"/>
        </w:rPr>
      </w:pPr>
      <w:r w:rsidRPr="00E87DF7">
        <w:rPr>
          <w:rFonts w:ascii="Arial" w:eastAsia="Times New Roman" w:hAnsi="Arial" w:cs="Arial"/>
          <w:b/>
          <w:bCs/>
          <w:i/>
          <w:sz w:val="20"/>
          <w:szCs w:val="20"/>
          <w:lang w:val="sr-Cyrl-RS"/>
        </w:rPr>
        <w:t xml:space="preserve">                                                                                  Слика 4.1-1.</w:t>
      </w:r>
      <w:r w:rsidRPr="00E87DF7">
        <w:rPr>
          <w:rFonts w:ascii="Arial" w:eastAsia="Times New Roman" w:hAnsi="Arial" w:cs="Arial"/>
          <w:bCs/>
          <w:i/>
          <w:sz w:val="20"/>
          <w:szCs w:val="20"/>
          <w:lang w:val="sr-Cyrl-RS"/>
        </w:rPr>
        <w:t xml:space="preserve"> Изглед деонице 1</w:t>
      </w:r>
    </w:p>
    <w:p w:rsidR="006E01E9" w:rsidRPr="00E87DF7" w:rsidRDefault="006E01E9"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Обалоутврда има укупну дужину 350</w:t>
      </w:r>
      <w:r w:rsidR="00142C5B">
        <w:rPr>
          <w:rFonts w:ascii="Arial" w:eastAsia="Times New Roman" w:hAnsi="Arial" w:cs="Arial"/>
          <w:bCs/>
          <w:sz w:val="24"/>
          <w:szCs w:val="24"/>
          <w:lang w:val="sr-Cyrl-CS"/>
        </w:rPr>
        <w:t>,0</w:t>
      </w:r>
      <w:r w:rsidRPr="00E87DF7">
        <w:rPr>
          <w:rFonts w:ascii="Arial" w:eastAsia="Times New Roman" w:hAnsi="Arial" w:cs="Arial"/>
          <w:bCs/>
          <w:sz w:val="24"/>
          <w:szCs w:val="24"/>
        </w:rPr>
        <w:t xml:space="preserve"> m</w:t>
      </w:r>
      <w:r w:rsidRPr="00E87DF7">
        <w:rPr>
          <w:rFonts w:ascii="Arial" w:eastAsia="Times New Roman" w:hAnsi="Arial" w:cs="Arial"/>
          <w:bCs/>
          <w:sz w:val="24"/>
          <w:szCs w:val="24"/>
          <w:lang w:val="sr-Cyrl-CS"/>
        </w:rPr>
        <w:t xml:space="preserve"> и изведена је као озидани коси кејски зид.  Круна ножице обалоутврде је на коти 70,60-70,70</w:t>
      </w:r>
      <w:r w:rsidRPr="00E87DF7">
        <w:rPr>
          <w:rFonts w:ascii="Arial" w:eastAsia="Times New Roman" w:hAnsi="Arial" w:cs="Arial"/>
          <w:bCs/>
          <w:sz w:val="24"/>
          <w:szCs w:val="24"/>
          <w:lang w:val="sr-Latn-RS"/>
        </w:rPr>
        <w:t xml:space="preserve"> </w:t>
      </w:r>
      <w:r w:rsidR="00142C5B">
        <w:rPr>
          <w:rFonts w:ascii="Arial" w:eastAsia="Times New Roman" w:hAnsi="Arial" w:cs="Arial"/>
          <w:bCs/>
          <w:sz w:val="24"/>
          <w:szCs w:val="24"/>
          <w:lang w:val="sr-Cyrl-RS"/>
        </w:rPr>
        <w:t>мнм</w:t>
      </w:r>
      <w:r w:rsidRPr="00E87DF7">
        <w:rPr>
          <w:rFonts w:ascii="Arial" w:eastAsia="Times New Roman" w:hAnsi="Arial" w:cs="Arial"/>
          <w:bCs/>
          <w:sz w:val="24"/>
          <w:szCs w:val="24"/>
          <w:lang w:val="sr-Cyrl-CS"/>
        </w:rPr>
        <w:t>, има ширину 1,0</w:t>
      </w:r>
      <w:r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CS"/>
        </w:rPr>
        <w:t>, нагиб косине ка води 1:1,5, а ка унутрашњој страни 1:1. Изграђена је од ломљеног камена величине од 150 до 450</w:t>
      </w:r>
      <w:r w:rsidRPr="00E87DF7">
        <w:rPr>
          <w:rFonts w:ascii="Arial" w:eastAsia="Times New Roman" w:hAnsi="Arial" w:cs="Arial"/>
          <w:bCs/>
          <w:sz w:val="24"/>
          <w:szCs w:val="24"/>
          <w:lang w:val="sr-Latn-RS"/>
        </w:rPr>
        <w:t xml:space="preserve"> mm</w:t>
      </w:r>
      <w:r w:rsidRPr="00E87DF7">
        <w:rPr>
          <w:rFonts w:ascii="Arial" w:eastAsia="Times New Roman" w:hAnsi="Arial" w:cs="Arial"/>
          <w:bCs/>
          <w:sz w:val="24"/>
          <w:szCs w:val="24"/>
          <w:lang w:val="sr-Cyrl-CS"/>
        </w:rPr>
        <w:t>.</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Просечна висина ножице је око 3,0</w:t>
      </w:r>
      <w:r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CS"/>
        </w:rPr>
        <w:t>. Ножица је прављена преко слоја туцаника дебљине 50</w:t>
      </w:r>
      <w:r w:rsidR="002239DC">
        <w:rPr>
          <w:rFonts w:ascii="Arial" w:eastAsia="Times New Roman" w:hAnsi="Arial" w:cs="Arial"/>
          <w:bCs/>
          <w:sz w:val="24"/>
          <w:szCs w:val="24"/>
          <w:lang w:val="sr-Cyrl-CS"/>
        </w:rPr>
        <w:t>,0</w:t>
      </w:r>
      <w:r w:rsidRPr="00E87DF7">
        <w:rPr>
          <w:rFonts w:ascii="Arial" w:eastAsia="Times New Roman" w:hAnsi="Arial" w:cs="Arial"/>
          <w:bCs/>
          <w:sz w:val="24"/>
          <w:szCs w:val="24"/>
          <w:lang w:val="sr-Latn-RS"/>
        </w:rPr>
        <w:t xml:space="preserve"> cm</w:t>
      </w:r>
      <w:r w:rsidRPr="00E87DF7">
        <w:rPr>
          <w:rFonts w:ascii="Arial" w:eastAsia="Times New Roman" w:hAnsi="Arial" w:cs="Arial"/>
          <w:bCs/>
          <w:sz w:val="24"/>
          <w:szCs w:val="24"/>
          <w:lang w:val="sr-Cyrl-CS"/>
        </w:rPr>
        <w:t>. Иза камене ножице</w:t>
      </w:r>
      <w:r w:rsidR="00512DD8">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вршило се насипање терена ка обали рефулисаним песком из Дунава. Доња шетна стаза ширине 6</w:t>
      </w:r>
      <w:r w:rsidRPr="00E87DF7">
        <w:rPr>
          <w:rFonts w:ascii="Arial" w:eastAsia="Times New Roman" w:hAnsi="Arial" w:cs="Arial"/>
          <w:bCs/>
          <w:sz w:val="24"/>
          <w:szCs w:val="24"/>
          <w:lang w:val="sr-Latn-RS"/>
        </w:rPr>
        <w:t>,0 m</w:t>
      </w:r>
      <w:r w:rsidRPr="00E87DF7">
        <w:rPr>
          <w:rFonts w:ascii="Arial" w:eastAsia="Times New Roman" w:hAnsi="Arial" w:cs="Arial"/>
          <w:bCs/>
          <w:sz w:val="24"/>
          <w:szCs w:val="24"/>
          <w:lang w:val="sr-Cyrl-CS"/>
        </w:rPr>
        <w:t xml:space="preserve"> је изведена на коти 73,70</w:t>
      </w:r>
      <w:r w:rsidRPr="00E87DF7">
        <w:rPr>
          <w:rFonts w:ascii="Arial" w:eastAsia="Times New Roman" w:hAnsi="Arial" w:cs="Arial"/>
          <w:bCs/>
          <w:sz w:val="24"/>
          <w:szCs w:val="24"/>
          <w:lang w:val="sr-Latn-RS"/>
        </w:rPr>
        <w:t xml:space="preserve"> </w:t>
      </w:r>
      <w:r w:rsidR="00142C5B">
        <w:rPr>
          <w:rFonts w:ascii="Arial" w:eastAsia="Times New Roman" w:hAnsi="Arial" w:cs="Arial"/>
          <w:bCs/>
          <w:sz w:val="24"/>
          <w:szCs w:val="24"/>
          <w:lang w:val="sr-Cyrl-RS"/>
        </w:rPr>
        <w:t>мнм</w:t>
      </w:r>
      <w:r w:rsidRPr="00E87DF7">
        <w:rPr>
          <w:rFonts w:ascii="Arial" w:eastAsia="Times New Roman" w:hAnsi="Arial" w:cs="Arial"/>
          <w:bCs/>
          <w:sz w:val="24"/>
          <w:szCs w:val="24"/>
          <w:lang w:val="sr-Cyrl-CS"/>
        </w:rPr>
        <w:t>, асфалтирана је и у паду је 1% према води. Горња кота обалоутврде је ~76,3</w:t>
      </w:r>
      <w:r w:rsidR="00142C5B">
        <w:rPr>
          <w:rFonts w:ascii="Arial" w:eastAsia="Times New Roman" w:hAnsi="Arial" w:cs="Arial"/>
          <w:bCs/>
          <w:sz w:val="24"/>
          <w:szCs w:val="24"/>
          <w:lang w:val="sr-Cyrl-CS"/>
        </w:rPr>
        <w:t>0 мнм</w:t>
      </w:r>
      <w:r w:rsidRPr="00E87DF7">
        <w:rPr>
          <w:rFonts w:ascii="Arial" w:eastAsia="Times New Roman" w:hAnsi="Arial" w:cs="Arial"/>
          <w:bCs/>
          <w:sz w:val="24"/>
          <w:szCs w:val="24"/>
          <w:lang w:val="sr-Cyrl-CS"/>
        </w:rPr>
        <w:t>.</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Косина обалоутврде је израђена од префабрикованих бетонских блокова типа „Дунав“ од неармираног бетона, димензија 20х25х40</w:t>
      </w:r>
      <w:r w:rsidR="00E613D5" w:rsidRPr="00E87DF7">
        <w:rPr>
          <w:rFonts w:ascii="Arial" w:eastAsia="Times New Roman" w:hAnsi="Arial" w:cs="Arial"/>
          <w:bCs/>
          <w:sz w:val="24"/>
          <w:szCs w:val="24"/>
          <w:lang w:val="sr-Latn-RS"/>
        </w:rPr>
        <w:t xml:space="preserve"> cm</w:t>
      </w:r>
      <w:r w:rsidRPr="00E87DF7">
        <w:rPr>
          <w:rFonts w:ascii="Arial" w:eastAsia="Times New Roman" w:hAnsi="Arial" w:cs="Arial"/>
          <w:bCs/>
          <w:sz w:val="24"/>
          <w:szCs w:val="24"/>
          <w:lang w:val="sr-Cyrl-CS"/>
        </w:rPr>
        <w:t xml:space="preserve">, који су уграђени на </w:t>
      </w:r>
      <w:r w:rsidRPr="00E87DF7">
        <w:rPr>
          <w:rFonts w:ascii="Arial" w:eastAsia="Times New Roman" w:hAnsi="Arial" w:cs="Arial"/>
          <w:bCs/>
          <w:sz w:val="24"/>
          <w:szCs w:val="24"/>
          <w:lang w:val="sr-Cyrl-CS"/>
        </w:rPr>
        <w:lastRenderedPageBreak/>
        <w:t>слоју туцаника дебљине 30</w:t>
      </w:r>
      <w:r w:rsidR="00142C5B">
        <w:rPr>
          <w:rFonts w:ascii="Arial" w:eastAsia="Times New Roman" w:hAnsi="Arial" w:cs="Arial"/>
          <w:bCs/>
          <w:sz w:val="24"/>
          <w:szCs w:val="24"/>
          <w:lang w:val="sr-Cyrl-CS"/>
        </w:rPr>
        <w:t>,0</w:t>
      </w:r>
      <w:r w:rsidR="00E613D5" w:rsidRPr="00E87DF7">
        <w:rPr>
          <w:rFonts w:ascii="Arial" w:eastAsia="Times New Roman" w:hAnsi="Arial" w:cs="Arial"/>
          <w:bCs/>
          <w:sz w:val="24"/>
          <w:szCs w:val="24"/>
          <w:lang w:val="sr-Latn-RS"/>
        </w:rPr>
        <w:t xml:space="preserve"> cm</w:t>
      </w:r>
      <w:r w:rsidRPr="00E87DF7">
        <w:rPr>
          <w:rFonts w:ascii="Arial" w:eastAsia="Times New Roman" w:hAnsi="Arial" w:cs="Arial"/>
          <w:bCs/>
          <w:sz w:val="24"/>
          <w:szCs w:val="24"/>
          <w:lang w:val="sr-Cyrl-CS"/>
        </w:rPr>
        <w:t xml:space="preserve">. Испод туцаника је положен геотекстил тип 600. </w:t>
      </w:r>
    </w:p>
    <w:p w:rsidR="001216E1" w:rsidRPr="00E87DF7" w:rsidRDefault="001216E1" w:rsidP="001216E1">
      <w:pPr>
        <w:overflowPunct w:val="0"/>
        <w:autoSpaceDE w:val="0"/>
        <w:autoSpaceDN w:val="0"/>
        <w:adjustRightInd w:val="0"/>
        <w:spacing w:before="360" w:after="120" w:line="288" w:lineRule="auto"/>
        <w:textAlignment w:val="baseline"/>
        <w:rPr>
          <w:rFonts w:ascii="Arial" w:eastAsia="Times New Roman" w:hAnsi="Arial" w:cs="Arial"/>
          <w:bCs/>
          <w:i/>
          <w:sz w:val="24"/>
          <w:szCs w:val="24"/>
          <w:lang w:val="sr-Cyrl-CS"/>
        </w:rPr>
      </w:pPr>
      <w:r w:rsidRPr="00E87DF7">
        <w:rPr>
          <w:rFonts w:ascii="Arial" w:eastAsia="Times New Roman" w:hAnsi="Arial" w:cs="Arial"/>
          <w:noProof/>
          <w:sz w:val="24"/>
          <w:szCs w:val="24"/>
        </w:rPr>
        <w:drawing>
          <wp:anchor distT="0" distB="0" distL="114300" distR="114300" simplePos="0" relativeHeight="251671552" behindDoc="1" locked="0" layoutInCell="1" allowOverlap="1" wp14:anchorId="682C5777" wp14:editId="08244E32">
            <wp:simplePos x="0" y="0"/>
            <wp:positionH relativeFrom="column">
              <wp:posOffset>0</wp:posOffset>
            </wp:positionH>
            <wp:positionV relativeFrom="paragraph">
              <wp:posOffset>34290</wp:posOffset>
            </wp:positionV>
            <wp:extent cx="5792470" cy="1770380"/>
            <wp:effectExtent l="0" t="0" r="0" b="1270"/>
            <wp:wrapNone/>
            <wp:docPr id="60" name="Picture 60" descr="006-012 Poprecni profili deonice 1-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06-012 Poprecni profili deonice 1-Model"/>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92470" cy="1770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16E1" w:rsidRPr="00E87DF7" w:rsidRDefault="001216E1" w:rsidP="001216E1">
      <w:pPr>
        <w:overflowPunct w:val="0"/>
        <w:autoSpaceDE w:val="0"/>
        <w:autoSpaceDN w:val="0"/>
        <w:adjustRightInd w:val="0"/>
        <w:spacing w:before="360" w:after="120" w:line="288" w:lineRule="auto"/>
        <w:textAlignment w:val="baseline"/>
        <w:rPr>
          <w:rFonts w:ascii="Arial" w:eastAsia="Times New Roman" w:hAnsi="Arial" w:cs="Arial"/>
          <w:bCs/>
          <w:i/>
          <w:sz w:val="24"/>
          <w:szCs w:val="24"/>
          <w:lang w:val="sr-Cyrl-CS"/>
        </w:rPr>
      </w:pPr>
    </w:p>
    <w:p w:rsidR="001216E1" w:rsidRPr="00E87DF7" w:rsidRDefault="001216E1" w:rsidP="001216E1">
      <w:pPr>
        <w:overflowPunct w:val="0"/>
        <w:autoSpaceDE w:val="0"/>
        <w:autoSpaceDN w:val="0"/>
        <w:adjustRightInd w:val="0"/>
        <w:spacing w:before="360" w:after="120" w:line="288" w:lineRule="auto"/>
        <w:textAlignment w:val="baseline"/>
        <w:rPr>
          <w:rFonts w:ascii="Arial" w:eastAsia="Times New Roman" w:hAnsi="Arial" w:cs="Arial"/>
          <w:bCs/>
          <w:i/>
          <w:sz w:val="24"/>
          <w:szCs w:val="24"/>
          <w:lang w:val="sr-Cyrl-CS"/>
        </w:rPr>
      </w:pPr>
    </w:p>
    <w:p w:rsidR="001216E1" w:rsidRPr="00E87DF7" w:rsidRDefault="001216E1" w:rsidP="001216E1">
      <w:pPr>
        <w:overflowPunct w:val="0"/>
        <w:autoSpaceDE w:val="0"/>
        <w:autoSpaceDN w:val="0"/>
        <w:adjustRightInd w:val="0"/>
        <w:spacing w:before="360" w:after="120" w:line="288" w:lineRule="auto"/>
        <w:textAlignment w:val="baseline"/>
        <w:rPr>
          <w:rFonts w:ascii="Arial" w:eastAsia="Times New Roman" w:hAnsi="Arial" w:cs="Arial"/>
          <w:bCs/>
          <w:i/>
          <w:sz w:val="24"/>
          <w:szCs w:val="24"/>
          <w:lang w:val="sr-Cyrl-CS"/>
        </w:rPr>
      </w:pPr>
    </w:p>
    <w:p w:rsidR="001216E1" w:rsidRPr="00E87DF7" w:rsidRDefault="00A62206" w:rsidP="001216E1">
      <w:pPr>
        <w:overflowPunct w:val="0"/>
        <w:autoSpaceDE w:val="0"/>
        <w:autoSpaceDN w:val="0"/>
        <w:adjustRightInd w:val="0"/>
        <w:spacing w:before="120" w:after="120" w:line="288" w:lineRule="auto"/>
        <w:textAlignment w:val="baseline"/>
        <w:rPr>
          <w:rFonts w:ascii="Arial" w:eastAsia="Times New Roman" w:hAnsi="Arial" w:cs="Arial"/>
          <w:bCs/>
          <w:i/>
          <w:sz w:val="24"/>
          <w:szCs w:val="24"/>
          <w:lang w:val="sr-Cyrl-CS"/>
        </w:rPr>
      </w:pPr>
      <w:r w:rsidRPr="00E87DF7">
        <w:rPr>
          <w:rFonts w:ascii="Arial" w:eastAsia="Times New Roman" w:hAnsi="Arial" w:cs="Arial"/>
          <w:noProof/>
          <w:sz w:val="24"/>
          <w:szCs w:val="24"/>
        </w:rPr>
        <w:drawing>
          <wp:anchor distT="0" distB="0" distL="114300" distR="114300" simplePos="0" relativeHeight="251669504" behindDoc="0" locked="0" layoutInCell="1" allowOverlap="1" wp14:anchorId="351AB426" wp14:editId="5C7DE860">
            <wp:simplePos x="0" y="0"/>
            <wp:positionH relativeFrom="column">
              <wp:posOffset>-486</wp:posOffset>
            </wp:positionH>
            <wp:positionV relativeFrom="paragraph">
              <wp:posOffset>240111</wp:posOffset>
            </wp:positionV>
            <wp:extent cx="2638219" cy="1974715"/>
            <wp:effectExtent l="0" t="0" r="0" b="6985"/>
            <wp:wrapNone/>
            <wp:docPr id="59" name="Picture 59" descr="IMG_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346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4089" cy="197910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2206" w:rsidRDefault="00A62206" w:rsidP="001216E1">
      <w:pPr>
        <w:overflowPunct w:val="0"/>
        <w:autoSpaceDE w:val="0"/>
        <w:autoSpaceDN w:val="0"/>
        <w:adjustRightInd w:val="0"/>
        <w:spacing w:before="120" w:after="120" w:line="288" w:lineRule="auto"/>
        <w:textAlignment w:val="baseline"/>
        <w:rPr>
          <w:rFonts w:ascii="Arial" w:eastAsia="Times New Roman" w:hAnsi="Arial" w:cs="Arial"/>
          <w:b/>
          <w:bCs/>
          <w:i/>
          <w:sz w:val="20"/>
          <w:szCs w:val="20"/>
        </w:rPr>
      </w:pPr>
    </w:p>
    <w:p w:rsidR="00A62206" w:rsidRDefault="00A62206" w:rsidP="001216E1">
      <w:pPr>
        <w:overflowPunct w:val="0"/>
        <w:autoSpaceDE w:val="0"/>
        <w:autoSpaceDN w:val="0"/>
        <w:adjustRightInd w:val="0"/>
        <w:spacing w:before="120" w:after="120" w:line="288" w:lineRule="auto"/>
        <w:textAlignment w:val="baseline"/>
        <w:rPr>
          <w:rFonts w:ascii="Arial" w:eastAsia="Times New Roman" w:hAnsi="Arial" w:cs="Arial"/>
          <w:b/>
          <w:bCs/>
          <w:i/>
          <w:sz w:val="20"/>
          <w:szCs w:val="20"/>
        </w:rPr>
      </w:pPr>
    </w:p>
    <w:p w:rsidR="00A62206" w:rsidRDefault="00A62206" w:rsidP="001216E1">
      <w:pPr>
        <w:overflowPunct w:val="0"/>
        <w:autoSpaceDE w:val="0"/>
        <w:autoSpaceDN w:val="0"/>
        <w:adjustRightInd w:val="0"/>
        <w:spacing w:before="120" w:after="120" w:line="288" w:lineRule="auto"/>
        <w:textAlignment w:val="baseline"/>
        <w:rPr>
          <w:rFonts w:ascii="Arial" w:eastAsia="Times New Roman" w:hAnsi="Arial" w:cs="Arial"/>
          <w:b/>
          <w:bCs/>
          <w:i/>
          <w:sz w:val="20"/>
          <w:szCs w:val="20"/>
        </w:rPr>
      </w:pPr>
    </w:p>
    <w:p w:rsidR="00A62206" w:rsidRDefault="00A62206" w:rsidP="001216E1">
      <w:pPr>
        <w:overflowPunct w:val="0"/>
        <w:autoSpaceDE w:val="0"/>
        <w:autoSpaceDN w:val="0"/>
        <w:adjustRightInd w:val="0"/>
        <w:spacing w:before="120" w:after="120" w:line="288" w:lineRule="auto"/>
        <w:textAlignment w:val="baseline"/>
        <w:rPr>
          <w:rFonts w:ascii="Arial" w:eastAsia="Times New Roman" w:hAnsi="Arial" w:cs="Arial"/>
          <w:b/>
          <w:bCs/>
          <w:i/>
          <w:sz w:val="20"/>
          <w:szCs w:val="20"/>
        </w:rPr>
      </w:pPr>
    </w:p>
    <w:p w:rsidR="00A62206" w:rsidRDefault="00A62206" w:rsidP="001216E1">
      <w:pPr>
        <w:overflowPunct w:val="0"/>
        <w:autoSpaceDE w:val="0"/>
        <w:autoSpaceDN w:val="0"/>
        <w:adjustRightInd w:val="0"/>
        <w:spacing w:before="120" w:after="120" w:line="288" w:lineRule="auto"/>
        <w:textAlignment w:val="baseline"/>
        <w:rPr>
          <w:rFonts w:ascii="Arial" w:eastAsia="Times New Roman" w:hAnsi="Arial" w:cs="Arial"/>
          <w:b/>
          <w:bCs/>
          <w:i/>
          <w:sz w:val="20"/>
          <w:szCs w:val="20"/>
        </w:rPr>
      </w:pPr>
    </w:p>
    <w:p w:rsidR="00A62206" w:rsidRDefault="00A62206" w:rsidP="001216E1">
      <w:pPr>
        <w:overflowPunct w:val="0"/>
        <w:autoSpaceDE w:val="0"/>
        <w:autoSpaceDN w:val="0"/>
        <w:adjustRightInd w:val="0"/>
        <w:spacing w:before="120" w:after="120" w:line="288" w:lineRule="auto"/>
        <w:textAlignment w:val="baseline"/>
        <w:rPr>
          <w:rFonts w:ascii="Arial" w:eastAsia="Times New Roman" w:hAnsi="Arial" w:cs="Arial"/>
          <w:b/>
          <w:bCs/>
          <w:i/>
          <w:sz w:val="20"/>
          <w:szCs w:val="20"/>
        </w:rPr>
      </w:pPr>
    </w:p>
    <w:p w:rsidR="00A62206" w:rsidRDefault="00A62206" w:rsidP="001216E1">
      <w:pPr>
        <w:overflowPunct w:val="0"/>
        <w:autoSpaceDE w:val="0"/>
        <w:autoSpaceDN w:val="0"/>
        <w:adjustRightInd w:val="0"/>
        <w:spacing w:before="120" w:after="120" w:line="288" w:lineRule="auto"/>
        <w:textAlignment w:val="baseline"/>
        <w:rPr>
          <w:rFonts w:ascii="Arial" w:eastAsia="Times New Roman" w:hAnsi="Arial" w:cs="Arial"/>
          <w:b/>
          <w:bCs/>
          <w:i/>
          <w:sz w:val="20"/>
          <w:szCs w:val="20"/>
        </w:rPr>
      </w:pPr>
    </w:p>
    <w:p w:rsidR="00A62206" w:rsidRDefault="00A62206" w:rsidP="001216E1">
      <w:pPr>
        <w:overflowPunct w:val="0"/>
        <w:autoSpaceDE w:val="0"/>
        <w:autoSpaceDN w:val="0"/>
        <w:adjustRightInd w:val="0"/>
        <w:spacing w:before="120" w:after="120" w:line="288" w:lineRule="auto"/>
        <w:textAlignment w:val="baseline"/>
        <w:rPr>
          <w:rFonts w:ascii="Arial" w:eastAsia="Times New Roman" w:hAnsi="Arial" w:cs="Arial"/>
          <w:b/>
          <w:bCs/>
          <w:i/>
          <w:sz w:val="20"/>
          <w:szCs w:val="20"/>
        </w:rPr>
      </w:pPr>
    </w:p>
    <w:p w:rsidR="001216E1" w:rsidRPr="00E87DF7" w:rsidRDefault="008B48B9" w:rsidP="001216E1">
      <w:pPr>
        <w:overflowPunct w:val="0"/>
        <w:autoSpaceDE w:val="0"/>
        <w:autoSpaceDN w:val="0"/>
        <w:adjustRightInd w:val="0"/>
        <w:spacing w:before="120" w:after="120" w:line="288" w:lineRule="auto"/>
        <w:textAlignment w:val="baseline"/>
        <w:rPr>
          <w:rFonts w:ascii="Arial" w:eastAsia="Times New Roman" w:hAnsi="Arial" w:cs="Arial"/>
          <w:bCs/>
          <w:i/>
          <w:sz w:val="20"/>
          <w:szCs w:val="20"/>
          <w:lang w:val="sr-Cyrl-CS"/>
        </w:rPr>
      </w:pPr>
      <w:r w:rsidRPr="00E87DF7">
        <w:rPr>
          <w:rFonts w:ascii="Arial" w:eastAsia="Times New Roman" w:hAnsi="Arial" w:cs="Arial"/>
          <w:b/>
          <w:bCs/>
          <w:i/>
          <w:sz w:val="20"/>
          <w:szCs w:val="20"/>
          <w:lang w:val="sr-Cyrl-CS"/>
        </w:rPr>
        <w:t>Слика 4.1-2.</w:t>
      </w:r>
      <w:r w:rsidRPr="00E87DF7">
        <w:rPr>
          <w:rFonts w:ascii="Arial" w:eastAsia="Times New Roman" w:hAnsi="Arial" w:cs="Arial"/>
          <w:bCs/>
          <w:i/>
          <w:sz w:val="20"/>
          <w:szCs w:val="20"/>
          <w:lang w:val="sr-Cyrl-CS"/>
        </w:rPr>
        <w:t xml:space="preserve"> </w:t>
      </w:r>
      <w:r w:rsidR="001216E1" w:rsidRPr="00E87DF7">
        <w:rPr>
          <w:rFonts w:ascii="Arial" w:eastAsia="Times New Roman" w:hAnsi="Arial" w:cs="Arial"/>
          <w:bCs/>
          <w:i/>
          <w:sz w:val="20"/>
          <w:szCs w:val="20"/>
          <w:lang w:val="sr-Cyrl-CS"/>
        </w:rPr>
        <w:t>Изглед обалоутврде</w:t>
      </w:r>
    </w:p>
    <w:p w:rsidR="001216E1" w:rsidRPr="00E87DF7" w:rsidRDefault="001216E1" w:rsidP="001216E1">
      <w:pPr>
        <w:overflowPunct w:val="0"/>
        <w:autoSpaceDE w:val="0"/>
        <w:autoSpaceDN w:val="0"/>
        <w:adjustRightInd w:val="0"/>
        <w:spacing w:before="120" w:after="120" w:line="288" w:lineRule="auto"/>
        <w:textAlignment w:val="baseline"/>
        <w:rPr>
          <w:rFonts w:ascii="Arial" w:eastAsia="Times New Roman" w:hAnsi="Arial" w:cs="Arial"/>
          <w:bCs/>
          <w:i/>
          <w:sz w:val="24"/>
          <w:szCs w:val="24"/>
          <w:lang w:val="sr-Cyrl-CS"/>
        </w:rPr>
      </w:pPr>
      <w:r w:rsidRPr="00E87DF7">
        <w:rPr>
          <w:rFonts w:ascii="Arial" w:eastAsia="Times New Roman" w:hAnsi="Arial" w:cs="Arial"/>
          <w:bCs/>
          <w:sz w:val="24"/>
          <w:szCs w:val="24"/>
          <w:lang w:val="sr-Cyrl-CS"/>
        </w:rPr>
        <w:t>Дуж обалоутврде су изграђена степеништа од којих су 4 ширине 4,0</w:t>
      </w:r>
      <w:r w:rsidR="00E613D5"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CS"/>
        </w:rPr>
        <w:t xml:space="preserve"> и једно ширине 1,0</w:t>
      </w:r>
      <w:r w:rsidR="00E613D5"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CS"/>
        </w:rPr>
        <w:t xml:space="preserve"> са водомерном летвом на себи.</w:t>
      </w:r>
    </w:p>
    <w:p w:rsidR="001216E1" w:rsidRPr="00E87DF7" w:rsidRDefault="001216E1" w:rsidP="001216E1">
      <w:pPr>
        <w:overflowPunct w:val="0"/>
        <w:autoSpaceDE w:val="0"/>
        <w:autoSpaceDN w:val="0"/>
        <w:adjustRightInd w:val="0"/>
        <w:spacing w:before="360" w:after="120" w:line="288" w:lineRule="auto"/>
        <w:jc w:val="both"/>
        <w:textAlignment w:val="baseline"/>
        <w:rPr>
          <w:rFonts w:ascii="Arial" w:eastAsia="Times New Roman" w:hAnsi="Arial" w:cs="Arial"/>
          <w:b/>
          <w:bCs/>
          <w:sz w:val="24"/>
          <w:szCs w:val="24"/>
          <w:u w:val="single"/>
          <w:lang w:val="sr-Cyrl-CS"/>
        </w:rPr>
      </w:pPr>
      <w:r w:rsidRPr="00E87DF7">
        <w:rPr>
          <w:rFonts w:ascii="Arial" w:eastAsia="Times New Roman" w:hAnsi="Arial" w:cs="Arial"/>
          <w:noProof/>
          <w:sz w:val="24"/>
          <w:szCs w:val="24"/>
        </w:rPr>
        <w:drawing>
          <wp:anchor distT="0" distB="0" distL="114300" distR="114300" simplePos="0" relativeHeight="251668480" behindDoc="0" locked="0" layoutInCell="1" allowOverlap="1" wp14:anchorId="72FBF91A" wp14:editId="47904AB0">
            <wp:simplePos x="0" y="0"/>
            <wp:positionH relativeFrom="column">
              <wp:posOffset>171450</wp:posOffset>
            </wp:positionH>
            <wp:positionV relativeFrom="paragraph">
              <wp:posOffset>12700</wp:posOffset>
            </wp:positionV>
            <wp:extent cx="1712595" cy="2282825"/>
            <wp:effectExtent l="0" t="0" r="1905" b="3175"/>
            <wp:wrapSquare wrapText="bothSides"/>
            <wp:docPr id="58" name="Picture 58" descr="IMG_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390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12595" cy="2282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noProof/>
          <w:sz w:val="24"/>
          <w:szCs w:val="24"/>
        </w:rPr>
        <w:drawing>
          <wp:anchor distT="0" distB="0" distL="114300" distR="114300" simplePos="0" relativeHeight="251667456" behindDoc="0" locked="0" layoutInCell="1" allowOverlap="1" wp14:anchorId="058E1F87" wp14:editId="385C2C80">
            <wp:simplePos x="0" y="0"/>
            <wp:positionH relativeFrom="column">
              <wp:posOffset>2632710</wp:posOffset>
            </wp:positionH>
            <wp:positionV relativeFrom="paragraph">
              <wp:posOffset>12700</wp:posOffset>
            </wp:positionV>
            <wp:extent cx="2927985" cy="2195830"/>
            <wp:effectExtent l="0" t="0" r="5715" b="0"/>
            <wp:wrapSquare wrapText="bothSides"/>
            <wp:docPr id="57" name="Picture 57" descr="IMG_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36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7985" cy="2195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16E1" w:rsidRPr="00E87DF7" w:rsidRDefault="001216E1" w:rsidP="001216E1">
      <w:pPr>
        <w:overflowPunct w:val="0"/>
        <w:autoSpaceDE w:val="0"/>
        <w:autoSpaceDN w:val="0"/>
        <w:adjustRightInd w:val="0"/>
        <w:spacing w:before="360" w:after="120" w:line="288" w:lineRule="auto"/>
        <w:jc w:val="both"/>
        <w:textAlignment w:val="baseline"/>
        <w:rPr>
          <w:rFonts w:ascii="Arial" w:eastAsia="Times New Roman" w:hAnsi="Arial" w:cs="Arial"/>
          <w:b/>
          <w:bCs/>
          <w:sz w:val="24"/>
          <w:szCs w:val="24"/>
          <w:u w:val="single"/>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8B48B9" w:rsidRPr="00E87DF7" w:rsidRDefault="008B48B9" w:rsidP="007E0ABE">
      <w:pPr>
        <w:overflowPunct w:val="0"/>
        <w:autoSpaceDE w:val="0"/>
        <w:autoSpaceDN w:val="0"/>
        <w:adjustRightInd w:val="0"/>
        <w:spacing w:after="0" w:line="288" w:lineRule="auto"/>
        <w:textAlignment w:val="baseline"/>
        <w:rPr>
          <w:rFonts w:ascii="Arial" w:eastAsia="Times New Roman" w:hAnsi="Arial" w:cs="Arial"/>
          <w:bCs/>
          <w:i/>
          <w:sz w:val="20"/>
          <w:szCs w:val="20"/>
          <w:lang w:val="sr-Cyrl-CS"/>
        </w:rPr>
      </w:pPr>
      <w:r w:rsidRPr="00E87DF7">
        <w:rPr>
          <w:rFonts w:ascii="Arial" w:eastAsia="Times New Roman" w:hAnsi="Arial" w:cs="Arial"/>
          <w:b/>
          <w:bCs/>
          <w:i/>
          <w:sz w:val="20"/>
          <w:szCs w:val="20"/>
          <w:lang w:val="sr-Cyrl-CS"/>
        </w:rPr>
        <w:t>Слике 4.1-3.</w:t>
      </w:r>
      <w:r w:rsidRPr="00E87DF7">
        <w:rPr>
          <w:rFonts w:ascii="Arial" w:eastAsia="Times New Roman" w:hAnsi="Arial" w:cs="Arial"/>
          <w:bCs/>
          <w:i/>
          <w:sz w:val="20"/>
          <w:szCs w:val="20"/>
          <w:lang w:val="sr-Cyrl-CS"/>
        </w:rPr>
        <w:t xml:space="preserve"> Детаљи обалоутврде</w:t>
      </w:r>
    </w:p>
    <w:p w:rsidR="007E0ABE" w:rsidRPr="00E87DF7" w:rsidRDefault="007E0ABE" w:rsidP="007E0ABE">
      <w:pPr>
        <w:overflowPunct w:val="0"/>
        <w:autoSpaceDE w:val="0"/>
        <w:autoSpaceDN w:val="0"/>
        <w:adjustRightInd w:val="0"/>
        <w:spacing w:after="0" w:line="288" w:lineRule="auto"/>
        <w:textAlignment w:val="baseline"/>
        <w:rPr>
          <w:rFonts w:ascii="Arial" w:eastAsia="Times New Roman" w:hAnsi="Arial" w:cs="Arial"/>
          <w:bCs/>
          <w:i/>
          <w:sz w:val="20"/>
          <w:szCs w:val="20"/>
          <w:lang w:val="sr-Cyrl-CS"/>
        </w:rPr>
      </w:pPr>
      <w:r w:rsidRPr="00E87DF7">
        <w:rPr>
          <w:rFonts w:ascii="Arial" w:eastAsia="Times New Roman" w:hAnsi="Arial" w:cs="Arial"/>
          <w:b/>
          <w:bCs/>
          <w:i/>
          <w:sz w:val="20"/>
          <w:szCs w:val="20"/>
          <w:lang w:val="sr-Cyrl-CS"/>
        </w:rPr>
        <w:t>Слике 4.1-4.</w:t>
      </w:r>
      <w:r w:rsidRPr="00E87DF7">
        <w:rPr>
          <w:rFonts w:ascii="Arial" w:eastAsia="Times New Roman" w:hAnsi="Arial" w:cs="Arial"/>
          <w:bCs/>
          <w:i/>
          <w:sz w:val="20"/>
          <w:szCs w:val="20"/>
          <w:lang w:val="sr-Cyrl-CS"/>
        </w:rPr>
        <w:t xml:space="preserve"> Детаљи обалоутврде</w:t>
      </w:r>
    </w:p>
    <w:p w:rsidR="007E0ABE" w:rsidRPr="00E87DF7" w:rsidRDefault="007E0ABE"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lastRenderedPageBreak/>
        <w:t>На узводном крају обалоутврде дуж стрме обале и обалоутврде</w:t>
      </w:r>
      <w:r w:rsidR="00512DD8">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изграђена је рампа за спуштање пловила са приколице дужине до 10,0</w:t>
      </w:r>
      <w:r w:rsidR="00E613D5"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CS"/>
        </w:rPr>
        <w:t>. Рампа је у нагибу. Ширина рампе је око 4,0</w:t>
      </w:r>
      <w:r w:rsidR="00E613D5"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CS"/>
        </w:rPr>
        <w:t xml:space="preserve">. </w:t>
      </w:r>
    </w:p>
    <w:p w:rsidR="001216E1" w:rsidRPr="00E87DF7" w:rsidRDefault="001216E1" w:rsidP="001216E1">
      <w:pPr>
        <w:shd w:val="clear" w:color="auto" w:fill="FFFFFF"/>
        <w:spacing w:before="120" w:after="120" w:line="288" w:lineRule="auto"/>
        <w:jc w:val="both"/>
        <w:rPr>
          <w:rFonts w:ascii="Arial" w:eastAsia="Times New Roman" w:hAnsi="Arial" w:cs="Arial"/>
          <w:bCs/>
          <w:sz w:val="24"/>
          <w:szCs w:val="24"/>
          <w:lang w:val="sr-Cyrl-CS"/>
        </w:rPr>
      </w:pPr>
      <w:r w:rsidRPr="00E87DF7">
        <w:rPr>
          <w:rFonts w:ascii="Arial" w:eastAsia="Times New Roman" w:hAnsi="Arial" w:cs="Arial"/>
          <w:bCs/>
          <w:sz w:val="24"/>
          <w:szCs w:val="24"/>
          <w:lang w:val="sr-Cyrl-CS"/>
        </w:rPr>
        <w:t>Урбанистичким планом је предвиђена изградња још једне рампе за спуштање пловила која није изведена.</w:t>
      </w:r>
    </w:p>
    <w:p w:rsidR="00E613D5" w:rsidRPr="00E87DF7" w:rsidRDefault="00E613D5" w:rsidP="001216E1">
      <w:pPr>
        <w:overflowPunct w:val="0"/>
        <w:autoSpaceDE w:val="0"/>
        <w:autoSpaceDN w:val="0"/>
        <w:adjustRightInd w:val="0"/>
        <w:spacing w:after="0" w:line="288" w:lineRule="auto"/>
        <w:jc w:val="both"/>
        <w:textAlignment w:val="baseline"/>
        <w:rPr>
          <w:rFonts w:ascii="Arial" w:eastAsia="Times New Roman" w:hAnsi="Arial" w:cs="Arial"/>
          <w:sz w:val="24"/>
          <w:szCs w:val="24"/>
          <w:lang w:val="sr-Latn-RS"/>
        </w:rPr>
      </w:pPr>
      <w:r w:rsidRPr="00E87DF7">
        <w:rPr>
          <w:rFonts w:ascii="Arial" w:eastAsia="Times New Roman" w:hAnsi="Arial" w:cs="Arial"/>
          <w:noProof/>
          <w:sz w:val="24"/>
          <w:szCs w:val="24"/>
        </w:rPr>
        <w:drawing>
          <wp:inline distT="0" distB="0" distL="0" distR="0" wp14:anchorId="4323F5A7" wp14:editId="5593E8A0">
            <wp:extent cx="2639695" cy="1981200"/>
            <wp:effectExtent l="0" t="0" r="825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39695" cy="1981200"/>
                    </a:xfrm>
                    <a:prstGeom prst="rect">
                      <a:avLst/>
                    </a:prstGeom>
                    <a:noFill/>
                  </pic:spPr>
                </pic:pic>
              </a:graphicData>
            </a:graphic>
          </wp:inline>
        </w:drawing>
      </w:r>
    </w:p>
    <w:p w:rsidR="008B48B9" w:rsidRPr="00E87DF7" w:rsidRDefault="008B48B9" w:rsidP="008B48B9">
      <w:pPr>
        <w:overflowPunct w:val="0"/>
        <w:autoSpaceDE w:val="0"/>
        <w:autoSpaceDN w:val="0"/>
        <w:adjustRightInd w:val="0"/>
        <w:spacing w:before="120" w:after="120" w:line="288" w:lineRule="auto"/>
        <w:textAlignment w:val="baseline"/>
        <w:rPr>
          <w:rFonts w:ascii="Arial" w:eastAsia="Times New Roman" w:hAnsi="Arial" w:cs="Arial"/>
          <w:bCs/>
          <w:i/>
          <w:sz w:val="20"/>
          <w:szCs w:val="20"/>
          <w:lang w:val="sr-Cyrl-CS"/>
        </w:rPr>
      </w:pPr>
      <w:r w:rsidRPr="00E87DF7">
        <w:rPr>
          <w:rFonts w:ascii="Arial" w:eastAsia="Times New Roman" w:hAnsi="Arial" w:cs="Arial"/>
          <w:b/>
          <w:bCs/>
          <w:i/>
          <w:sz w:val="20"/>
          <w:szCs w:val="20"/>
          <w:lang w:val="sr-Cyrl-CS"/>
        </w:rPr>
        <w:t>Слика 4.1-5.</w:t>
      </w:r>
      <w:r w:rsidRPr="00E87DF7">
        <w:rPr>
          <w:rFonts w:ascii="Arial" w:eastAsia="Times New Roman" w:hAnsi="Arial" w:cs="Arial"/>
          <w:bCs/>
          <w:i/>
          <w:sz w:val="20"/>
          <w:szCs w:val="20"/>
          <w:lang w:val="sr-Cyrl-CS"/>
        </w:rPr>
        <w:t xml:space="preserve"> Изглед обалоутврде</w:t>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Дуж предметне деонице не постоји ни један званични канализациони излив.</w:t>
      </w:r>
    </w:p>
    <w:p w:rsidR="001216E1" w:rsidRPr="00E87DF7" w:rsidRDefault="001216E1" w:rsidP="001216E1">
      <w:pPr>
        <w:shd w:val="clear" w:color="auto" w:fill="FFFFFF"/>
        <w:spacing w:before="120" w:after="120" w:line="288" w:lineRule="auto"/>
        <w:jc w:val="both"/>
        <w:rPr>
          <w:rFonts w:ascii="Arial" w:eastAsia="Times New Roman" w:hAnsi="Arial" w:cs="Arial"/>
          <w:bCs/>
          <w:sz w:val="24"/>
          <w:szCs w:val="24"/>
          <w:lang w:val="sr-Cyrl-CS"/>
        </w:rPr>
      </w:pPr>
      <w:r w:rsidRPr="00E87DF7">
        <w:rPr>
          <w:rFonts w:ascii="Arial" w:eastAsia="Times New Roman" w:hAnsi="Arial" w:cs="Arial"/>
          <w:bCs/>
          <w:sz w:val="24"/>
          <w:szCs w:val="24"/>
          <w:lang w:val="sr-Cyrl-CS"/>
        </w:rPr>
        <w:t>Постојећа обалоутврда је у добром стању, испоштоване су нивелације, коте ножице и доње шетне стазе, потребна је само надоградња заштите од великих вода.</w:t>
      </w:r>
    </w:p>
    <w:p w:rsidR="001216E1" w:rsidRPr="00512DD8" w:rsidRDefault="001216E1" w:rsidP="001216E1">
      <w:pPr>
        <w:overflowPunct w:val="0"/>
        <w:autoSpaceDE w:val="0"/>
        <w:autoSpaceDN w:val="0"/>
        <w:adjustRightInd w:val="0"/>
        <w:spacing w:after="120" w:line="288" w:lineRule="auto"/>
        <w:jc w:val="both"/>
        <w:textAlignment w:val="baseline"/>
        <w:rPr>
          <w:rFonts w:ascii="Arial" w:eastAsia="Times New Roman" w:hAnsi="Arial" w:cs="Arial"/>
          <w:b/>
          <w:bCs/>
          <w:sz w:val="24"/>
          <w:szCs w:val="24"/>
          <w:u w:val="single"/>
          <w:lang w:val="sr-Cyrl-CS"/>
        </w:rPr>
      </w:pPr>
      <w:r w:rsidRPr="00512DD8">
        <w:rPr>
          <w:rFonts w:ascii="Arial" w:eastAsia="Times New Roman" w:hAnsi="Arial" w:cs="Arial"/>
          <w:b/>
          <w:bCs/>
          <w:sz w:val="24"/>
          <w:szCs w:val="24"/>
          <w:u w:val="single"/>
          <w:lang w:val="sr-Cyrl-CS"/>
        </w:rPr>
        <w:t>Деоница 2</w:t>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
          <w:bCs/>
          <w:sz w:val="24"/>
          <w:szCs w:val="24"/>
          <w:u w:val="single"/>
          <w:lang w:val="sr-Cyrl-RS"/>
        </w:rPr>
      </w:pPr>
      <w:r w:rsidRPr="00E87DF7">
        <w:rPr>
          <w:rFonts w:ascii="Arial" w:eastAsia="Times New Roman" w:hAnsi="Arial" w:cs="Arial"/>
          <w:noProof/>
          <w:sz w:val="24"/>
          <w:szCs w:val="24"/>
        </w:rPr>
        <w:drawing>
          <wp:anchor distT="0" distB="0" distL="114300" distR="114300" simplePos="0" relativeHeight="251673600" behindDoc="1" locked="0" layoutInCell="1" allowOverlap="1" wp14:anchorId="26501D9D" wp14:editId="6A8CE18E">
            <wp:simplePos x="0" y="0"/>
            <wp:positionH relativeFrom="column">
              <wp:posOffset>91440</wp:posOffset>
            </wp:positionH>
            <wp:positionV relativeFrom="paragraph">
              <wp:posOffset>462280</wp:posOffset>
            </wp:positionV>
            <wp:extent cx="2600960" cy="1950720"/>
            <wp:effectExtent l="0" t="0" r="8890" b="0"/>
            <wp:wrapNone/>
            <wp:docPr id="38" name="Picture 38" descr="IMG_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395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00960" cy="1950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bCs/>
          <w:sz w:val="24"/>
          <w:szCs w:val="24"/>
          <w:lang w:val="sr-Cyrl-CS"/>
        </w:rPr>
        <w:t>Постојећа обалоутврда је изграђена у складу са регулационом линијом за малу воду.</w:t>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
          <w:bCs/>
          <w:sz w:val="24"/>
          <w:szCs w:val="24"/>
          <w:u w:val="single"/>
          <w:lang w:val="sr-Cyrl-RS"/>
        </w:rPr>
      </w:pPr>
      <w:r w:rsidRPr="00E87DF7">
        <w:rPr>
          <w:rFonts w:ascii="Arial" w:eastAsia="Times New Roman" w:hAnsi="Arial" w:cs="Arial"/>
          <w:noProof/>
          <w:sz w:val="24"/>
          <w:szCs w:val="24"/>
        </w:rPr>
        <w:drawing>
          <wp:anchor distT="0" distB="0" distL="114300" distR="114300" simplePos="0" relativeHeight="251672576" behindDoc="1" locked="0" layoutInCell="1" allowOverlap="1" wp14:anchorId="39B5F667" wp14:editId="14BAA3E3">
            <wp:simplePos x="0" y="0"/>
            <wp:positionH relativeFrom="column">
              <wp:posOffset>3060700</wp:posOffset>
            </wp:positionH>
            <wp:positionV relativeFrom="paragraph">
              <wp:posOffset>15875</wp:posOffset>
            </wp:positionV>
            <wp:extent cx="2625725" cy="1969135"/>
            <wp:effectExtent l="0" t="0" r="3175" b="0"/>
            <wp:wrapNone/>
            <wp:docPr id="37" name="Picture 37" descr="IMG_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39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25725" cy="1969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i/>
          <w:noProof/>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i/>
          <w:noProof/>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i/>
          <w:noProof/>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i/>
          <w:noProof/>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i/>
          <w:noProof/>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i/>
          <w:noProof/>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i/>
          <w:noProof/>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i/>
          <w:noProof/>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i/>
          <w:noProof/>
          <w:sz w:val="24"/>
          <w:szCs w:val="24"/>
          <w:lang w:val="ru-RU"/>
        </w:rPr>
      </w:pPr>
    </w:p>
    <w:p w:rsidR="001216E1" w:rsidRPr="00E87DF7" w:rsidRDefault="00B86002" w:rsidP="00B86002">
      <w:pPr>
        <w:overflowPunct w:val="0"/>
        <w:autoSpaceDE w:val="0"/>
        <w:autoSpaceDN w:val="0"/>
        <w:adjustRightInd w:val="0"/>
        <w:spacing w:before="120" w:after="120" w:line="288" w:lineRule="auto"/>
        <w:textAlignment w:val="baseline"/>
        <w:rPr>
          <w:rFonts w:ascii="Arial" w:eastAsia="Times New Roman" w:hAnsi="Arial" w:cs="Arial"/>
          <w:b/>
          <w:bCs/>
          <w:sz w:val="20"/>
          <w:szCs w:val="20"/>
          <w:u w:val="single"/>
          <w:lang w:val="sr-Cyrl-RS"/>
        </w:rPr>
      </w:pPr>
      <w:r w:rsidRPr="00E87DF7">
        <w:rPr>
          <w:rFonts w:ascii="Arial" w:eastAsia="Times New Roman" w:hAnsi="Arial" w:cs="Arial"/>
          <w:b/>
          <w:bCs/>
          <w:i/>
          <w:sz w:val="20"/>
          <w:szCs w:val="20"/>
          <w:lang w:val="sr-Cyrl-CS"/>
        </w:rPr>
        <w:t>Слика 4.1-6.</w:t>
      </w:r>
      <w:r w:rsidRPr="00E87DF7">
        <w:rPr>
          <w:rFonts w:ascii="Arial" w:eastAsia="Times New Roman" w:hAnsi="Arial" w:cs="Arial"/>
          <w:bCs/>
          <w:i/>
          <w:sz w:val="20"/>
          <w:szCs w:val="20"/>
          <w:lang w:val="sr-Cyrl-CS"/>
        </w:rPr>
        <w:t xml:space="preserve"> </w:t>
      </w:r>
      <w:r w:rsidR="001216E1" w:rsidRPr="00E87DF7">
        <w:rPr>
          <w:rFonts w:ascii="Arial" w:eastAsia="Times New Roman" w:hAnsi="Arial" w:cs="Arial"/>
          <w:i/>
          <w:noProof/>
          <w:sz w:val="20"/>
          <w:szCs w:val="20"/>
          <w:lang w:val="ru-RU"/>
        </w:rPr>
        <w:t>Низводни крај</w:t>
      </w:r>
      <w:r w:rsidR="001216E1" w:rsidRPr="00E87DF7">
        <w:rPr>
          <w:rFonts w:ascii="Arial" w:eastAsia="Times New Roman" w:hAnsi="Arial" w:cs="Arial"/>
          <w:i/>
          <w:noProof/>
          <w:sz w:val="20"/>
          <w:szCs w:val="20"/>
          <w:lang w:val="ru-RU"/>
        </w:rPr>
        <w:tab/>
      </w:r>
      <w:r w:rsidR="001216E1" w:rsidRPr="00E87DF7">
        <w:rPr>
          <w:rFonts w:ascii="Arial" w:eastAsia="Times New Roman" w:hAnsi="Arial" w:cs="Arial"/>
          <w:i/>
          <w:noProof/>
          <w:sz w:val="20"/>
          <w:szCs w:val="20"/>
          <w:lang w:val="ru-RU"/>
        </w:rPr>
        <w:tab/>
        <w:t xml:space="preserve"> </w:t>
      </w:r>
      <w:r w:rsidR="001216E1" w:rsidRPr="00E87DF7">
        <w:rPr>
          <w:rFonts w:ascii="Arial" w:eastAsia="Times New Roman" w:hAnsi="Arial" w:cs="Arial"/>
          <w:i/>
          <w:noProof/>
          <w:sz w:val="20"/>
          <w:szCs w:val="20"/>
          <w:lang w:val="ru-RU"/>
        </w:rPr>
        <w:tab/>
      </w:r>
      <w:r w:rsidRPr="00E87DF7">
        <w:rPr>
          <w:rFonts w:ascii="Arial" w:eastAsia="Times New Roman" w:hAnsi="Arial" w:cs="Arial"/>
          <w:i/>
          <w:noProof/>
          <w:sz w:val="20"/>
          <w:szCs w:val="20"/>
          <w:lang w:val="ru-RU"/>
        </w:rPr>
        <w:t xml:space="preserve">         </w:t>
      </w:r>
      <w:r w:rsidRPr="00E87DF7">
        <w:rPr>
          <w:rFonts w:ascii="Arial" w:eastAsia="Times New Roman" w:hAnsi="Arial" w:cs="Arial"/>
          <w:b/>
          <w:bCs/>
          <w:i/>
          <w:sz w:val="20"/>
          <w:szCs w:val="20"/>
          <w:lang w:val="sr-Cyrl-CS"/>
        </w:rPr>
        <w:t xml:space="preserve">Слика 4.1-7 </w:t>
      </w:r>
      <w:r w:rsidR="001216E1" w:rsidRPr="00E87DF7">
        <w:rPr>
          <w:rFonts w:ascii="Arial" w:eastAsia="Times New Roman" w:hAnsi="Arial" w:cs="Arial"/>
          <w:i/>
          <w:noProof/>
          <w:sz w:val="20"/>
          <w:szCs w:val="20"/>
          <w:lang w:val="ru-RU"/>
        </w:rPr>
        <w:t xml:space="preserve"> Узводни крај</w:t>
      </w:r>
    </w:p>
    <w:p w:rsidR="001216E1" w:rsidRPr="00E87DF7" w:rsidRDefault="001216E1" w:rsidP="001216E1">
      <w:pPr>
        <w:overflowPunct w:val="0"/>
        <w:autoSpaceDE w:val="0"/>
        <w:autoSpaceDN w:val="0"/>
        <w:adjustRightInd w:val="0"/>
        <w:spacing w:after="0" w:line="288" w:lineRule="auto"/>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На узводном крају</w:t>
      </w:r>
      <w:r w:rsidR="00512DD8">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обалоутврда се наставља на постојећу обалоутврду која је под углом од 90 степени уклињена у постојећу обалу.</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lastRenderedPageBreak/>
        <w:t xml:space="preserve">Низводни крај није завршен, прекинут је </w:t>
      </w:r>
      <w:r w:rsidRPr="00E87DF7">
        <w:rPr>
          <w:rFonts w:ascii="Arial" w:eastAsia="Times New Roman" w:hAnsi="Arial" w:cs="Arial"/>
          <w:bCs/>
          <w:sz w:val="24"/>
          <w:szCs w:val="24"/>
          <w:lang w:val="sr-Cyrl-RS"/>
        </w:rPr>
        <w:t>и улази у следећу деоницу</w:t>
      </w:r>
      <w:r w:rsidRPr="00E87DF7">
        <w:rPr>
          <w:rFonts w:ascii="Arial" w:eastAsia="Times New Roman" w:hAnsi="Arial" w:cs="Arial"/>
          <w:bCs/>
          <w:sz w:val="24"/>
          <w:szCs w:val="24"/>
          <w:lang w:val="sr-Cyrl-CS"/>
        </w:rPr>
        <w:t xml:space="preserve">. </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Сама конструкција обалоутврде је укупне дужине око 38</w:t>
      </w:r>
      <w:r w:rsidR="00B86002" w:rsidRPr="00E87DF7">
        <w:rPr>
          <w:rFonts w:ascii="Arial" w:eastAsia="Times New Roman" w:hAnsi="Arial" w:cs="Arial"/>
          <w:bCs/>
          <w:sz w:val="24"/>
          <w:szCs w:val="24"/>
          <w:lang w:val="sr-Cyrl-CS"/>
        </w:rPr>
        <w:t xml:space="preserve">,0 </w:t>
      </w:r>
      <w:r w:rsidR="00B86002" w:rsidRPr="00E87DF7">
        <w:rPr>
          <w:rFonts w:ascii="Arial" w:eastAsia="Times New Roman" w:hAnsi="Arial" w:cs="Arial"/>
          <w:bCs/>
          <w:sz w:val="24"/>
          <w:szCs w:val="24"/>
          <w:lang w:val="sr-Latn-RS"/>
        </w:rPr>
        <w:t>m</w:t>
      </w:r>
      <w:r w:rsidRPr="00E87DF7">
        <w:rPr>
          <w:rFonts w:ascii="Arial" w:eastAsia="Times New Roman" w:hAnsi="Arial" w:cs="Arial"/>
          <w:bCs/>
          <w:sz w:val="24"/>
          <w:szCs w:val="24"/>
          <w:lang w:val="sr-Cyrl-CS"/>
        </w:rPr>
        <w:t xml:space="preserve"> и изведена је као озидана коса обала.</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 xml:space="preserve">Обалоутврда је изведена од коте ~70,60 </w:t>
      </w:r>
      <w:r w:rsidR="00D87485">
        <w:rPr>
          <w:rFonts w:ascii="Arial" w:eastAsia="Times New Roman" w:hAnsi="Arial" w:cs="Arial"/>
          <w:bCs/>
          <w:sz w:val="24"/>
          <w:szCs w:val="24"/>
          <w:lang w:val="sr-Cyrl-CS"/>
        </w:rPr>
        <w:t>мнм</w:t>
      </w:r>
      <w:r w:rsidRPr="00E87DF7">
        <w:rPr>
          <w:rFonts w:ascii="Arial" w:eastAsia="Times New Roman" w:hAnsi="Arial" w:cs="Arial"/>
          <w:bCs/>
          <w:sz w:val="24"/>
          <w:szCs w:val="24"/>
          <w:lang w:val="sr-Cyrl-CS"/>
        </w:rPr>
        <w:t>, коте ножице обалоутврде, до коте постојеће</w:t>
      </w:r>
      <w:r w:rsidR="007E5746">
        <w:rPr>
          <w:rFonts w:ascii="Arial" w:eastAsia="Times New Roman" w:hAnsi="Arial" w:cs="Arial"/>
          <w:bCs/>
          <w:sz w:val="24"/>
          <w:szCs w:val="24"/>
          <w:lang w:val="sr-Cyrl-CS"/>
        </w:rPr>
        <w:t>г</w:t>
      </w:r>
      <w:r w:rsidRPr="00E87DF7">
        <w:rPr>
          <w:rFonts w:ascii="Arial" w:eastAsia="Times New Roman" w:hAnsi="Arial" w:cs="Arial"/>
          <w:bCs/>
          <w:sz w:val="24"/>
          <w:szCs w:val="24"/>
          <w:lang w:val="sr-Cyrl-CS"/>
        </w:rPr>
        <w:t xml:space="preserve"> терена ~75,70 </w:t>
      </w:r>
      <w:r w:rsidR="00D87485">
        <w:rPr>
          <w:rFonts w:ascii="Arial" w:eastAsia="Times New Roman" w:hAnsi="Arial" w:cs="Arial"/>
          <w:bCs/>
          <w:sz w:val="24"/>
          <w:szCs w:val="24"/>
          <w:lang w:val="sr-Cyrl-CS"/>
        </w:rPr>
        <w:t>мнм</w:t>
      </w:r>
      <w:r w:rsidRPr="00E87DF7">
        <w:rPr>
          <w:rFonts w:ascii="Arial" w:eastAsia="Times New Roman" w:hAnsi="Arial" w:cs="Arial"/>
          <w:bCs/>
          <w:sz w:val="24"/>
          <w:szCs w:val="24"/>
          <w:lang w:val="sr-Cyrl-CS"/>
        </w:rPr>
        <w:t xml:space="preserve">, која је и горња кота обалоутврде. </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 xml:space="preserve">Обалоутврда на коти ~73,50 </w:t>
      </w:r>
      <w:r w:rsidR="007E5746">
        <w:rPr>
          <w:rFonts w:ascii="Arial" w:eastAsia="Times New Roman" w:hAnsi="Arial" w:cs="Arial"/>
          <w:bCs/>
          <w:sz w:val="24"/>
          <w:szCs w:val="24"/>
          <w:lang w:val="sr-Cyrl-CS"/>
        </w:rPr>
        <w:t xml:space="preserve">мнм </w:t>
      </w:r>
      <w:r w:rsidRPr="00E87DF7">
        <w:rPr>
          <w:rFonts w:ascii="Arial" w:eastAsia="Times New Roman" w:hAnsi="Arial" w:cs="Arial"/>
          <w:bCs/>
          <w:sz w:val="24"/>
          <w:szCs w:val="24"/>
          <w:lang w:val="sr-Cyrl-CS"/>
        </w:rPr>
        <w:t>има банкину у виду шетне стазе. Ширина шетне стазе је променљива, минимална ширина је око 7,0</w:t>
      </w:r>
      <w:r w:rsidR="00B86002"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CS"/>
        </w:rPr>
        <w:t>.</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Ножица је ширине 1,0</w:t>
      </w:r>
      <w:r w:rsidR="001F376A">
        <w:rPr>
          <w:rFonts w:ascii="Arial" w:eastAsia="Times New Roman" w:hAnsi="Arial" w:cs="Arial"/>
          <w:bCs/>
          <w:sz w:val="24"/>
          <w:szCs w:val="24"/>
        </w:rPr>
        <w:t xml:space="preserve"> m</w:t>
      </w:r>
      <w:r w:rsidRPr="00E87DF7">
        <w:rPr>
          <w:rFonts w:ascii="Arial" w:eastAsia="Times New Roman" w:hAnsi="Arial" w:cs="Arial"/>
          <w:bCs/>
          <w:sz w:val="24"/>
          <w:szCs w:val="24"/>
          <w:lang w:val="sr-Cyrl-CS"/>
        </w:rPr>
        <w:t>, нагиб косине ка води износи 1:1,5</w:t>
      </w:r>
      <w:r w:rsidR="007E5746">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а ка унутрашњњој страни 1:1. Изграђена је од ломљеног камена величине од 150 до 450</w:t>
      </w:r>
      <w:r w:rsidR="00335D08" w:rsidRPr="00E87DF7">
        <w:rPr>
          <w:rFonts w:ascii="Arial" w:eastAsia="Times New Roman" w:hAnsi="Arial" w:cs="Arial"/>
          <w:bCs/>
          <w:sz w:val="24"/>
          <w:szCs w:val="24"/>
          <w:lang w:val="sr-Latn-RS"/>
        </w:rPr>
        <w:t xml:space="preserve"> mm</w:t>
      </w:r>
      <w:r w:rsidRPr="00E87DF7">
        <w:rPr>
          <w:rFonts w:ascii="Arial" w:eastAsia="Times New Roman" w:hAnsi="Arial" w:cs="Arial"/>
          <w:bCs/>
          <w:sz w:val="24"/>
          <w:szCs w:val="24"/>
          <w:lang w:val="sr-Cyrl-CS"/>
        </w:rPr>
        <w:t>. Ножица је прављена преко слоја туцаника дебљине 50</w:t>
      </w:r>
      <w:r w:rsidR="00335D08" w:rsidRPr="00E87DF7">
        <w:rPr>
          <w:rFonts w:ascii="Arial" w:eastAsia="Times New Roman" w:hAnsi="Arial" w:cs="Arial"/>
          <w:bCs/>
          <w:sz w:val="24"/>
          <w:szCs w:val="24"/>
          <w:lang w:val="sr-Latn-RS"/>
        </w:rPr>
        <w:t>,0 cm</w:t>
      </w:r>
      <w:r w:rsidRPr="00E87DF7">
        <w:rPr>
          <w:rFonts w:ascii="Arial" w:eastAsia="Times New Roman" w:hAnsi="Arial" w:cs="Arial"/>
          <w:bCs/>
          <w:sz w:val="24"/>
          <w:szCs w:val="24"/>
          <w:lang w:val="sr-Cyrl-CS"/>
        </w:rPr>
        <w:t>.</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bCs/>
          <w:sz w:val="24"/>
          <w:szCs w:val="24"/>
          <w:lang w:val="sr-Cyrl-CS"/>
        </w:rPr>
        <w:t>Иза камене ножице</w:t>
      </w:r>
      <w:r w:rsidR="007E5746">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терен је насут ка обали рефулисаним песком из Дунава. Косина обалоутврде је изграђена од клесаног камена заливеног цементним малтером. Шетна стаза је асфалтирана и у паду је од 1% ка води. </w:t>
      </w:r>
    </w:p>
    <w:p w:rsidR="00335D08" w:rsidRPr="00E87DF7" w:rsidRDefault="00335D08"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noProof/>
          <w:sz w:val="24"/>
          <w:szCs w:val="24"/>
        </w:rPr>
        <w:drawing>
          <wp:anchor distT="0" distB="0" distL="114300" distR="114300" simplePos="0" relativeHeight="251679744" behindDoc="1" locked="0" layoutInCell="1" allowOverlap="1" wp14:anchorId="572E0678" wp14:editId="1BBAFC9E">
            <wp:simplePos x="0" y="0"/>
            <wp:positionH relativeFrom="column">
              <wp:posOffset>93345</wp:posOffset>
            </wp:positionH>
            <wp:positionV relativeFrom="paragraph">
              <wp:posOffset>173355</wp:posOffset>
            </wp:positionV>
            <wp:extent cx="5666740" cy="1685925"/>
            <wp:effectExtent l="0" t="0" r="0" b="9525"/>
            <wp:wrapNone/>
            <wp:docPr id="36" name="Picture 36" descr="006-009 Poprecni profili deonice 2-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06-009 Poprecni profili deonice 2-Model"/>
                    <pic:cNvPicPr>
                      <a:picLocks noChangeAspect="1" noChangeArrowheads="1"/>
                    </pic:cNvPicPr>
                  </pic:nvPicPr>
                  <pic:blipFill>
                    <a:blip r:embed="rId34">
                      <a:extLst>
                        <a:ext uri="{28A0092B-C50C-407E-A947-70E740481C1C}">
                          <a14:useLocalDpi xmlns:a14="http://schemas.microsoft.com/office/drawing/2010/main" val="0"/>
                        </a:ext>
                      </a:extLst>
                    </a:blip>
                    <a:srcRect l="2068" t="40858" r="-1929" b="39207"/>
                    <a:stretch>
                      <a:fillRect/>
                    </a:stretch>
                  </pic:blipFill>
                  <pic:spPr bwMode="auto">
                    <a:xfrm>
                      <a:off x="0" y="0"/>
                      <a:ext cx="5666740" cy="1685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5D08" w:rsidRPr="00E87DF7" w:rsidRDefault="00335D08"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Latn-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noProof/>
          <w:sz w:val="24"/>
          <w:szCs w:val="24"/>
        </w:rPr>
        <w:drawing>
          <wp:anchor distT="0" distB="0" distL="114300" distR="114300" simplePos="0" relativeHeight="251680768" behindDoc="1" locked="0" layoutInCell="1" allowOverlap="1" wp14:anchorId="6F79F6C3" wp14:editId="34FC8DFA">
            <wp:simplePos x="0" y="0"/>
            <wp:positionH relativeFrom="column">
              <wp:posOffset>133350</wp:posOffset>
            </wp:positionH>
            <wp:positionV relativeFrom="paragraph">
              <wp:posOffset>257175</wp:posOffset>
            </wp:positionV>
            <wp:extent cx="5570220" cy="1684655"/>
            <wp:effectExtent l="0" t="0" r="0" b="0"/>
            <wp:wrapNone/>
            <wp:docPr id="32" name="Picture 32" descr="006-009 Poprecni profili deonice 2-Mode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006-009 Poprecni profili deonice 2-Mode2l"/>
                    <pic:cNvPicPr>
                      <a:picLocks noChangeAspect="1" noChangeArrowheads="1"/>
                    </pic:cNvPicPr>
                  </pic:nvPicPr>
                  <pic:blipFill>
                    <a:blip r:embed="rId35">
                      <a:extLst>
                        <a:ext uri="{28A0092B-C50C-407E-A947-70E740481C1C}">
                          <a14:useLocalDpi xmlns:a14="http://schemas.microsoft.com/office/drawing/2010/main" val="0"/>
                        </a:ext>
                      </a:extLst>
                    </a:blip>
                    <a:srcRect l="-1929" t="37004" r="1012" b="38593"/>
                    <a:stretch>
                      <a:fillRect/>
                    </a:stretch>
                  </pic:blipFill>
                  <pic:spPr bwMode="auto">
                    <a:xfrm>
                      <a:off x="0" y="0"/>
                      <a:ext cx="5570220" cy="16846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335D08" w:rsidP="007E0ABE">
      <w:pPr>
        <w:overflowPunct w:val="0"/>
        <w:autoSpaceDE w:val="0"/>
        <w:autoSpaceDN w:val="0"/>
        <w:adjustRightInd w:val="0"/>
        <w:spacing w:after="0" w:line="288" w:lineRule="auto"/>
        <w:textAlignment w:val="baseline"/>
        <w:rPr>
          <w:rFonts w:ascii="Arial" w:eastAsia="Times New Roman" w:hAnsi="Arial" w:cs="Arial"/>
          <w:bCs/>
          <w:sz w:val="20"/>
          <w:szCs w:val="20"/>
          <w:lang w:val="sr-Cyrl-RS"/>
        </w:rPr>
      </w:pPr>
      <w:r w:rsidRPr="00E87DF7">
        <w:rPr>
          <w:rFonts w:ascii="Arial" w:eastAsia="Times New Roman" w:hAnsi="Arial" w:cs="Arial"/>
          <w:b/>
          <w:bCs/>
          <w:i/>
          <w:sz w:val="20"/>
          <w:szCs w:val="20"/>
          <w:lang w:val="sr-Cyrl-CS"/>
        </w:rPr>
        <w:t>Слика 4.1-</w:t>
      </w:r>
      <w:r w:rsidR="00AF05E8" w:rsidRPr="00E87DF7">
        <w:rPr>
          <w:rFonts w:ascii="Arial" w:eastAsia="Times New Roman" w:hAnsi="Arial" w:cs="Arial"/>
          <w:b/>
          <w:bCs/>
          <w:i/>
          <w:sz w:val="20"/>
          <w:szCs w:val="20"/>
          <w:lang w:val="sr-Latn-RS"/>
        </w:rPr>
        <w:t>8</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w:t>
      </w:r>
      <w:r w:rsidR="001216E1" w:rsidRPr="00E87DF7">
        <w:rPr>
          <w:rFonts w:ascii="Arial" w:eastAsia="Times New Roman" w:hAnsi="Arial" w:cs="Arial"/>
          <w:bCs/>
          <w:i/>
          <w:sz w:val="20"/>
          <w:szCs w:val="20"/>
          <w:lang w:val="sr-Cyrl-CS"/>
        </w:rPr>
        <w:t>Постојеће стање обалоутврде</w:t>
      </w:r>
    </w:p>
    <w:p w:rsidR="007E0ABE" w:rsidRPr="00E87DF7" w:rsidRDefault="007E0ABE" w:rsidP="007E0ABE">
      <w:pPr>
        <w:overflowPunct w:val="0"/>
        <w:autoSpaceDE w:val="0"/>
        <w:autoSpaceDN w:val="0"/>
        <w:adjustRightInd w:val="0"/>
        <w:spacing w:after="0" w:line="288" w:lineRule="auto"/>
        <w:textAlignment w:val="baseline"/>
        <w:rPr>
          <w:rFonts w:ascii="Arial" w:eastAsia="Times New Roman" w:hAnsi="Arial" w:cs="Arial"/>
          <w:bCs/>
          <w:sz w:val="20"/>
          <w:szCs w:val="20"/>
          <w:lang w:val="sr-Cyrl-RS"/>
        </w:rPr>
      </w:pPr>
      <w:r w:rsidRPr="00E87DF7">
        <w:rPr>
          <w:rFonts w:ascii="Arial" w:eastAsia="Times New Roman" w:hAnsi="Arial" w:cs="Arial"/>
          <w:b/>
          <w:bCs/>
          <w:i/>
          <w:sz w:val="20"/>
          <w:szCs w:val="20"/>
          <w:lang w:val="sr-Cyrl-CS"/>
        </w:rPr>
        <w:t>Слика 4.1-</w:t>
      </w:r>
      <w:r w:rsidRPr="00E87DF7">
        <w:rPr>
          <w:rFonts w:ascii="Arial" w:eastAsia="Times New Roman" w:hAnsi="Arial" w:cs="Arial"/>
          <w:b/>
          <w:bCs/>
          <w:i/>
          <w:sz w:val="20"/>
          <w:szCs w:val="20"/>
          <w:lang w:val="sr-Cyrl-RS"/>
        </w:rPr>
        <w:t>9</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Постојеће стање обалоутврде</w:t>
      </w:r>
    </w:p>
    <w:p w:rsidR="00335D08" w:rsidRPr="00E87DF7" w:rsidRDefault="00335D08"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Latn-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bCs/>
          <w:sz w:val="24"/>
          <w:szCs w:val="24"/>
          <w:lang w:val="sr-Cyrl-RS"/>
        </w:rPr>
        <w:t>На почетку деонице</w:t>
      </w:r>
      <w:r w:rsidR="00D87485">
        <w:rPr>
          <w:rFonts w:ascii="Arial" w:eastAsia="Times New Roman" w:hAnsi="Arial" w:cs="Arial"/>
          <w:bCs/>
          <w:sz w:val="24"/>
          <w:szCs w:val="24"/>
          <w:lang w:val="sr-Cyrl-RS"/>
        </w:rPr>
        <w:t>,</w:t>
      </w:r>
      <w:r w:rsidRPr="00E87DF7">
        <w:rPr>
          <w:rFonts w:ascii="Arial" w:eastAsia="Times New Roman" w:hAnsi="Arial" w:cs="Arial"/>
          <w:bCs/>
          <w:sz w:val="24"/>
          <w:szCs w:val="24"/>
          <w:lang w:val="sr-Cyrl-RS"/>
        </w:rPr>
        <w:t xml:space="preserve"> изграђено је степениште за силаз са горњег платоа на доње шеталиште и степениште за силаз са доњег шеталишта до ножице обалоутврде.</w:t>
      </w:r>
    </w:p>
    <w:p w:rsidR="00335D08" w:rsidRPr="00E87DF7" w:rsidRDefault="00335D08" w:rsidP="006E01E9">
      <w:pPr>
        <w:spacing w:after="0"/>
        <w:rPr>
          <w:rFonts w:ascii="Arial" w:hAnsi="Arial" w:cs="Arial"/>
          <w:i/>
          <w:sz w:val="20"/>
          <w:szCs w:val="20"/>
          <w:lang w:val="sr-Cyrl-RS"/>
        </w:rPr>
      </w:pPr>
      <w:r w:rsidRPr="00E87DF7">
        <w:rPr>
          <w:rFonts w:ascii="Arial" w:hAnsi="Arial" w:cs="Arial"/>
          <w:b/>
          <w:i/>
          <w:noProof/>
          <w:sz w:val="20"/>
          <w:szCs w:val="20"/>
        </w:rPr>
        <w:lastRenderedPageBreak/>
        <w:drawing>
          <wp:anchor distT="0" distB="0" distL="114300" distR="114300" simplePos="0" relativeHeight="251675648" behindDoc="0" locked="0" layoutInCell="1" allowOverlap="1" wp14:anchorId="57DF8251" wp14:editId="349736BE">
            <wp:simplePos x="0" y="0"/>
            <wp:positionH relativeFrom="column">
              <wp:posOffset>2888615</wp:posOffset>
            </wp:positionH>
            <wp:positionV relativeFrom="paragraph">
              <wp:posOffset>67310</wp:posOffset>
            </wp:positionV>
            <wp:extent cx="2758440" cy="2072640"/>
            <wp:effectExtent l="0" t="0" r="3810" b="3810"/>
            <wp:wrapSquare wrapText="bothSides"/>
            <wp:docPr id="29" name="Picture 29" descr="IMG_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368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58440" cy="2072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hAnsi="Arial" w:cs="Arial"/>
          <w:b/>
          <w:i/>
          <w:noProof/>
          <w:sz w:val="20"/>
          <w:szCs w:val="20"/>
        </w:rPr>
        <w:drawing>
          <wp:anchor distT="0" distB="0" distL="114300" distR="114300" simplePos="0" relativeHeight="251681792" behindDoc="0" locked="0" layoutInCell="1" allowOverlap="1" wp14:anchorId="281BDE48" wp14:editId="502B4007">
            <wp:simplePos x="0" y="0"/>
            <wp:positionH relativeFrom="column">
              <wp:posOffset>-153670</wp:posOffset>
            </wp:positionH>
            <wp:positionV relativeFrom="paragraph">
              <wp:posOffset>33020</wp:posOffset>
            </wp:positionV>
            <wp:extent cx="2788920" cy="2087880"/>
            <wp:effectExtent l="0" t="0" r="0" b="7620"/>
            <wp:wrapSquare wrapText="bothSides"/>
            <wp:docPr id="31" name="Picture 31" descr="IMG_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39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8920" cy="2087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01E9" w:rsidRPr="00E87DF7" w:rsidRDefault="006E01E9" w:rsidP="006E01E9">
      <w:pPr>
        <w:spacing w:after="0"/>
        <w:rPr>
          <w:rFonts w:ascii="Arial" w:hAnsi="Arial" w:cs="Arial"/>
          <w:i/>
          <w:sz w:val="20"/>
          <w:szCs w:val="20"/>
          <w:lang w:val="sr-Cyrl-RS"/>
        </w:rPr>
      </w:pPr>
      <w:r w:rsidRPr="00E87DF7">
        <w:rPr>
          <w:rFonts w:ascii="Arial" w:hAnsi="Arial" w:cs="Arial"/>
          <w:b/>
          <w:i/>
          <w:sz w:val="20"/>
          <w:szCs w:val="20"/>
        </w:rPr>
        <w:t>Слика 4.1-10.</w:t>
      </w:r>
      <w:r w:rsidRPr="00E87DF7">
        <w:rPr>
          <w:rFonts w:ascii="Arial" w:hAnsi="Arial" w:cs="Arial"/>
          <w:i/>
          <w:sz w:val="20"/>
          <w:szCs w:val="20"/>
        </w:rPr>
        <w:t xml:space="preserve"> Постојеће стање </w:t>
      </w:r>
      <w:r w:rsidRPr="00E87DF7">
        <w:rPr>
          <w:rFonts w:ascii="Arial" w:hAnsi="Arial" w:cs="Arial"/>
          <w:i/>
          <w:sz w:val="20"/>
          <w:szCs w:val="20"/>
          <w:lang w:val="sr-Cyrl-RS"/>
        </w:rPr>
        <w:t>о</w:t>
      </w:r>
      <w:r w:rsidRPr="00E87DF7">
        <w:rPr>
          <w:rFonts w:ascii="Arial" w:hAnsi="Arial" w:cs="Arial"/>
          <w:i/>
          <w:sz w:val="20"/>
          <w:szCs w:val="20"/>
        </w:rPr>
        <w:t>балоутврде</w:t>
      </w:r>
    </w:p>
    <w:p w:rsidR="007E0ABE" w:rsidRPr="00E87DF7" w:rsidRDefault="007E0ABE" w:rsidP="007E0ABE">
      <w:pPr>
        <w:spacing w:after="0"/>
        <w:rPr>
          <w:rFonts w:ascii="Arial" w:hAnsi="Arial" w:cs="Arial"/>
          <w:i/>
          <w:sz w:val="20"/>
          <w:szCs w:val="20"/>
          <w:lang w:val="sr-Cyrl-RS"/>
        </w:rPr>
      </w:pPr>
      <w:r w:rsidRPr="00E87DF7">
        <w:rPr>
          <w:rFonts w:ascii="Arial" w:hAnsi="Arial" w:cs="Arial"/>
          <w:b/>
          <w:i/>
          <w:sz w:val="20"/>
          <w:szCs w:val="20"/>
        </w:rPr>
        <w:t>Слика 4.1-11.</w:t>
      </w:r>
      <w:r w:rsidRPr="00E87DF7">
        <w:rPr>
          <w:rFonts w:ascii="Arial" w:hAnsi="Arial" w:cs="Arial"/>
          <w:i/>
          <w:sz w:val="20"/>
          <w:szCs w:val="20"/>
        </w:rPr>
        <w:t xml:space="preserve"> Постојеће стање </w:t>
      </w:r>
      <w:r w:rsidRPr="00E87DF7">
        <w:rPr>
          <w:rFonts w:ascii="Arial" w:hAnsi="Arial" w:cs="Arial"/>
          <w:i/>
          <w:sz w:val="20"/>
          <w:szCs w:val="20"/>
          <w:lang w:val="sr-Cyrl-RS"/>
        </w:rPr>
        <w:t>о</w:t>
      </w:r>
      <w:r w:rsidRPr="00E87DF7">
        <w:rPr>
          <w:rFonts w:ascii="Arial" w:hAnsi="Arial" w:cs="Arial"/>
          <w:i/>
          <w:sz w:val="20"/>
          <w:szCs w:val="20"/>
        </w:rPr>
        <w:t>балоутврде</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bCs/>
          <w:sz w:val="24"/>
          <w:szCs w:val="24"/>
          <w:lang w:val="sr-Cyrl-RS"/>
        </w:rPr>
        <w:t>Између Његошеве улице и улице Караматина</w:t>
      </w:r>
      <w:r w:rsidR="007E5746">
        <w:rPr>
          <w:rFonts w:ascii="Arial" w:eastAsia="Times New Roman" w:hAnsi="Arial" w:cs="Arial"/>
          <w:bCs/>
          <w:sz w:val="24"/>
          <w:szCs w:val="24"/>
          <w:lang w:val="sr-Cyrl-RS"/>
        </w:rPr>
        <w:t>,</w:t>
      </w:r>
      <w:r w:rsidRPr="00E87DF7">
        <w:rPr>
          <w:rFonts w:ascii="Arial" w:eastAsia="Times New Roman" w:hAnsi="Arial" w:cs="Arial"/>
          <w:bCs/>
          <w:sz w:val="24"/>
          <w:szCs w:val="24"/>
          <w:lang w:val="sr-Cyrl-RS"/>
        </w:rPr>
        <w:t xml:space="preserve"> обала је уређена као амфитеатар са зеленом површином и клупама. На овом потезу има 4 степеништа са горњег платоа на доњу шетну стазу.</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A62206"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noProof/>
          <w:sz w:val="24"/>
          <w:szCs w:val="24"/>
        </w:rPr>
        <w:drawing>
          <wp:anchor distT="0" distB="0" distL="114300" distR="114300" simplePos="0" relativeHeight="251676672" behindDoc="1" locked="0" layoutInCell="1" allowOverlap="1" wp14:anchorId="336B76CC" wp14:editId="3CB93B0A">
            <wp:simplePos x="0" y="0"/>
            <wp:positionH relativeFrom="column">
              <wp:posOffset>18415</wp:posOffset>
            </wp:positionH>
            <wp:positionV relativeFrom="paragraph">
              <wp:posOffset>53975</wp:posOffset>
            </wp:positionV>
            <wp:extent cx="2616200" cy="1955165"/>
            <wp:effectExtent l="0" t="0" r="0" b="6985"/>
            <wp:wrapNone/>
            <wp:docPr id="24" name="Picture 24" descr="IMG_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370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16200" cy="195516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6E1" w:rsidRPr="00E87DF7">
        <w:rPr>
          <w:rFonts w:ascii="Arial" w:eastAsia="Times New Roman" w:hAnsi="Arial" w:cs="Arial"/>
          <w:noProof/>
          <w:sz w:val="24"/>
          <w:szCs w:val="24"/>
        </w:rPr>
        <w:drawing>
          <wp:anchor distT="0" distB="0" distL="114300" distR="114300" simplePos="0" relativeHeight="251677696" behindDoc="1" locked="0" layoutInCell="1" allowOverlap="1" wp14:anchorId="60D5D039" wp14:editId="05A20376">
            <wp:simplePos x="0" y="0"/>
            <wp:positionH relativeFrom="column">
              <wp:posOffset>2830263</wp:posOffset>
            </wp:positionH>
            <wp:positionV relativeFrom="paragraph">
              <wp:posOffset>63743</wp:posOffset>
            </wp:positionV>
            <wp:extent cx="2821021" cy="1954864"/>
            <wp:effectExtent l="0" t="0" r="0" b="7620"/>
            <wp:wrapNone/>
            <wp:docPr id="27" name="Picture 27" descr="IMG_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39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19702" cy="1953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
    <w:p w:rsidR="00A62206" w:rsidRDefault="00A62206" w:rsidP="007E0ABE">
      <w:pPr>
        <w:overflowPunct w:val="0"/>
        <w:autoSpaceDE w:val="0"/>
        <w:autoSpaceDN w:val="0"/>
        <w:adjustRightInd w:val="0"/>
        <w:spacing w:after="0" w:line="288" w:lineRule="auto"/>
        <w:textAlignment w:val="baseline"/>
        <w:rPr>
          <w:rFonts w:ascii="Arial" w:eastAsia="Times New Roman" w:hAnsi="Arial" w:cs="Arial"/>
          <w:b/>
          <w:bCs/>
          <w:i/>
          <w:sz w:val="20"/>
          <w:szCs w:val="20"/>
        </w:rPr>
      </w:pPr>
    </w:p>
    <w:p w:rsidR="00AF05E8" w:rsidRPr="00E87DF7" w:rsidRDefault="00AF05E8" w:rsidP="007E0ABE">
      <w:pPr>
        <w:overflowPunct w:val="0"/>
        <w:autoSpaceDE w:val="0"/>
        <w:autoSpaceDN w:val="0"/>
        <w:adjustRightInd w:val="0"/>
        <w:spacing w:after="0" w:line="288" w:lineRule="auto"/>
        <w:textAlignment w:val="baseline"/>
        <w:rPr>
          <w:rFonts w:ascii="Arial" w:eastAsia="Times New Roman" w:hAnsi="Arial" w:cs="Arial"/>
          <w:bCs/>
          <w:sz w:val="20"/>
          <w:szCs w:val="20"/>
          <w:lang w:val="sr-Cyrl-RS"/>
        </w:rPr>
      </w:pPr>
      <w:r w:rsidRPr="00E87DF7">
        <w:rPr>
          <w:rFonts w:ascii="Arial" w:eastAsia="Times New Roman" w:hAnsi="Arial" w:cs="Arial"/>
          <w:b/>
          <w:bCs/>
          <w:i/>
          <w:sz w:val="20"/>
          <w:szCs w:val="20"/>
          <w:lang w:val="sr-Cyrl-CS"/>
        </w:rPr>
        <w:t>Слика 4.1-</w:t>
      </w:r>
      <w:r w:rsidR="00D9667A" w:rsidRPr="00E87DF7">
        <w:rPr>
          <w:rFonts w:ascii="Arial" w:eastAsia="Times New Roman" w:hAnsi="Arial" w:cs="Arial"/>
          <w:b/>
          <w:bCs/>
          <w:i/>
          <w:sz w:val="20"/>
          <w:szCs w:val="20"/>
          <w:lang w:val="sr-Latn-RS"/>
        </w:rPr>
        <w:t>1</w:t>
      </w:r>
      <w:r w:rsidR="00150EDF" w:rsidRPr="00E87DF7">
        <w:rPr>
          <w:rFonts w:ascii="Arial" w:eastAsia="Times New Roman" w:hAnsi="Arial" w:cs="Arial"/>
          <w:b/>
          <w:bCs/>
          <w:i/>
          <w:sz w:val="20"/>
          <w:szCs w:val="20"/>
          <w:lang w:val="sr-Cyrl-RS"/>
        </w:rPr>
        <w:t>2</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Постојеће стање обалоутврде</w:t>
      </w:r>
    </w:p>
    <w:p w:rsidR="007E0ABE" w:rsidRPr="00E87DF7" w:rsidRDefault="007E0ABE" w:rsidP="007E0ABE">
      <w:pPr>
        <w:overflowPunct w:val="0"/>
        <w:autoSpaceDE w:val="0"/>
        <w:autoSpaceDN w:val="0"/>
        <w:adjustRightInd w:val="0"/>
        <w:spacing w:after="0" w:line="288" w:lineRule="auto"/>
        <w:textAlignment w:val="baseline"/>
        <w:rPr>
          <w:rFonts w:ascii="Arial" w:eastAsia="Times New Roman" w:hAnsi="Arial" w:cs="Arial"/>
          <w:bCs/>
          <w:sz w:val="20"/>
          <w:szCs w:val="20"/>
          <w:lang w:val="sr-Cyrl-RS"/>
        </w:rPr>
      </w:pPr>
      <w:r w:rsidRPr="00E87DF7">
        <w:rPr>
          <w:rFonts w:ascii="Arial" w:eastAsia="Times New Roman" w:hAnsi="Arial" w:cs="Arial"/>
          <w:b/>
          <w:bCs/>
          <w:i/>
          <w:sz w:val="20"/>
          <w:szCs w:val="20"/>
          <w:lang w:val="sr-Cyrl-CS"/>
        </w:rPr>
        <w:t>Слика 4.1</w:t>
      </w:r>
      <w:r w:rsidR="00B868B0" w:rsidRPr="00E87DF7">
        <w:rPr>
          <w:rFonts w:ascii="Arial" w:eastAsia="Times New Roman" w:hAnsi="Arial" w:cs="Arial"/>
          <w:b/>
          <w:bCs/>
          <w:i/>
          <w:sz w:val="20"/>
          <w:szCs w:val="20"/>
          <w:lang w:val="sr-Cyrl-CS"/>
        </w:rPr>
        <w:t>-</w:t>
      </w:r>
      <w:r w:rsidRPr="00E87DF7">
        <w:rPr>
          <w:rFonts w:ascii="Arial" w:eastAsia="Times New Roman" w:hAnsi="Arial" w:cs="Arial"/>
          <w:b/>
          <w:bCs/>
          <w:i/>
          <w:sz w:val="20"/>
          <w:szCs w:val="20"/>
          <w:lang w:val="sr-Latn-RS"/>
        </w:rPr>
        <w:t>1</w:t>
      </w:r>
      <w:r w:rsidRPr="00E87DF7">
        <w:rPr>
          <w:rFonts w:ascii="Arial" w:eastAsia="Times New Roman" w:hAnsi="Arial" w:cs="Arial"/>
          <w:b/>
          <w:bCs/>
          <w:i/>
          <w:sz w:val="20"/>
          <w:szCs w:val="20"/>
          <w:lang w:val="sr-Cyrl-RS"/>
        </w:rPr>
        <w:t>3</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Постојеће стање обалоутврде</w:t>
      </w:r>
    </w:p>
    <w:p w:rsidR="007E0ABE" w:rsidRPr="00E87DF7" w:rsidRDefault="007E0ABE"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R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bCs/>
          <w:sz w:val="24"/>
          <w:szCs w:val="24"/>
          <w:lang w:val="sr-Cyrl-RS"/>
        </w:rPr>
        <w:t xml:space="preserve">Од доње шетне стазе до ножице постоје два степеништа и једна рампа. </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bCs/>
          <w:sz w:val="24"/>
          <w:szCs w:val="24"/>
          <w:lang w:val="sr-Cyrl-RS"/>
        </w:rPr>
        <w:t>На почетку и на крају амфитеатра</w:t>
      </w:r>
      <w:r w:rsidR="00BA3812">
        <w:rPr>
          <w:rFonts w:ascii="Arial" w:eastAsia="Times New Roman" w:hAnsi="Arial" w:cs="Arial"/>
          <w:bCs/>
          <w:sz w:val="24"/>
          <w:szCs w:val="24"/>
          <w:lang w:val="sr-Cyrl-RS"/>
        </w:rPr>
        <w:t>,</w:t>
      </w:r>
      <w:r w:rsidRPr="00E87DF7">
        <w:rPr>
          <w:rFonts w:ascii="Arial" w:eastAsia="Times New Roman" w:hAnsi="Arial" w:cs="Arial"/>
          <w:bCs/>
          <w:sz w:val="24"/>
          <w:szCs w:val="24"/>
          <w:lang w:val="sr-Cyrl-RS"/>
        </w:rPr>
        <w:t xml:space="preserve"> постоје видиковци са којих се пружа поглед ка Дунаву.</w:t>
      </w:r>
    </w:p>
    <w:p w:rsidR="001216E1" w:rsidRPr="00E87DF7" w:rsidRDefault="001216E1" w:rsidP="001216E1">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bCs/>
          <w:sz w:val="24"/>
          <w:szCs w:val="24"/>
          <w:lang w:val="sr-Cyrl-RS"/>
        </w:rPr>
        <w:t>Одмах иза низводног видиковца</w:t>
      </w:r>
      <w:r w:rsidR="00BA3812">
        <w:rPr>
          <w:rFonts w:ascii="Arial" w:eastAsia="Times New Roman" w:hAnsi="Arial" w:cs="Arial"/>
          <w:bCs/>
          <w:sz w:val="24"/>
          <w:szCs w:val="24"/>
          <w:lang w:val="sr-Cyrl-RS"/>
        </w:rPr>
        <w:t>,</w:t>
      </w:r>
      <w:r w:rsidRPr="00E87DF7">
        <w:rPr>
          <w:rFonts w:ascii="Arial" w:eastAsia="Times New Roman" w:hAnsi="Arial" w:cs="Arial"/>
          <w:bCs/>
          <w:sz w:val="24"/>
          <w:szCs w:val="24"/>
          <w:lang w:val="sr-Cyrl-RS"/>
        </w:rPr>
        <w:t xml:space="preserve"> изграђена је рампа. Ширина рампе је око 6,0</w:t>
      </w:r>
      <w:r w:rsidR="00D9667A"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RS"/>
        </w:rPr>
        <w:t>, и дугачка око 30</w:t>
      </w:r>
      <w:r w:rsidR="00D9667A" w:rsidRPr="00E87DF7">
        <w:rPr>
          <w:rFonts w:ascii="Arial" w:eastAsia="Times New Roman" w:hAnsi="Arial" w:cs="Arial"/>
          <w:bCs/>
          <w:sz w:val="24"/>
          <w:szCs w:val="24"/>
          <w:lang w:val="sr-Latn-RS"/>
        </w:rPr>
        <w:t>,0 m</w:t>
      </w:r>
      <w:r w:rsidRPr="00E87DF7">
        <w:rPr>
          <w:rFonts w:ascii="Arial" w:eastAsia="Times New Roman" w:hAnsi="Arial" w:cs="Arial"/>
          <w:bCs/>
          <w:sz w:val="24"/>
          <w:szCs w:val="24"/>
          <w:lang w:val="sr-Cyrl-RS"/>
        </w:rPr>
        <w:t>.</w:t>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bCs/>
          <w:sz w:val="24"/>
          <w:szCs w:val="24"/>
          <w:lang w:val="sr-Cyrl-RS"/>
        </w:rPr>
        <w:t xml:space="preserve">У наставку </w:t>
      </w:r>
      <w:r w:rsidR="00BA3812" w:rsidRPr="00E87DF7">
        <w:rPr>
          <w:rFonts w:ascii="Arial" w:eastAsia="Times New Roman" w:hAnsi="Arial" w:cs="Arial"/>
          <w:bCs/>
          <w:sz w:val="24"/>
          <w:szCs w:val="24"/>
          <w:lang w:val="sr-Cyrl-RS"/>
        </w:rPr>
        <w:t xml:space="preserve">је </w:t>
      </w:r>
      <w:r w:rsidRPr="00E87DF7">
        <w:rPr>
          <w:rFonts w:ascii="Arial" w:eastAsia="Times New Roman" w:hAnsi="Arial" w:cs="Arial"/>
          <w:bCs/>
          <w:sz w:val="24"/>
          <w:szCs w:val="24"/>
          <w:lang w:val="sr-Cyrl-RS"/>
        </w:rPr>
        <w:t>ширина шетне стазе око 7,0</w:t>
      </w:r>
      <w:r w:rsidR="00D9667A"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RS"/>
        </w:rPr>
        <w:t>. Нагиб косине је 1:2. На врху обалоутврде је изграђен зид. Косина и зид су од камена заливеног цементним малтером. Ширина зида је 40</w:t>
      </w:r>
      <w:r w:rsidR="00D9667A" w:rsidRPr="00E87DF7">
        <w:rPr>
          <w:rFonts w:ascii="Arial" w:eastAsia="Times New Roman" w:hAnsi="Arial" w:cs="Arial"/>
          <w:bCs/>
          <w:sz w:val="24"/>
          <w:szCs w:val="24"/>
          <w:lang w:val="sr-Latn-RS"/>
        </w:rPr>
        <w:t>,0 cm</w:t>
      </w:r>
      <w:r w:rsidRPr="00E87DF7">
        <w:rPr>
          <w:rFonts w:ascii="Arial" w:eastAsia="Times New Roman" w:hAnsi="Arial" w:cs="Arial"/>
          <w:bCs/>
          <w:sz w:val="24"/>
          <w:szCs w:val="24"/>
          <w:lang w:val="sr-Cyrl-RS"/>
        </w:rPr>
        <w:t>, висина око 60</w:t>
      </w:r>
      <w:r w:rsidR="00D9667A" w:rsidRPr="00E87DF7">
        <w:rPr>
          <w:rFonts w:ascii="Arial" w:eastAsia="Times New Roman" w:hAnsi="Arial" w:cs="Arial"/>
          <w:bCs/>
          <w:sz w:val="24"/>
          <w:szCs w:val="24"/>
          <w:lang w:val="sr-Latn-RS"/>
        </w:rPr>
        <w:t>,0 cm</w:t>
      </w:r>
      <w:r w:rsidRPr="00E87DF7">
        <w:rPr>
          <w:rFonts w:ascii="Arial" w:eastAsia="Times New Roman" w:hAnsi="Arial" w:cs="Arial"/>
          <w:bCs/>
          <w:sz w:val="24"/>
          <w:szCs w:val="24"/>
          <w:lang w:val="sr-Cyrl-RS"/>
        </w:rPr>
        <w:t xml:space="preserve">. </w:t>
      </w:r>
    </w:p>
    <w:p w:rsidR="00D8129B" w:rsidRPr="00E87DF7" w:rsidRDefault="00D8129B"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noProof/>
          <w:sz w:val="24"/>
          <w:szCs w:val="24"/>
        </w:rPr>
        <w:lastRenderedPageBreak/>
        <w:drawing>
          <wp:anchor distT="0" distB="0" distL="114300" distR="114300" simplePos="0" relativeHeight="251678720" behindDoc="0" locked="0" layoutInCell="1" allowOverlap="1" wp14:anchorId="4CF7F786" wp14:editId="5FDF9D9A">
            <wp:simplePos x="0" y="0"/>
            <wp:positionH relativeFrom="column">
              <wp:posOffset>2950845</wp:posOffset>
            </wp:positionH>
            <wp:positionV relativeFrom="paragraph">
              <wp:posOffset>-5080</wp:posOffset>
            </wp:positionV>
            <wp:extent cx="2867025" cy="2150110"/>
            <wp:effectExtent l="0" t="0" r="9525" b="2540"/>
            <wp:wrapSquare wrapText="bothSides"/>
            <wp:docPr id="22" name="Picture 22" descr="IMG_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39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67025" cy="2150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bCs/>
          <w:noProof/>
          <w:sz w:val="24"/>
          <w:szCs w:val="24"/>
        </w:rPr>
        <w:drawing>
          <wp:inline distT="0" distB="0" distL="0" distR="0" wp14:anchorId="20AE198E" wp14:editId="521712AF">
            <wp:extent cx="2847340" cy="21431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7340" cy="2143125"/>
                    </a:xfrm>
                    <a:prstGeom prst="rect">
                      <a:avLst/>
                    </a:prstGeom>
                    <a:noFill/>
                  </pic:spPr>
                </pic:pic>
              </a:graphicData>
            </a:graphic>
          </wp:inline>
        </w:drawing>
      </w:r>
    </w:p>
    <w:p w:rsidR="00A62206" w:rsidRDefault="00A62206" w:rsidP="007E0ABE">
      <w:pPr>
        <w:overflowPunct w:val="0"/>
        <w:autoSpaceDE w:val="0"/>
        <w:autoSpaceDN w:val="0"/>
        <w:adjustRightInd w:val="0"/>
        <w:spacing w:after="0" w:line="288" w:lineRule="auto"/>
        <w:textAlignment w:val="baseline"/>
        <w:rPr>
          <w:rFonts w:ascii="Arial" w:eastAsia="Times New Roman" w:hAnsi="Arial" w:cs="Arial"/>
          <w:b/>
          <w:bCs/>
          <w:i/>
          <w:sz w:val="20"/>
          <w:szCs w:val="20"/>
        </w:rPr>
      </w:pPr>
    </w:p>
    <w:p w:rsidR="00D8129B" w:rsidRPr="00E87DF7" w:rsidRDefault="00D8129B" w:rsidP="007E0ABE">
      <w:pPr>
        <w:overflowPunct w:val="0"/>
        <w:autoSpaceDE w:val="0"/>
        <w:autoSpaceDN w:val="0"/>
        <w:adjustRightInd w:val="0"/>
        <w:spacing w:after="0" w:line="288" w:lineRule="auto"/>
        <w:textAlignment w:val="baseline"/>
        <w:rPr>
          <w:rFonts w:ascii="Arial" w:eastAsia="Times New Roman" w:hAnsi="Arial" w:cs="Arial"/>
          <w:bCs/>
          <w:sz w:val="20"/>
          <w:szCs w:val="20"/>
          <w:lang w:val="sr-Cyrl-RS"/>
        </w:rPr>
      </w:pPr>
      <w:r w:rsidRPr="00E87DF7">
        <w:rPr>
          <w:rFonts w:ascii="Arial" w:eastAsia="Times New Roman" w:hAnsi="Arial" w:cs="Arial"/>
          <w:b/>
          <w:bCs/>
          <w:i/>
          <w:sz w:val="20"/>
          <w:szCs w:val="20"/>
          <w:lang w:val="sr-Cyrl-CS"/>
        </w:rPr>
        <w:t>Слика 4.1-</w:t>
      </w:r>
      <w:r w:rsidRPr="00E87DF7">
        <w:rPr>
          <w:rFonts w:ascii="Arial" w:eastAsia="Times New Roman" w:hAnsi="Arial" w:cs="Arial"/>
          <w:b/>
          <w:bCs/>
          <w:i/>
          <w:sz w:val="20"/>
          <w:szCs w:val="20"/>
          <w:lang w:val="sr-Latn-RS"/>
        </w:rPr>
        <w:t>1</w:t>
      </w:r>
      <w:r w:rsidR="007E0ABE" w:rsidRPr="00E87DF7">
        <w:rPr>
          <w:rFonts w:ascii="Arial" w:eastAsia="Times New Roman" w:hAnsi="Arial" w:cs="Arial"/>
          <w:b/>
          <w:bCs/>
          <w:i/>
          <w:sz w:val="20"/>
          <w:szCs w:val="20"/>
          <w:lang w:val="sr-Cyrl-RS"/>
        </w:rPr>
        <w:t>4</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Постојеће стање обалоутврде</w:t>
      </w:r>
    </w:p>
    <w:p w:rsidR="007E0ABE" w:rsidRPr="00E87DF7" w:rsidRDefault="007E0ABE" w:rsidP="007E0ABE">
      <w:pPr>
        <w:overflowPunct w:val="0"/>
        <w:autoSpaceDE w:val="0"/>
        <w:autoSpaceDN w:val="0"/>
        <w:adjustRightInd w:val="0"/>
        <w:spacing w:after="0" w:line="288" w:lineRule="auto"/>
        <w:textAlignment w:val="baseline"/>
        <w:rPr>
          <w:rFonts w:ascii="Arial" w:eastAsia="Times New Roman" w:hAnsi="Arial" w:cs="Arial"/>
          <w:bCs/>
          <w:sz w:val="20"/>
          <w:szCs w:val="20"/>
          <w:lang w:val="sr-Cyrl-RS"/>
        </w:rPr>
      </w:pPr>
      <w:r w:rsidRPr="00E87DF7">
        <w:rPr>
          <w:rFonts w:ascii="Arial" w:eastAsia="Times New Roman" w:hAnsi="Arial" w:cs="Arial"/>
          <w:b/>
          <w:bCs/>
          <w:i/>
          <w:sz w:val="20"/>
          <w:szCs w:val="20"/>
          <w:lang w:val="sr-Cyrl-CS"/>
        </w:rPr>
        <w:t>Слика 4.1-</w:t>
      </w:r>
      <w:r w:rsidRPr="00E87DF7">
        <w:rPr>
          <w:rFonts w:ascii="Arial" w:eastAsia="Times New Roman" w:hAnsi="Arial" w:cs="Arial"/>
          <w:b/>
          <w:bCs/>
          <w:i/>
          <w:sz w:val="20"/>
          <w:szCs w:val="20"/>
          <w:lang w:val="sr-Latn-RS"/>
        </w:rPr>
        <w:t>1</w:t>
      </w:r>
      <w:r w:rsidRPr="00E87DF7">
        <w:rPr>
          <w:rFonts w:ascii="Arial" w:eastAsia="Times New Roman" w:hAnsi="Arial" w:cs="Arial"/>
          <w:b/>
          <w:bCs/>
          <w:i/>
          <w:sz w:val="20"/>
          <w:szCs w:val="20"/>
          <w:lang w:val="sr-Cyrl-RS"/>
        </w:rPr>
        <w:t>5</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Постојеће стање обалоутврде</w:t>
      </w:r>
    </w:p>
    <w:p w:rsidR="001216E1" w:rsidRPr="00E87DF7" w:rsidRDefault="001216E1" w:rsidP="00D8129B">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bCs/>
          <w:sz w:val="24"/>
          <w:szCs w:val="24"/>
          <w:lang w:val="sr-Cyrl-RS"/>
        </w:rPr>
        <w:t>На овом потезу налазе се три степеништа, од којих два са горњег платоа на доњу шетну стазу, а једно са доњег шеталишта до ножице обалоутврде.</w:t>
      </w:r>
    </w:p>
    <w:p w:rsidR="001216E1" w:rsidRPr="00E87DF7" w:rsidRDefault="001216E1" w:rsidP="00D8129B">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bCs/>
          <w:sz w:val="24"/>
          <w:szCs w:val="24"/>
          <w:lang w:val="sr-Cyrl-RS"/>
        </w:rPr>
        <w:t>Сва три степеништа су ширине 5,0</w:t>
      </w:r>
      <w:r w:rsidR="00D9667A"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RS"/>
        </w:rPr>
        <w:t xml:space="preserve">. </w:t>
      </w:r>
    </w:p>
    <w:p w:rsidR="001216E1" w:rsidRPr="00E87DF7" w:rsidRDefault="001216E1" w:rsidP="00D8129B">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На овом потезу постоји и пар битви за везивање чамаца.</w:t>
      </w:r>
    </w:p>
    <w:p w:rsidR="001216E1" w:rsidRPr="00BA3812" w:rsidRDefault="001216E1" w:rsidP="00D8129B">
      <w:pPr>
        <w:overflowPunct w:val="0"/>
        <w:autoSpaceDE w:val="0"/>
        <w:autoSpaceDN w:val="0"/>
        <w:adjustRightInd w:val="0"/>
        <w:spacing w:before="120" w:after="0" w:line="288" w:lineRule="auto"/>
        <w:jc w:val="both"/>
        <w:textAlignment w:val="baseline"/>
        <w:rPr>
          <w:rFonts w:ascii="Arial" w:eastAsia="Times New Roman" w:hAnsi="Arial" w:cs="Arial"/>
          <w:b/>
          <w:bCs/>
          <w:sz w:val="24"/>
          <w:szCs w:val="24"/>
          <w:u w:val="single"/>
          <w:lang w:val="sr-Cyrl-CS"/>
        </w:rPr>
      </w:pPr>
      <w:r w:rsidRPr="00BA3812">
        <w:rPr>
          <w:rFonts w:ascii="Arial" w:eastAsia="Times New Roman" w:hAnsi="Arial" w:cs="Arial"/>
          <w:b/>
          <w:bCs/>
          <w:sz w:val="24"/>
          <w:szCs w:val="24"/>
          <w:u w:val="single"/>
          <w:lang w:val="sr-Cyrl-CS"/>
        </w:rPr>
        <w:t>Деоница 3</w:t>
      </w:r>
    </w:p>
    <w:p w:rsidR="001216E1" w:rsidRPr="00E87DF7" w:rsidRDefault="001216E1" w:rsidP="00D8129B">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 xml:space="preserve">Обалоутврда је пројектована у складу са регулационом линијом за малу воду. Изведена кота круне ножице је на око 70.50 </w:t>
      </w:r>
      <w:r w:rsidR="00142C5B">
        <w:rPr>
          <w:rFonts w:ascii="Arial" w:eastAsia="Times New Roman" w:hAnsi="Arial" w:cs="Arial"/>
          <w:bCs/>
          <w:sz w:val="24"/>
          <w:szCs w:val="24"/>
          <w:lang w:val="sr-Cyrl-CS"/>
        </w:rPr>
        <w:t>мнм</w:t>
      </w:r>
      <w:r w:rsidRPr="00E87DF7">
        <w:rPr>
          <w:rFonts w:ascii="Arial" w:eastAsia="Times New Roman" w:hAnsi="Arial" w:cs="Arial"/>
          <w:bCs/>
          <w:sz w:val="24"/>
          <w:szCs w:val="24"/>
          <w:lang w:val="sr-Cyrl-CS"/>
        </w:rPr>
        <w:t xml:space="preserve">. </w:t>
      </w:r>
    </w:p>
    <w:p w:rsidR="001216E1" w:rsidRPr="00E87DF7" w:rsidRDefault="002F6C16" w:rsidP="00D9667A">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noProof/>
          <w:sz w:val="24"/>
          <w:szCs w:val="24"/>
        </w:rPr>
        <w:drawing>
          <wp:anchor distT="0" distB="0" distL="114300" distR="114300" simplePos="0" relativeHeight="251682816" behindDoc="0" locked="0" layoutInCell="1" allowOverlap="1" wp14:anchorId="5A34A2F5" wp14:editId="305C739C">
            <wp:simplePos x="0" y="0"/>
            <wp:positionH relativeFrom="column">
              <wp:posOffset>55245</wp:posOffset>
            </wp:positionH>
            <wp:positionV relativeFrom="paragraph">
              <wp:posOffset>308610</wp:posOffset>
            </wp:positionV>
            <wp:extent cx="2501900" cy="1876425"/>
            <wp:effectExtent l="0" t="0" r="0" b="9525"/>
            <wp:wrapSquare wrapText="bothSides"/>
            <wp:docPr id="21" name="Picture 21" descr="IMG_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39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01900"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D9667A" w:rsidRPr="00E87DF7">
        <w:rPr>
          <w:rFonts w:ascii="Arial" w:eastAsia="Times New Roman" w:hAnsi="Arial" w:cs="Arial"/>
          <w:noProof/>
          <w:sz w:val="24"/>
          <w:szCs w:val="24"/>
        </w:rPr>
        <w:drawing>
          <wp:anchor distT="0" distB="0" distL="114300" distR="114300" simplePos="0" relativeHeight="251684864" behindDoc="0" locked="0" layoutInCell="1" allowOverlap="1" wp14:anchorId="65CC0302" wp14:editId="5E9C4DAC">
            <wp:simplePos x="0" y="0"/>
            <wp:positionH relativeFrom="column">
              <wp:posOffset>2636520</wp:posOffset>
            </wp:positionH>
            <wp:positionV relativeFrom="paragraph">
              <wp:posOffset>317500</wp:posOffset>
            </wp:positionV>
            <wp:extent cx="3122930" cy="1866900"/>
            <wp:effectExtent l="0" t="0" r="1270" b="0"/>
            <wp:wrapSquare wrapText="bothSides"/>
            <wp:docPr id="20" name="Picture 20" descr="20170407_100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170407_1007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22930" cy="1866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667A" w:rsidRPr="00E87DF7" w:rsidRDefault="00D9667A" w:rsidP="00D9667A">
      <w:pPr>
        <w:overflowPunct w:val="0"/>
        <w:autoSpaceDE w:val="0"/>
        <w:autoSpaceDN w:val="0"/>
        <w:adjustRightInd w:val="0"/>
        <w:spacing w:after="0" w:line="288" w:lineRule="auto"/>
        <w:textAlignment w:val="baseline"/>
        <w:rPr>
          <w:rFonts w:ascii="Arial" w:eastAsia="Times New Roman" w:hAnsi="Arial" w:cs="Arial"/>
          <w:b/>
          <w:bCs/>
          <w:i/>
          <w:sz w:val="20"/>
          <w:szCs w:val="20"/>
          <w:lang w:val="sr-Latn-RS"/>
        </w:rPr>
      </w:pPr>
    </w:p>
    <w:p w:rsidR="001216E1" w:rsidRPr="00E87DF7" w:rsidRDefault="00D9667A" w:rsidP="00D9667A">
      <w:pPr>
        <w:overflowPunct w:val="0"/>
        <w:autoSpaceDE w:val="0"/>
        <w:autoSpaceDN w:val="0"/>
        <w:adjustRightInd w:val="0"/>
        <w:spacing w:after="0" w:line="288" w:lineRule="auto"/>
        <w:textAlignment w:val="baseline"/>
        <w:rPr>
          <w:rFonts w:ascii="Arial" w:eastAsia="Times New Roman" w:hAnsi="Arial" w:cs="Arial"/>
          <w:i/>
          <w:noProof/>
          <w:sz w:val="20"/>
          <w:szCs w:val="20"/>
          <w:lang w:val="ru-RU"/>
        </w:rPr>
      </w:pPr>
      <w:r w:rsidRPr="00E87DF7">
        <w:rPr>
          <w:rFonts w:ascii="Arial" w:eastAsia="Times New Roman" w:hAnsi="Arial" w:cs="Arial"/>
          <w:b/>
          <w:bCs/>
          <w:i/>
          <w:sz w:val="20"/>
          <w:szCs w:val="20"/>
          <w:lang w:val="sr-Cyrl-CS"/>
        </w:rPr>
        <w:t>Слика 4.1-</w:t>
      </w:r>
      <w:r w:rsidR="00D8129B" w:rsidRPr="00E87DF7">
        <w:rPr>
          <w:rFonts w:ascii="Arial" w:eastAsia="Times New Roman" w:hAnsi="Arial" w:cs="Arial"/>
          <w:b/>
          <w:bCs/>
          <w:i/>
          <w:sz w:val="20"/>
          <w:szCs w:val="20"/>
          <w:lang w:val="sr-Latn-RS"/>
        </w:rPr>
        <w:t>1</w:t>
      </w:r>
      <w:r w:rsidR="007E0ABE" w:rsidRPr="00E87DF7">
        <w:rPr>
          <w:rFonts w:ascii="Arial" w:eastAsia="Times New Roman" w:hAnsi="Arial" w:cs="Arial"/>
          <w:b/>
          <w:bCs/>
          <w:i/>
          <w:sz w:val="20"/>
          <w:szCs w:val="20"/>
          <w:lang w:val="sr-Cyrl-RS"/>
        </w:rPr>
        <w:t>6</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w:t>
      </w:r>
      <w:r w:rsidR="001216E1" w:rsidRPr="00E87DF7">
        <w:rPr>
          <w:rFonts w:ascii="Arial" w:eastAsia="Times New Roman" w:hAnsi="Arial" w:cs="Arial"/>
          <w:i/>
          <w:noProof/>
          <w:sz w:val="20"/>
          <w:szCs w:val="20"/>
          <w:lang w:val="ru-RU"/>
        </w:rPr>
        <w:t xml:space="preserve">Узводни крај изграђене балоутврде 2012. </w:t>
      </w:r>
      <w:r w:rsidR="007E0ABE" w:rsidRPr="00E87DF7">
        <w:rPr>
          <w:rFonts w:ascii="Arial" w:eastAsia="Times New Roman" w:hAnsi="Arial" w:cs="Arial"/>
          <w:i/>
          <w:noProof/>
          <w:sz w:val="20"/>
          <w:szCs w:val="20"/>
          <w:lang w:val="ru-RU"/>
        </w:rPr>
        <w:t>г</w:t>
      </w:r>
      <w:r w:rsidR="001216E1" w:rsidRPr="00E87DF7">
        <w:rPr>
          <w:rFonts w:ascii="Arial" w:eastAsia="Times New Roman" w:hAnsi="Arial" w:cs="Arial"/>
          <w:i/>
          <w:noProof/>
          <w:sz w:val="20"/>
          <w:szCs w:val="20"/>
          <w:lang w:val="ru-RU"/>
        </w:rPr>
        <w:t>одине</w:t>
      </w:r>
    </w:p>
    <w:p w:rsidR="007E0ABE" w:rsidRDefault="007E0ABE" w:rsidP="007E0ABE">
      <w:pPr>
        <w:overflowPunct w:val="0"/>
        <w:autoSpaceDE w:val="0"/>
        <w:autoSpaceDN w:val="0"/>
        <w:adjustRightInd w:val="0"/>
        <w:spacing w:after="0" w:line="288" w:lineRule="auto"/>
        <w:textAlignment w:val="baseline"/>
        <w:rPr>
          <w:rFonts w:ascii="Arial" w:eastAsia="Times New Roman" w:hAnsi="Arial" w:cs="Arial"/>
          <w:i/>
          <w:noProof/>
          <w:sz w:val="20"/>
          <w:szCs w:val="20"/>
        </w:rPr>
      </w:pPr>
      <w:r w:rsidRPr="00E87DF7">
        <w:rPr>
          <w:rFonts w:ascii="Arial" w:eastAsia="Times New Roman" w:hAnsi="Arial" w:cs="Arial"/>
          <w:b/>
          <w:bCs/>
          <w:i/>
          <w:sz w:val="20"/>
          <w:szCs w:val="20"/>
          <w:lang w:val="sr-Cyrl-CS"/>
        </w:rPr>
        <w:t>Слика 4.1-</w:t>
      </w:r>
      <w:r w:rsidRPr="00E87DF7">
        <w:rPr>
          <w:rFonts w:ascii="Arial" w:eastAsia="Times New Roman" w:hAnsi="Arial" w:cs="Arial"/>
          <w:b/>
          <w:bCs/>
          <w:i/>
          <w:sz w:val="20"/>
          <w:szCs w:val="20"/>
          <w:lang w:val="sr-Latn-RS"/>
        </w:rPr>
        <w:t>1</w:t>
      </w:r>
      <w:r w:rsidRPr="00E87DF7">
        <w:rPr>
          <w:rFonts w:ascii="Arial" w:eastAsia="Times New Roman" w:hAnsi="Arial" w:cs="Arial"/>
          <w:b/>
          <w:bCs/>
          <w:i/>
          <w:sz w:val="20"/>
          <w:szCs w:val="20"/>
          <w:lang w:val="sr-Cyrl-RS"/>
        </w:rPr>
        <w:t>7</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w:t>
      </w:r>
      <w:r w:rsidRPr="00E87DF7">
        <w:rPr>
          <w:rFonts w:ascii="Arial" w:eastAsia="Times New Roman" w:hAnsi="Arial" w:cs="Arial"/>
          <w:i/>
          <w:noProof/>
          <w:sz w:val="20"/>
          <w:szCs w:val="20"/>
          <w:lang w:val="ru-RU"/>
        </w:rPr>
        <w:t xml:space="preserve">Узводни крај изграђене балоутврде 2012. </w:t>
      </w:r>
      <w:r w:rsidR="00A62206" w:rsidRPr="00E87DF7">
        <w:rPr>
          <w:rFonts w:ascii="Arial" w:eastAsia="Times New Roman" w:hAnsi="Arial" w:cs="Arial"/>
          <w:i/>
          <w:noProof/>
          <w:sz w:val="20"/>
          <w:szCs w:val="20"/>
          <w:lang w:val="ru-RU"/>
        </w:rPr>
        <w:t>Г</w:t>
      </w:r>
      <w:r w:rsidRPr="00E87DF7">
        <w:rPr>
          <w:rFonts w:ascii="Arial" w:eastAsia="Times New Roman" w:hAnsi="Arial" w:cs="Arial"/>
          <w:i/>
          <w:noProof/>
          <w:sz w:val="20"/>
          <w:szCs w:val="20"/>
          <w:lang w:val="ru-RU"/>
        </w:rPr>
        <w:t>одине</w:t>
      </w:r>
    </w:p>
    <w:p w:rsidR="00A62206" w:rsidRDefault="00A62206" w:rsidP="007E0ABE">
      <w:pPr>
        <w:overflowPunct w:val="0"/>
        <w:autoSpaceDE w:val="0"/>
        <w:autoSpaceDN w:val="0"/>
        <w:adjustRightInd w:val="0"/>
        <w:spacing w:after="0" w:line="288" w:lineRule="auto"/>
        <w:textAlignment w:val="baseline"/>
        <w:rPr>
          <w:rFonts w:ascii="Arial" w:eastAsia="Times New Roman" w:hAnsi="Arial" w:cs="Arial"/>
          <w:i/>
          <w:noProof/>
          <w:sz w:val="20"/>
          <w:szCs w:val="20"/>
        </w:rPr>
      </w:pPr>
    </w:p>
    <w:p w:rsidR="00A62206" w:rsidRDefault="00A62206" w:rsidP="007E0ABE">
      <w:pPr>
        <w:overflowPunct w:val="0"/>
        <w:autoSpaceDE w:val="0"/>
        <w:autoSpaceDN w:val="0"/>
        <w:adjustRightInd w:val="0"/>
        <w:spacing w:after="0" w:line="288" w:lineRule="auto"/>
        <w:textAlignment w:val="baseline"/>
        <w:rPr>
          <w:rFonts w:ascii="Arial" w:eastAsia="Times New Roman" w:hAnsi="Arial" w:cs="Arial"/>
          <w:i/>
          <w:noProof/>
          <w:sz w:val="20"/>
          <w:szCs w:val="20"/>
        </w:rPr>
      </w:pPr>
    </w:p>
    <w:p w:rsidR="00A62206" w:rsidRDefault="00A62206" w:rsidP="007E0ABE">
      <w:pPr>
        <w:overflowPunct w:val="0"/>
        <w:autoSpaceDE w:val="0"/>
        <w:autoSpaceDN w:val="0"/>
        <w:adjustRightInd w:val="0"/>
        <w:spacing w:after="0" w:line="288" w:lineRule="auto"/>
        <w:textAlignment w:val="baseline"/>
        <w:rPr>
          <w:rFonts w:ascii="Arial" w:eastAsia="Times New Roman" w:hAnsi="Arial" w:cs="Arial"/>
          <w:i/>
          <w:noProof/>
          <w:sz w:val="20"/>
          <w:szCs w:val="20"/>
        </w:rPr>
      </w:pPr>
    </w:p>
    <w:p w:rsidR="00A62206" w:rsidRDefault="00A62206" w:rsidP="007E0ABE">
      <w:pPr>
        <w:overflowPunct w:val="0"/>
        <w:autoSpaceDE w:val="0"/>
        <w:autoSpaceDN w:val="0"/>
        <w:adjustRightInd w:val="0"/>
        <w:spacing w:after="0" w:line="288" w:lineRule="auto"/>
        <w:textAlignment w:val="baseline"/>
        <w:rPr>
          <w:rFonts w:ascii="Arial" w:eastAsia="Times New Roman" w:hAnsi="Arial" w:cs="Arial"/>
          <w:i/>
          <w:noProof/>
          <w:sz w:val="20"/>
          <w:szCs w:val="20"/>
        </w:rPr>
      </w:pPr>
    </w:p>
    <w:p w:rsidR="00A62206" w:rsidRPr="00A62206" w:rsidRDefault="00A62206" w:rsidP="007E0ABE">
      <w:pPr>
        <w:overflowPunct w:val="0"/>
        <w:autoSpaceDE w:val="0"/>
        <w:autoSpaceDN w:val="0"/>
        <w:adjustRightInd w:val="0"/>
        <w:spacing w:after="0" w:line="288" w:lineRule="auto"/>
        <w:textAlignment w:val="baseline"/>
        <w:rPr>
          <w:rFonts w:ascii="Arial" w:eastAsia="Times New Roman" w:hAnsi="Arial" w:cs="Arial"/>
          <w:i/>
          <w:noProof/>
          <w:sz w:val="20"/>
          <w:szCs w:val="20"/>
        </w:rPr>
      </w:pPr>
    </w:p>
    <w:p w:rsidR="001216E1" w:rsidRPr="00E87DF7" w:rsidRDefault="00D9667A"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eastAsia="Times New Roman" w:hAnsi="Arial" w:cs="Arial"/>
          <w:noProof/>
          <w:sz w:val="24"/>
          <w:szCs w:val="24"/>
        </w:rPr>
        <w:lastRenderedPageBreak/>
        <w:drawing>
          <wp:anchor distT="0" distB="0" distL="114300" distR="114300" simplePos="0" relativeHeight="251688960" behindDoc="1" locked="0" layoutInCell="1" allowOverlap="1" wp14:anchorId="2D5CB98B" wp14:editId="5946DF36">
            <wp:simplePos x="0" y="0"/>
            <wp:positionH relativeFrom="column">
              <wp:posOffset>-87630</wp:posOffset>
            </wp:positionH>
            <wp:positionV relativeFrom="paragraph">
              <wp:posOffset>51435</wp:posOffset>
            </wp:positionV>
            <wp:extent cx="5534025" cy="1390650"/>
            <wp:effectExtent l="0" t="0" r="952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t="9026" b="11203"/>
                    <a:stretch>
                      <a:fillRect/>
                    </a:stretch>
                  </pic:blipFill>
                  <pic:spPr bwMode="auto">
                    <a:xfrm>
                      <a:off x="0" y="0"/>
                      <a:ext cx="5534025" cy="1390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2F6C16" w:rsidRPr="00E87DF7" w:rsidRDefault="002F6C16"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sidRPr="00E87DF7">
        <w:rPr>
          <w:rFonts w:ascii="Arial" w:hAnsi="Arial" w:cs="Arial"/>
          <w:b/>
          <w:i/>
          <w:sz w:val="20"/>
          <w:szCs w:val="20"/>
        </w:rPr>
        <w:t>Слика 4.1-1</w:t>
      </w:r>
      <w:r w:rsidR="007B7405" w:rsidRPr="00E87DF7">
        <w:rPr>
          <w:rFonts w:ascii="Arial" w:hAnsi="Arial" w:cs="Arial"/>
          <w:b/>
          <w:i/>
          <w:sz w:val="20"/>
          <w:szCs w:val="20"/>
          <w:lang w:val="sr-Cyrl-RS"/>
        </w:rPr>
        <w:t>8</w:t>
      </w:r>
      <w:r w:rsidRPr="00E87DF7">
        <w:rPr>
          <w:rFonts w:ascii="Arial" w:hAnsi="Arial" w:cs="Arial"/>
          <w:b/>
          <w:i/>
          <w:sz w:val="20"/>
          <w:szCs w:val="20"/>
        </w:rPr>
        <w:t>.</w:t>
      </w:r>
      <w:r w:rsidRPr="00E87DF7">
        <w:rPr>
          <w:rFonts w:ascii="Arial" w:hAnsi="Arial" w:cs="Arial"/>
          <w:i/>
          <w:sz w:val="20"/>
          <w:szCs w:val="20"/>
        </w:rPr>
        <w:t xml:space="preserve"> Постојеће стање </w:t>
      </w:r>
      <w:r w:rsidRPr="00E87DF7">
        <w:rPr>
          <w:rFonts w:ascii="Arial" w:hAnsi="Arial" w:cs="Arial"/>
          <w:i/>
          <w:sz w:val="20"/>
          <w:szCs w:val="20"/>
          <w:lang w:val="sr-Cyrl-RS"/>
        </w:rPr>
        <w:t>о</w:t>
      </w:r>
      <w:r w:rsidRPr="00E87DF7">
        <w:rPr>
          <w:rFonts w:ascii="Arial" w:hAnsi="Arial" w:cs="Arial"/>
          <w:i/>
          <w:sz w:val="20"/>
          <w:szCs w:val="20"/>
        </w:rPr>
        <w:t>балоутврде</w:t>
      </w:r>
    </w:p>
    <w:p w:rsidR="002F6C16" w:rsidRPr="00E87DF7" w:rsidRDefault="00A62206"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noProof/>
          <w:sz w:val="24"/>
          <w:szCs w:val="24"/>
        </w:rPr>
        <w:drawing>
          <wp:anchor distT="0" distB="0" distL="114300" distR="114300" simplePos="0" relativeHeight="251683840" behindDoc="1" locked="0" layoutInCell="1" allowOverlap="1" wp14:anchorId="41604D46" wp14:editId="26814255">
            <wp:simplePos x="0" y="0"/>
            <wp:positionH relativeFrom="column">
              <wp:posOffset>18415</wp:posOffset>
            </wp:positionH>
            <wp:positionV relativeFrom="paragraph">
              <wp:posOffset>170815</wp:posOffset>
            </wp:positionV>
            <wp:extent cx="3258185" cy="1831340"/>
            <wp:effectExtent l="0" t="0" r="0" b="0"/>
            <wp:wrapSquare wrapText="bothSides"/>
            <wp:docPr id="17" name="Picture 17" descr="20170407_10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170407_10094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58185" cy="1831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D9667A" w:rsidRPr="00E87DF7" w:rsidRDefault="00D9667A"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Latn-RS"/>
        </w:rPr>
      </w:pPr>
    </w:p>
    <w:p w:rsidR="00D9667A" w:rsidRPr="00E87DF7" w:rsidRDefault="00D9667A" w:rsidP="00D9667A">
      <w:pPr>
        <w:overflowPunct w:val="0"/>
        <w:autoSpaceDE w:val="0"/>
        <w:autoSpaceDN w:val="0"/>
        <w:adjustRightInd w:val="0"/>
        <w:spacing w:before="120" w:after="120" w:line="288" w:lineRule="auto"/>
        <w:textAlignment w:val="baseline"/>
        <w:rPr>
          <w:rFonts w:ascii="Arial" w:eastAsia="Times New Roman" w:hAnsi="Arial" w:cs="Arial"/>
          <w:bCs/>
          <w:sz w:val="20"/>
          <w:szCs w:val="20"/>
          <w:lang w:val="sr-Cyrl-RS"/>
        </w:rPr>
      </w:pPr>
      <w:r w:rsidRPr="00E87DF7">
        <w:rPr>
          <w:rFonts w:ascii="Arial" w:eastAsia="Times New Roman" w:hAnsi="Arial" w:cs="Arial"/>
          <w:b/>
          <w:bCs/>
          <w:i/>
          <w:sz w:val="20"/>
          <w:szCs w:val="20"/>
          <w:lang w:val="sr-Cyrl-CS"/>
        </w:rPr>
        <w:t>Слика 4.1-</w:t>
      </w:r>
      <w:r w:rsidR="002F6C16" w:rsidRPr="00E87DF7">
        <w:rPr>
          <w:rFonts w:ascii="Arial" w:eastAsia="Times New Roman" w:hAnsi="Arial" w:cs="Arial"/>
          <w:b/>
          <w:bCs/>
          <w:i/>
          <w:sz w:val="20"/>
          <w:szCs w:val="20"/>
          <w:lang w:val="sr-Cyrl-CS"/>
        </w:rPr>
        <w:t>1</w:t>
      </w:r>
      <w:r w:rsidR="007B7405" w:rsidRPr="00E87DF7">
        <w:rPr>
          <w:rFonts w:ascii="Arial" w:eastAsia="Times New Roman" w:hAnsi="Arial" w:cs="Arial"/>
          <w:b/>
          <w:bCs/>
          <w:i/>
          <w:sz w:val="20"/>
          <w:szCs w:val="20"/>
          <w:lang w:val="sr-Cyrl-CS"/>
        </w:rPr>
        <w:t>9</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Постојеће стање обалоутврде</w:t>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eastAsia="Times New Roman" w:hAnsi="Arial" w:cs="Arial"/>
          <w:bCs/>
          <w:sz w:val="24"/>
          <w:szCs w:val="24"/>
          <w:lang w:val="sr-Cyrl-CS"/>
        </w:rPr>
        <w:t>Обалоутврда је укупне дужине око 440</w:t>
      </w:r>
      <w:r w:rsidR="00D9667A" w:rsidRPr="00E87DF7">
        <w:rPr>
          <w:rFonts w:ascii="Arial" w:eastAsia="Times New Roman" w:hAnsi="Arial" w:cs="Arial"/>
          <w:bCs/>
          <w:sz w:val="24"/>
          <w:szCs w:val="24"/>
          <w:lang w:val="sr-Latn-RS"/>
        </w:rPr>
        <w:t>,0 m</w:t>
      </w:r>
      <w:r w:rsidRPr="00E87DF7">
        <w:rPr>
          <w:rFonts w:ascii="Arial" w:eastAsia="Times New Roman" w:hAnsi="Arial" w:cs="Arial"/>
          <w:bCs/>
          <w:sz w:val="24"/>
          <w:szCs w:val="24"/>
          <w:lang w:val="sr-Cyrl-CS"/>
        </w:rPr>
        <w:t xml:space="preserve"> и изведена је као озидана коса обала од коте ножице ~70,50</w:t>
      </w:r>
      <w:r w:rsidR="00D9667A" w:rsidRPr="00E87DF7">
        <w:rPr>
          <w:rFonts w:ascii="Arial" w:eastAsia="Times New Roman" w:hAnsi="Arial" w:cs="Arial"/>
          <w:bCs/>
          <w:sz w:val="24"/>
          <w:szCs w:val="24"/>
          <w:lang w:val="sr-Latn-RS"/>
        </w:rPr>
        <w:t xml:space="preserve"> </w:t>
      </w:r>
      <w:r w:rsidR="00142C5B">
        <w:rPr>
          <w:rFonts w:ascii="Arial" w:eastAsia="Times New Roman" w:hAnsi="Arial" w:cs="Arial"/>
          <w:bCs/>
          <w:sz w:val="24"/>
          <w:szCs w:val="24"/>
          <w:lang w:val="sr-Cyrl-RS"/>
        </w:rPr>
        <w:t>мнм</w:t>
      </w:r>
      <w:r w:rsidRPr="00E87DF7">
        <w:rPr>
          <w:rFonts w:ascii="Arial" w:eastAsia="Times New Roman" w:hAnsi="Arial" w:cs="Arial"/>
          <w:bCs/>
          <w:sz w:val="24"/>
          <w:szCs w:val="24"/>
          <w:lang w:val="sr-Cyrl-CS"/>
        </w:rPr>
        <w:t xml:space="preserve"> до коте високог терена ~75,60</w:t>
      </w:r>
      <w:r w:rsidR="00D9667A" w:rsidRPr="00E87DF7">
        <w:rPr>
          <w:rFonts w:ascii="Arial" w:eastAsia="Times New Roman" w:hAnsi="Arial" w:cs="Arial"/>
          <w:bCs/>
          <w:sz w:val="24"/>
          <w:szCs w:val="24"/>
          <w:lang w:val="sr-Latn-RS"/>
        </w:rPr>
        <w:t xml:space="preserve"> </w:t>
      </w:r>
      <w:r w:rsidR="00142C5B">
        <w:rPr>
          <w:rFonts w:ascii="Arial" w:eastAsia="Times New Roman" w:hAnsi="Arial" w:cs="Arial"/>
          <w:bCs/>
          <w:sz w:val="24"/>
          <w:szCs w:val="24"/>
          <w:lang w:val="sr-Cyrl-RS"/>
        </w:rPr>
        <w:t>мнм</w:t>
      </w:r>
      <w:r w:rsidRPr="00E87DF7">
        <w:rPr>
          <w:rFonts w:ascii="Arial" w:eastAsia="Times New Roman" w:hAnsi="Arial" w:cs="Arial"/>
          <w:bCs/>
          <w:sz w:val="24"/>
          <w:szCs w:val="24"/>
          <w:lang w:val="sr-Cyrl-CS"/>
        </w:rPr>
        <w:t>, која је горња кота обалоутврде. На коти ~71,50 постоји банкина на којој је шетна стаза ширине око 7,0</w:t>
      </w:r>
      <w:r w:rsidR="00D9667A"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sr-Cyrl-CS"/>
        </w:rPr>
        <w:t>. Нагиб косине према води је 1:1,3. Шетна стаза изграђена слагањем камена у цементном малтеру има пад 2% ка води.</w:t>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p>
    <w:p w:rsidR="001216E1" w:rsidRPr="00E87DF7" w:rsidRDefault="00D8129B"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eastAsia="Times New Roman" w:hAnsi="Arial" w:cs="Arial"/>
          <w:noProof/>
          <w:sz w:val="24"/>
          <w:szCs w:val="24"/>
        </w:rPr>
        <w:drawing>
          <wp:anchor distT="0" distB="0" distL="114300" distR="114300" simplePos="0" relativeHeight="251685888" behindDoc="0" locked="0" layoutInCell="1" allowOverlap="1" wp14:anchorId="28A7A121" wp14:editId="41DD3C9D">
            <wp:simplePos x="0" y="0"/>
            <wp:positionH relativeFrom="column">
              <wp:posOffset>2893695</wp:posOffset>
            </wp:positionH>
            <wp:positionV relativeFrom="paragraph">
              <wp:posOffset>12065</wp:posOffset>
            </wp:positionV>
            <wp:extent cx="2672080" cy="2000250"/>
            <wp:effectExtent l="0" t="0" r="0" b="0"/>
            <wp:wrapSquare wrapText="bothSides"/>
            <wp:docPr id="16" name="Picture 16" descr="IMG_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376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72080"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6E1" w:rsidRPr="00E87DF7">
        <w:rPr>
          <w:rFonts w:ascii="Arial" w:eastAsia="Times New Roman" w:hAnsi="Arial" w:cs="Arial"/>
          <w:bCs/>
          <w:sz w:val="24"/>
          <w:szCs w:val="24"/>
          <w:lang w:val="ru-RU"/>
        </w:rPr>
        <w:t xml:space="preserve">На </w:t>
      </w:r>
      <w:r w:rsidR="00BA3812">
        <w:rPr>
          <w:rFonts w:ascii="Arial" w:eastAsia="Times New Roman" w:hAnsi="Arial" w:cs="Arial"/>
          <w:bCs/>
          <w:sz w:val="24"/>
          <w:szCs w:val="24"/>
          <w:lang w:val="ru-RU"/>
        </w:rPr>
        <w:t>Д</w:t>
      </w:r>
      <w:r w:rsidR="001216E1" w:rsidRPr="00E87DF7">
        <w:rPr>
          <w:rFonts w:ascii="Arial" w:eastAsia="Times New Roman" w:hAnsi="Arial" w:cs="Arial"/>
          <w:bCs/>
          <w:sz w:val="24"/>
          <w:szCs w:val="24"/>
          <w:lang w:val="ru-RU"/>
        </w:rPr>
        <w:t xml:space="preserve">еоници 3 постоје старе рампе које су двостране и паралелне </w:t>
      </w:r>
      <w:r w:rsidR="007B7405" w:rsidRPr="00E87DF7">
        <w:rPr>
          <w:rFonts w:ascii="Arial" w:eastAsia="Times New Roman" w:hAnsi="Arial" w:cs="Arial"/>
          <w:bCs/>
          <w:sz w:val="24"/>
          <w:szCs w:val="24"/>
          <w:lang w:val="ru-RU"/>
        </w:rPr>
        <w:t xml:space="preserve">са </w:t>
      </w:r>
      <w:r w:rsidR="001216E1" w:rsidRPr="00E87DF7">
        <w:rPr>
          <w:rFonts w:ascii="Arial" w:eastAsia="Times New Roman" w:hAnsi="Arial" w:cs="Arial"/>
          <w:bCs/>
          <w:sz w:val="24"/>
          <w:szCs w:val="24"/>
          <w:lang w:val="ru-RU"/>
        </w:rPr>
        <w:t>обалоутврд</w:t>
      </w:r>
      <w:r w:rsidR="007B7405" w:rsidRPr="00E87DF7">
        <w:rPr>
          <w:rFonts w:ascii="Arial" w:eastAsia="Times New Roman" w:hAnsi="Arial" w:cs="Arial"/>
          <w:bCs/>
          <w:sz w:val="24"/>
          <w:szCs w:val="24"/>
          <w:lang w:val="ru-RU"/>
        </w:rPr>
        <w:t>ом</w:t>
      </w:r>
      <w:r w:rsidR="001216E1" w:rsidRPr="00E87DF7">
        <w:rPr>
          <w:rFonts w:ascii="Arial" w:eastAsia="Times New Roman" w:hAnsi="Arial" w:cs="Arial"/>
          <w:bCs/>
          <w:sz w:val="24"/>
          <w:szCs w:val="24"/>
          <w:lang w:val="ru-RU"/>
        </w:rPr>
        <w:t>.</w:t>
      </w:r>
    </w:p>
    <w:p w:rsidR="007B7405" w:rsidRPr="00E87DF7" w:rsidRDefault="007B7405"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eastAsia="Times New Roman" w:hAnsi="Arial" w:cs="Arial"/>
          <w:bCs/>
          <w:sz w:val="24"/>
          <w:szCs w:val="24"/>
          <w:lang w:val="ru-RU"/>
        </w:rPr>
        <w:t>Једна је наспрам Масариковог трга и има ширину око 10,7</w:t>
      </w:r>
      <w:r w:rsidR="00D8129B"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ru-RU"/>
        </w:rPr>
        <w:t>.</w:t>
      </w:r>
    </w:p>
    <w:p w:rsidR="007B7405" w:rsidRPr="00E87DF7" w:rsidRDefault="007B7405"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p>
    <w:p w:rsidR="007B7405" w:rsidRPr="00E87DF7" w:rsidRDefault="001216E1" w:rsidP="00777FC3">
      <w:pPr>
        <w:rPr>
          <w:rFonts w:ascii="Arial" w:eastAsia="Times New Roman" w:hAnsi="Arial" w:cs="Arial"/>
          <w:sz w:val="24"/>
          <w:szCs w:val="24"/>
          <w:lang w:val="ru-RU"/>
        </w:rPr>
      </w:pPr>
      <w:r w:rsidRPr="00E87DF7">
        <w:rPr>
          <w:rFonts w:ascii="Arial" w:eastAsia="Times New Roman" w:hAnsi="Arial" w:cs="Arial"/>
          <w:bCs/>
          <w:sz w:val="24"/>
          <w:szCs w:val="24"/>
          <w:lang w:val="ru-RU"/>
        </w:rPr>
        <w:t xml:space="preserve">На самом крају </w:t>
      </w:r>
      <w:r w:rsidR="00BA3812">
        <w:rPr>
          <w:rFonts w:ascii="Arial" w:eastAsia="Times New Roman" w:hAnsi="Arial" w:cs="Arial"/>
          <w:bCs/>
          <w:sz w:val="24"/>
          <w:szCs w:val="24"/>
          <w:lang w:val="ru-RU"/>
        </w:rPr>
        <w:t>Д</w:t>
      </w:r>
      <w:r w:rsidRPr="00E87DF7">
        <w:rPr>
          <w:rFonts w:ascii="Arial" w:eastAsia="Times New Roman" w:hAnsi="Arial" w:cs="Arial"/>
          <w:bCs/>
          <w:sz w:val="24"/>
          <w:szCs w:val="24"/>
          <w:lang w:val="ru-RU"/>
        </w:rPr>
        <w:t>еонице 3</w:t>
      </w:r>
      <w:r w:rsidR="00BA3812">
        <w:rPr>
          <w:rFonts w:ascii="Arial" w:eastAsia="Times New Roman" w:hAnsi="Arial" w:cs="Arial"/>
          <w:bCs/>
          <w:sz w:val="24"/>
          <w:szCs w:val="24"/>
          <w:lang w:val="ru-RU"/>
        </w:rPr>
        <w:t>,</w:t>
      </w:r>
      <w:r w:rsidRPr="00E87DF7">
        <w:rPr>
          <w:rFonts w:ascii="Arial" w:eastAsia="Times New Roman" w:hAnsi="Arial" w:cs="Arial"/>
          <w:bCs/>
          <w:sz w:val="24"/>
          <w:szCs w:val="24"/>
          <w:lang w:val="ru-RU"/>
        </w:rPr>
        <w:t xml:space="preserve"> налази се друга рампа ширине око 10,2</w:t>
      </w:r>
      <w:r w:rsidR="00D8129B"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ru-RU"/>
        </w:rPr>
        <w:t xml:space="preserve"> при</w:t>
      </w:r>
      <w:r w:rsidR="00777FC3" w:rsidRPr="00E87DF7">
        <w:rPr>
          <w:rFonts w:ascii="Arial" w:eastAsia="Times New Roman" w:hAnsi="Arial" w:cs="Arial"/>
          <w:bCs/>
          <w:sz w:val="24"/>
          <w:szCs w:val="24"/>
          <w:lang w:val="ru-RU"/>
        </w:rPr>
        <w:t xml:space="preserve"> </w:t>
      </w:r>
      <w:r w:rsidRPr="00E87DF7">
        <w:rPr>
          <w:rFonts w:ascii="Arial" w:eastAsia="Times New Roman" w:hAnsi="Arial" w:cs="Arial"/>
          <w:bCs/>
          <w:sz w:val="24"/>
          <w:szCs w:val="24"/>
          <w:lang w:val="ru-RU"/>
        </w:rPr>
        <w:t>чему само један спуст ове рампе припада овој деоници.</w:t>
      </w:r>
      <w:r w:rsidR="007B7405" w:rsidRPr="00E87DF7">
        <w:rPr>
          <w:rFonts w:ascii="Arial" w:hAnsi="Arial" w:cs="Arial"/>
          <w:b/>
          <w:i/>
          <w:sz w:val="20"/>
          <w:szCs w:val="20"/>
          <w:lang w:val="sr-Cyrl-RS"/>
        </w:rPr>
        <w:t xml:space="preserve">                          </w:t>
      </w:r>
      <w:r w:rsidR="00777FC3" w:rsidRPr="00E87DF7">
        <w:rPr>
          <w:rFonts w:ascii="Arial" w:hAnsi="Arial" w:cs="Arial"/>
          <w:b/>
          <w:i/>
          <w:sz w:val="20"/>
          <w:szCs w:val="20"/>
          <w:lang w:val="sr-Cyrl-RS"/>
        </w:rPr>
        <w:t xml:space="preserve">   </w:t>
      </w:r>
      <w:r w:rsidR="007B7405" w:rsidRPr="00E87DF7">
        <w:rPr>
          <w:rFonts w:ascii="Arial" w:hAnsi="Arial" w:cs="Arial"/>
          <w:b/>
          <w:i/>
          <w:sz w:val="20"/>
          <w:szCs w:val="20"/>
          <w:lang w:val="sr-Cyrl-RS"/>
        </w:rPr>
        <w:t xml:space="preserve"> </w:t>
      </w:r>
      <w:r w:rsidR="007B7405" w:rsidRPr="00E87DF7">
        <w:rPr>
          <w:rFonts w:ascii="Arial" w:hAnsi="Arial" w:cs="Arial"/>
          <w:b/>
          <w:i/>
          <w:sz w:val="20"/>
          <w:szCs w:val="20"/>
        </w:rPr>
        <w:t>Слика 4.1-</w:t>
      </w:r>
      <w:r w:rsidR="007B7405" w:rsidRPr="00E87DF7">
        <w:rPr>
          <w:rFonts w:ascii="Arial" w:hAnsi="Arial" w:cs="Arial"/>
          <w:b/>
          <w:i/>
          <w:sz w:val="20"/>
          <w:szCs w:val="20"/>
          <w:lang w:val="sr-Cyrl-RS"/>
        </w:rPr>
        <w:t>20</w:t>
      </w:r>
      <w:r w:rsidR="007B7405" w:rsidRPr="00E87DF7">
        <w:rPr>
          <w:rFonts w:ascii="Arial" w:hAnsi="Arial" w:cs="Arial"/>
          <w:b/>
          <w:i/>
          <w:sz w:val="20"/>
          <w:szCs w:val="20"/>
        </w:rPr>
        <w:t>.</w:t>
      </w:r>
      <w:r w:rsidR="007B7405" w:rsidRPr="00E87DF7">
        <w:rPr>
          <w:rFonts w:ascii="Arial" w:hAnsi="Arial" w:cs="Arial"/>
          <w:i/>
          <w:sz w:val="20"/>
          <w:szCs w:val="20"/>
        </w:rPr>
        <w:t xml:space="preserve"> Постојеће стање </w:t>
      </w:r>
      <w:r w:rsidR="007B7405" w:rsidRPr="00E87DF7">
        <w:rPr>
          <w:rFonts w:ascii="Arial" w:hAnsi="Arial" w:cs="Arial"/>
          <w:i/>
          <w:sz w:val="20"/>
          <w:szCs w:val="20"/>
          <w:lang w:val="sr-Cyrl-RS"/>
        </w:rPr>
        <w:t>о</w:t>
      </w:r>
      <w:r w:rsidR="007B7405" w:rsidRPr="00E87DF7">
        <w:rPr>
          <w:rFonts w:ascii="Arial" w:hAnsi="Arial" w:cs="Arial"/>
          <w:i/>
          <w:sz w:val="20"/>
          <w:szCs w:val="20"/>
        </w:rPr>
        <w:t>балоутврде</w:t>
      </w:r>
    </w:p>
    <w:p w:rsidR="00813F4E"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eastAsia="Times New Roman" w:hAnsi="Arial" w:cs="Arial"/>
          <w:bCs/>
          <w:sz w:val="24"/>
          <w:szCs w:val="24"/>
          <w:lang w:val="ru-RU"/>
        </w:rPr>
        <w:t xml:space="preserve">Други је у склопу </w:t>
      </w:r>
      <w:r w:rsidRPr="00E87DF7">
        <w:rPr>
          <w:rFonts w:ascii="Arial" w:eastAsia="Times New Roman" w:hAnsi="Arial" w:cs="Arial"/>
          <w:bCs/>
          <w:sz w:val="24"/>
          <w:szCs w:val="24"/>
          <w:lang w:val="sr-Cyrl-RS"/>
        </w:rPr>
        <w:t xml:space="preserve">следеће </w:t>
      </w:r>
      <w:r w:rsidRPr="00E87DF7">
        <w:rPr>
          <w:rFonts w:ascii="Arial" w:eastAsia="Times New Roman" w:hAnsi="Arial" w:cs="Arial"/>
          <w:bCs/>
          <w:sz w:val="24"/>
          <w:szCs w:val="24"/>
          <w:lang w:val="ru-RU"/>
        </w:rPr>
        <w:t>деонице.</w:t>
      </w:r>
    </w:p>
    <w:p w:rsidR="001216E1" w:rsidRPr="00E87DF7" w:rsidRDefault="00FC071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eastAsia="Times New Roman" w:hAnsi="Arial" w:cs="Arial"/>
          <w:noProof/>
          <w:sz w:val="24"/>
          <w:szCs w:val="24"/>
        </w:rPr>
        <w:lastRenderedPageBreak/>
        <w:drawing>
          <wp:anchor distT="0" distB="0" distL="114300" distR="114300" simplePos="0" relativeHeight="251686912" behindDoc="0" locked="0" layoutInCell="1" allowOverlap="1" wp14:anchorId="5F6B33C4" wp14:editId="2EADD326">
            <wp:simplePos x="0" y="0"/>
            <wp:positionH relativeFrom="column">
              <wp:posOffset>-97155</wp:posOffset>
            </wp:positionH>
            <wp:positionV relativeFrom="paragraph">
              <wp:posOffset>109855</wp:posOffset>
            </wp:positionV>
            <wp:extent cx="2486025" cy="1860550"/>
            <wp:effectExtent l="0" t="0" r="9525" b="6350"/>
            <wp:wrapSquare wrapText="bothSides"/>
            <wp:docPr id="15" name="Picture 15" descr="IMG_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396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86025" cy="1860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eastAsia="Times New Roman" w:hAnsi="Arial" w:cs="Arial"/>
          <w:bCs/>
          <w:sz w:val="24"/>
          <w:szCs w:val="24"/>
          <w:lang w:val="ru-RU"/>
        </w:rPr>
        <w:t>Степеништа се налазе дуж читаве деонице.</w:t>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eastAsia="Times New Roman" w:hAnsi="Arial" w:cs="Arial"/>
          <w:bCs/>
          <w:sz w:val="24"/>
          <w:szCs w:val="24"/>
          <w:lang w:val="ru-RU"/>
        </w:rPr>
        <w:t>На силазу са горње шетне стазе на доњу има 8 степеништа ширине 2,0</w:t>
      </w:r>
      <w:r w:rsidR="00D8129B"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ru-RU"/>
        </w:rPr>
        <w:t>.</w:t>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eastAsia="Times New Roman" w:hAnsi="Arial" w:cs="Arial"/>
          <w:bCs/>
          <w:sz w:val="24"/>
          <w:szCs w:val="24"/>
          <w:lang w:val="ru-RU"/>
        </w:rPr>
        <w:t>На силазу са доње шетне стазе ка ножици обалоутврде има 6 степеништа ширине 2,0</w:t>
      </w:r>
      <w:r w:rsidR="00D8129B" w:rsidRPr="00E87DF7">
        <w:rPr>
          <w:rFonts w:ascii="Arial" w:eastAsia="Times New Roman" w:hAnsi="Arial" w:cs="Arial"/>
          <w:bCs/>
          <w:sz w:val="24"/>
          <w:szCs w:val="24"/>
          <w:lang w:val="sr-Latn-RS"/>
        </w:rPr>
        <w:t xml:space="preserve"> m</w:t>
      </w:r>
      <w:r w:rsidRPr="00E87DF7">
        <w:rPr>
          <w:rFonts w:ascii="Arial" w:eastAsia="Times New Roman" w:hAnsi="Arial" w:cs="Arial"/>
          <w:bCs/>
          <w:sz w:val="24"/>
          <w:szCs w:val="24"/>
          <w:lang w:val="ru-RU"/>
        </w:rPr>
        <w:t>.</w:t>
      </w:r>
    </w:p>
    <w:p w:rsidR="001216E1" w:rsidRPr="00E87DF7" w:rsidRDefault="00813F4E" w:rsidP="00777FC3">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r w:rsidRPr="00E87DF7">
        <w:rPr>
          <w:rFonts w:ascii="Arial" w:hAnsi="Arial" w:cs="Arial"/>
          <w:b/>
          <w:i/>
          <w:sz w:val="20"/>
          <w:szCs w:val="20"/>
        </w:rPr>
        <w:t>Слика 4.1-</w:t>
      </w:r>
      <w:r w:rsidR="00777FC3" w:rsidRPr="00E87DF7">
        <w:rPr>
          <w:rFonts w:ascii="Arial" w:hAnsi="Arial" w:cs="Arial"/>
          <w:b/>
          <w:i/>
          <w:sz w:val="20"/>
          <w:szCs w:val="20"/>
          <w:lang w:val="sr-Cyrl-RS"/>
        </w:rPr>
        <w:t>21</w:t>
      </w:r>
      <w:r w:rsidRPr="00E87DF7">
        <w:rPr>
          <w:rFonts w:ascii="Arial" w:hAnsi="Arial" w:cs="Arial"/>
          <w:b/>
          <w:i/>
          <w:sz w:val="20"/>
          <w:szCs w:val="20"/>
        </w:rPr>
        <w:t>.</w:t>
      </w:r>
      <w:r w:rsidRPr="00E87DF7">
        <w:rPr>
          <w:rFonts w:ascii="Arial" w:hAnsi="Arial" w:cs="Arial"/>
          <w:i/>
          <w:sz w:val="20"/>
          <w:szCs w:val="20"/>
        </w:rPr>
        <w:t xml:space="preserve"> Постојеће стање </w:t>
      </w:r>
      <w:r w:rsidRPr="00E87DF7">
        <w:rPr>
          <w:rFonts w:ascii="Arial" w:hAnsi="Arial" w:cs="Arial"/>
          <w:i/>
          <w:sz w:val="20"/>
          <w:szCs w:val="20"/>
          <w:lang w:val="sr-Cyrl-RS"/>
        </w:rPr>
        <w:t>о</w:t>
      </w:r>
      <w:r w:rsidRPr="00E87DF7">
        <w:rPr>
          <w:rFonts w:ascii="Arial" w:hAnsi="Arial" w:cs="Arial"/>
          <w:i/>
          <w:sz w:val="20"/>
          <w:szCs w:val="20"/>
        </w:rPr>
        <w:t>балоутврде</w:t>
      </w:r>
    </w:p>
    <w:p w:rsidR="001216E1" w:rsidRPr="00E87DF7" w:rsidRDefault="001216E1" w:rsidP="001216E1">
      <w:pPr>
        <w:overflowPunct w:val="0"/>
        <w:autoSpaceDE w:val="0"/>
        <w:autoSpaceDN w:val="0"/>
        <w:adjustRightInd w:val="0"/>
        <w:spacing w:after="0" w:line="288" w:lineRule="auto"/>
        <w:jc w:val="both"/>
        <w:textAlignment w:val="baseline"/>
        <w:rPr>
          <w:rFonts w:ascii="Arial" w:eastAsia="Times New Roman" w:hAnsi="Arial" w:cs="Arial"/>
          <w:bCs/>
          <w:sz w:val="24"/>
          <w:szCs w:val="24"/>
          <w:lang w:val="ru-RU"/>
        </w:rPr>
      </w:pPr>
    </w:p>
    <w:p w:rsidR="001216E1" w:rsidRPr="00E87DF7" w:rsidRDefault="001216E1" w:rsidP="001216E1">
      <w:pPr>
        <w:overflowPunct w:val="0"/>
        <w:autoSpaceDE w:val="0"/>
        <w:autoSpaceDN w:val="0"/>
        <w:adjustRightInd w:val="0"/>
        <w:spacing w:after="0" w:line="288" w:lineRule="auto"/>
        <w:jc w:val="center"/>
        <w:textAlignment w:val="baseline"/>
        <w:rPr>
          <w:rFonts w:ascii="Arial" w:eastAsia="Times New Roman" w:hAnsi="Arial" w:cs="Arial"/>
          <w:bCs/>
          <w:i/>
          <w:sz w:val="24"/>
          <w:szCs w:val="24"/>
          <w:lang w:val="sr-Cyrl-CS"/>
        </w:rPr>
      </w:pPr>
      <w:r w:rsidRPr="00E87DF7">
        <w:rPr>
          <w:rFonts w:ascii="Arial" w:eastAsia="Times New Roman" w:hAnsi="Arial" w:cs="Arial"/>
          <w:noProof/>
          <w:sz w:val="24"/>
          <w:szCs w:val="24"/>
        </w:rPr>
        <w:drawing>
          <wp:anchor distT="0" distB="0" distL="114300" distR="114300" simplePos="0" relativeHeight="251687936" behindDoc="1" locked="0" layoutInCell="1" allowOverlap="1" wp14:anchorId="5D8A36B0" wp14:editId="1A60EEA2">
            <wp:simplePos x="0" y="0"/>
            <wp:positionH relativeFrom="column">
              <wp:posOffset>-152400</wp:posOffset>
            </wp:positionH>
            <wp:positionV relativeFrom="paragraph">
              <wp:posOffset>16510</wp:posOffset>
            </wp:positionV>
            <wp:extent cx="5735955" cy="1554480"/>
            <wp:effectExtent l="0" t="0" r="0" b="7620"/>
            <wp:wrapNone/>
            <wp:docPr id="14" name="Picture 14" descr="006-007 Poprecni profili deonice 3-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06-007 Poprecni profili deonice 3-Model"/>
                    <pic:cNvPicPr>
                      <a:picLocks noChangeAspect="1" noChangeArrowheads="1"/>
                    </pic:cNvPicPr>
                  </pic:nvPicPr>
                  <pic:blipFill>
                    <a:blip r:embed="rId48">
                      <a:extLst>
                        <a:ext uri="{28A0092B-C50C-407E-A947-70E740481C1C}">
                          <a14:useLocalDpi xmlns:a14="http://schemas.microsoft.com/office/drawing/2010/main" val="0"/>
                        </a:ext>
                      </a:extLst>
                    </a:blip>
                    <a:srcRect l="4961" t="37807" b="41556"/>
                    <a:stretch>
                      <a:fillRect/>
                    </a:stretch>
                  </pic:blipFill>
                  <pic:spPr bwMode="auto">
                    <a:xfrm>
                      <a:off x="0" y="0"/>
                      <a:ext cx="5735955" cy="1554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16E1" w:rsidRPr="00E87DF7" w:rsidRDefault="001216E1" w:rsidP="001216E1">
      <w:pPr>
        <w:overflowPunct w:val="0"/>
        <w:autoSpaceDE w:val="0"/>
        <w:autoSpaceDN w:val="0"/>
        <w:adjustRightInd w:val="0"/>
        <w:spacing w:after="0" w:line="288" w:lineRule="auto"/>
        <w:jc w:val="center"/>
        <w:textAlignment w:val="baseline"/>
        <w:rPr>
          <w:rFonts w:ascii="Arial" w:eastAsia="Times New Roman" w:hAnsi="Arial" w:cs="Arial"/>
          <w:bCs/>
          <w:i/>
          <w:sz w:val="24"/>
          <w:szCs w:val="24"/>
          <w:lang w:val="sr-Cyrl-CS"/>
        </w:rPr>
      </w:pPr>
    </w:p>
    <w:p w:rsidR="001216E1" w:rsidRPr="00E87DF7" w:rsidRDefault="001216E1" w:rsidP="001216E1">
      <w:pPr>
        <w:overflowPunct w:val="0"/>
        <w:autoSpaceDE w:val="0"/>
        <w:autoSpaceDN w:val="0"/>
        <w:adjustRightInd w:val="0"/>
        <w:spacing w:after="0" w:line="288" w:lineRule="auto"/>
        <w:jc w:val="center"/>
        <w:textAlignment w:val="baseline"/>
        <w:rPr>
          <w:rFonts w:ascii="Arial" w:eastAsia="Times New Roman" w:hAnsi="Arial" w:cs="Arial"/>
          <w:bCs/>
          <w:i/>
          <w:sz w:val="24"/>
          <w:szCs w:val="24"/>
          <w:lang w:val="sr-Cyrl-CS"/>
        </w:rPr>
      </w:pPr>
    </w:p>
    <w:p w:rsidR="001216E1" w:rsidRPr="00E87DF7" w:rsidRDefault="001216E1" w:rsidP="001216E1">
      <w:pPr>
        <w:overflowPunct w:val="0"/>
        <w:autoSpaceDE w:val="0"/>
        <w:autoSpaceDN w:val="0"/>
        <w:adjustRightInd w:val="0"/>
        <w:spacing w:after="0" w:line="288" w:lineRule="auto"/>
        <w:jc w:val="center"/>
        <w:textAlignment w:val="baseline"/>
        <w:rPr>
          <w:rFonts w:ascii="Arial" w:eastAsia="Times New Roman" w:hAnsi="Arial" w:cs="Arial"/>
          <w:bCs/>
          <w:i/>
          <w:sz w:val="24"/>
          <w:szCs w:val="24"/>
          <w:lang w:val="sr-Cyrl-CS"/>
        </w:rPr>
      </w:pPr>
    </w:p>
    <w:p w:rsidR="001216E1" w:rsidRPr="00E87DF7" w:rsidRDefault="001216E1" w:rsidP="001216E1">
      <w:pPr>
        <w:overflowPunct w:val="0"/>
        <w:autoSpaceDE w:val="0"/>
        <w:autoSpaceDN w:val="0"/>
        <w:adjustRightInd w:val="0"/>
        <w:spacing w:after="0" w:line="288" w:lineRule="auto"/>
        <w:jc w:val="center"/>
        <w:textAlignment w:val="baseline"/>
        <w:rPr>
          <w:rFonts w:ascii="Arial" w:eastAsia="Times New Roman" w:hAnsi="Arial" w:cs="Arial"/>
          <w:bCs/>
          <w:i/>
          <w:sz w:val="24"/>
          <w:szCs w:val="24"/>
          <w:lang w:val="sr-Cyrl-CS"/>
        </w:rPr>
      </w:pPr>
    </w:p>
    <w:p w:rsidR="001216E1" w:rsidRPr="00E87DF7" w:rsidRDefault="001216E1" w:rsidP="001216E1">
      <w:pPr>
        <w:overflowPunct w:val="0"/>
        <w:autoSpaceDE w:val="0"/>
        <w:autoSpaceDN w:val="0"/>
        <w:adjustRightInd w:val="0"/>
        <w:spacing w:after="0" w:line="288" w:lineRule="auto"/>
        <w:jc w:val="center"/>
        <w:textAlignment w:val="baseline"/>
        <w:rPr>
          <w:rFonts w:ascii="Arial" w:eastAsia="Times New Roman" w:hAnsi="Arial" w:cs="Arial"/>
          <w:bCs/>
          <w:i/>
          <w:sz w:val="24"/>
          <w:szCs w:val="24"/>
          <w:lang w:val="sr-Cyrl-CS"/>
        </w:rPr>
      </w:pPr>
    </w:p>
    <w:p w:rsidR="001216E1" w:rsidRPr="00E87DF7" w:rsidRDefault="001216E1" w:rsidP="001216E1">
      <w:pPr>
        <w:overflowPunct w:val="0"/>
        <w:autoSpaceDE w:val="0"/>
        <w:autoSpaceDN w:val="0"/>
        <w:adjustRightInd w:val="0"/>
        <w:spacing w:after="0" w:line="288" w:lineRule="auto"/>
        <w:jc w:val="center"/>
        <w:textAlignment w:val="baseline"/>
        <w:rPr>
          <w:rFonts w:ascii="Arial" w:eastAsia="Times New Roman" w:hAnsi="Arial" w:cs="Arial"/>
          <w:bCs/>
          <w:i/>
          <w:sz w:val="24"/>
          <w:szCs w:val="24"/>
          <w:lang w:val="sr-Cyrl-CS"/>
        </w:rPr>
      </w:pPr>
    </w:p>
    <w:p w:rsidR="001216E1" w:rsidRPr="00E87DF7" w:rsidRDefault="001216E1" w:rsidP="001216E1">
      <w:pPr>
        <w:overflowPunct w:val="0"/>
        <w:autoSpaceDE w:val="0"/>
        <w:autoSpaceDN w:val="0"/>
        <w:adjustRightInd w:val="0"/>
        <w:spacing w:after="0" w:line="288" w:lineRule="auto"/>
        <w:jc w:val="center"/>
        <w:textAlignment w:val="baseline"/>
        <w:rPr>
          <w:rFonts w:ascii="Arial" w:eastAsia="Times New Roman" w:hAnsi="Arial" w:cs="Arial"/>
          <w:bCs/>
          <w:i/>
          <w:sz w:val="24"/>
          <w:szCs w:val="24"/>
          <w:lang w:val="sr-Cyrl-CS"/>
        </w:rPr>
      </w:pPr>
    </w:p>
    <w:p w:rsidR="00D8129B" w:rsidRPr="00E87DF7" w:rsidRDefault="00D8129B" w:rsidP="00D8129B">
      <w:pPr>
        <w:overflowPunct w:val="0"/>
        <w:autoSpaceDE w:val="0"/>
        <w:autoSpaceDN w:val="0"/>
        <w:adjustRightInd w:val="0"/>
        <w:spacing w:before="120" w:after="120" w:line="288" w:lineRule="auto"/>
        <w:textAlignment w:val="baseline"/>
        <w:rPr>
          <w:rFonts w:ascii="Arial" w:eastAsia="Times New Roman" w:hAnsi="Arial" w:cs="Arial"/>
          <w:bCs/>
          <w:sz w:val="20"/>
          <w:szCs w:val="20"/>
          <w:lang w:val="sr-Cyrl-RS"/>
        </w:rPr>
      </w:pPr>
      <w:r w:rsidRPr="00E87DF7">
        <w:rPr>
          <w:rFonts w:ascii="Arial" w:eastAsia="Times New Roman" w:hAnsi="Arial" w:cs="Arial"/>
          <w:b/>
          <w:bCs/>
          <w:i/>
          <w:sz w:val="20"/>
          <w:szCs w:val="20"/>
          <w:lang w:val="sr-Cyrl-CS"/>
        </w:rPr>
        <w:t>Слика 4.1-</w:t>
      </w:r>
      <w:r w:rsidR="00777FC3" w:rsidRPr="00E87DF7">
        <w:rPr>
          <w:rFonts w:ascii="Arial" w:eastAsia="Times New Roman" w:hAnsi="Arial" w:cs="Arial"/>
          <w:b/>
          <w:bCs/>
          <w:i/>
          <w:sz w:val="20"/>
          <w:szCs w:val="20"/>
          <w:lang w:val="sr-Cyrl-CS"/>
        </w:rPr>
        <w:t>22</w:t>
      </w:r>
      <w:r w:rsidRPr="00E87DF7">
        <w:rPr>
          <w:rFonts w:ascii="Arial" w:eastAsia="Times New Roman" w:hAnsi="Arial" w:cs="Arial"/>
          <w:b/>
          <w:bCs/>
          <w:i/>
          <w:sz w:val="20"/>
          <w:szCs w:val="20"/>
          <w:lang w:val="sr-Cyrl-CS"/>
        </w:rPr>
        <w:t>.</w:t>
      </w:r>
      <w:r w:rsidRPr="00E87DF7">
        <w:rPr>
          <w:rFonts w:ascii="Arial" w:eastAsia="Times New Roman" w:hAnsi="Arial" w:cs="Arial"/>
          <w:bCs/>
          <w:i/>
          <w:sz w:val="20"/>
          <w:szCs w:val="20"/>
          <w:lang w:val="sr-Cyrl-CS"/>
        </w:rPr>
        <w:t xml:space="preserve"> Постојеће стање обалоутврде</w:t>
      </w:r>
    </w:p>
    <w:p w:rsidR="00FC0711" w:rsidRPr="00E87DF7" w:rsidRDefault="00740A64" w:rsidP="00FC0711">
      <w:pPr>
        <w:overflowPunct w:val="0"/>
        <w:autoSpaceDE w:val="0"/>
        <w:autoSpaceDN w:val="0"/>
        <w:adjustRightInd w:val="0"/>
        <w:spacing w:before="360" w:after="120" w:line="288" w:lineRule="auto"/>
        <w:jc w:val="both"/>
        <w:textAlignment w:val="baseline"/>
        <w:rPr>
          <w:rFonts w:ascii="Arial Black" w:eastAsia="Times New Roman" w:hAnsi="Arial Black" w:cs="Arial"/>
          <w:noProof/>
        </w:rPr>
      </w:pPr>
      <w:r w:rsidRPr="00E87DF7">
        <w:rPr>
          <w:rFonts w:ascii="Arial Black" w:eastAsia="Times New Roman" w:hAnsi="Arial Black" w:cs="Arial"/>
          <w:b/>
          <w:bCs/>
          <w:lang w:val="sr-Cyrl-RS"/>
        </w:rPr>
        <w:t xml:space="preserve">4.2. </w:t>
      </w:r>
      <w:r w:rsidR="00FC0711" w:rsidRPr="00E87DF7">
        <w:rPr>
          <w:rFonts w:ascii="Arial Black" w:eastAsia="Times New Roman" w:hAnsi="Arial Black" w:cs="Arial"/>
          <w:b/>
          <w:bCs/>
          <w:lang w:val="sr-Cyrl-RS"/>
        </w:rPr>
        <w:t>Х</w:t>
      </w:r>
      <w:r w:rsidRPr="00E87DF7">
        <w:rPr>
          <w:rFonts w:ascii="Arial Black" w:eastAsia="Times New Roman" w:hAnsi="Arial Black" w:cs="Arial"/>
          <w:b/>
          <w:bCs/>
          <w:lang w:val="sr-Cyrl-RS"/>
        </w:rPr>
        <w:t xml:space="preserve">ИДРАУЛИЧКИ ПОДАЦИ </w:t>
      </w:r>
      <w:r w:rsidR="00FC0711" w:rsidRPr="00E87DF7">
        <w:rPr>
          <w:rFonts w:ascii="Arial Black" w:eastAsia="Times New Roman" w:hAnsi="Arial Black" w:cs="Arial"/>
          <w:noProof/>
        </w:rPr>
        <w:t xml:space="preserve"> </w:t>
      </w:r>
    </w:p>
    <w:p w:rsidR="00FC0711" w:rsidRPr="00E87DF7" w:rsidRDefault="00FC0711" w:rsidP="00FC0711">
      <w:pPr>
        <w:overflowPunct w:val="0"/>
        <w:autoSpaceDE w:val="0"/>
        <w:autoSpaceDN w:val="0"/>
        <w:adjustRightInd w:val="0"/>
        <w:spacing w:after="12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У склопу претходне документације (ИДР-а)</w:t>
      </w:r>
      <w:r w:rsidR="008E5FCB">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рађена </w:t>
      </w:r>
      <w:r w:rsidR="008E5FCB" w:rsidRPr="00E87DF7">
        <w:rPr>
          <w:rFonts w:ascii="Arial" w:eastAsia="Times New Roman" w:hAnsi="Arial" w:cs="Arial"/>
          <w:bCs/>
          <w:sz w:val="24"/>
          <w:szCs w:val="24"/>
          <w:lang w:val="sr-Cyrl-CS"/>
        </w:rPr>
        <w:t xml:space="preserve">је </w:t>
      </w:r>
      <w:r w:rsidRPr="00E87DF7">
        <w:rPr>
          <w:rFonts w:ascii="Arial" w:eastAsia="Times New Roman" w:hAnsi="Arial" w:cs="Arial"/>
          <w:bCs/>
          <w:sz w:val="24"/>
          <w:szCs w:val="24"/>
          <w:lang w:val="sr-Cyrl-CS"/>
        </w:rPr>
        <w:t>хидролошко-хидрауличка анализа која је одредила карактеристичне нивое дуж предметне деонице.</w:t>
      </w:r>
    </w:p>
    <w:p w:rsidR="00FC0711" w:rsidRPr="00E87DF7" w:rsidRDefault="00FC0711" w:rsidP="00FC0711">
      <w:pPr>
        <w:shd w:val="clear" w:color="auto" w:fill="FFFFFF"/>
        <w:spacing w:before="120" w:after="120" w:line="288" w:lineRule="auto"/>
        <w:jc w:val="both"/>
        <w:rPr>
          <w:rFonts w:ascii="Arial" w:eastAsia="Times New Roman" w:hAnsi="Arial" w:cs="Arial"/>
          <w:bCs/>
          <w:sz w:val="24"/>
          <w:szCs w:val="24"/>
        </w:rPr>
      </w:pPr>
      <w:r w:rsidRPr="00E87DF7">
        <w:rPr>
          <w:rFonts w:ascii="Arial" w:eastAsia="Times New Roman" w:hAnsi="Arial" w:cs="Arial"/>
          <w:bCs/>
          <w:sz w:val="24"/>
          <w:szCs w:val="24"/>
          <w:lang w:val="sr"/>
        </w:rPr>
        <w:t xml:space="preserve">Задатак хидролошких анализа у </w:t>
      </w:r>
      <w:r w:rsidRPr="00E87DF7">
        <w:rPr>
          <w:rFonts w:ascii="Arial" w:eastAsia="Times New Roman" w:hAnsi="Arial" w:cs="Arial"/>
          <w:bCs/>
          <w:sz w:val="24"/>
          <w:szCs w:val="24"/>
          <w:lang w:val="sr-Cyrl-RS"/>
        </w:rPr>
        <w:t>ИДР-у</w:t>
      </w:r>
      <w:r w:rsidRPr="00E87DF7">
        <w:rPr>
          <w:rFonts w:ascii="Arial" w:eastAsia="Times New Roman" w:hAnsi="Arial" w:cs="Arial"/>
          <w:bCs/>
          <w:sz w:val="24"/>
          <w:szCs w:val="24"/>
          <w:lang w:val="sr"/>
        </w:rPr>
        <w:t xml:space="preserve"> је био да се на основу </w:t>
      </w:r>
      <w:r w:rsidRPr="00E87DF7">
        <w:rPr>
          <w:rFonts w:ascii="Arial" w:eastAsia="Times New Roman" w:hAnsi="Arial" w:cs="Arial"/>
          <w:bCs/>
          <w:sz w:val="24"/>
          <w:szCs w:val="24"/>
        </w:rPr>
        <w:t>расположивих података о максималним годишњим нивоима и протоцима на водомерним станицама Смедерево, Панчево, Земун, Нови Сад, Бачка Паланка и Богојево на Дунаву, Сента на Тиси и Сремска Митровица и Београд на Сави, одреде меродавни протоци великих вода Дунава и Саве, узводно од ушћа Саве у Дунав, као и меродавне нивое на низводном крају разматраног сектора, као низводни гранични услов за хидрауличке прорачуне.</w:t>
      </w:r>
    </w:p>
    <w:p w:rsidR="00FC0711" w:rsidRPr="00E87DF7" w:rsidRDefault="00FC0711" w:rsidP="00FC0711">
      <w:pPr>
        <w:overflowPunct w:val="0"/>
        <w:autoSpaceDE w:val="0"/>
        <w:autoSpaceDN w:val="0"/>
        <w:adjustRightInd w:val="0"/>
        <w:spacing w:before="120" w:after="12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noProof/>
          <w:sz w:val="24"/>
          <w:szCs w:val="24"/>
          <w:lang w:val="sr-Cyrl-RS"/>
        </w:rPr>
        <w:t>За одређивање меродавног протока израђена је анализа коинциденциј</w:t>
      </w:r>
      <w:r w:rsidRPr="00E87DF7">
        <w:rPr>
          <w:rFonts w:ascii="Arial" w:eastAsia="Times New Roman" w:hAnsi="Arial" w:cs="Arial"/>
          <w:noProof/>
          <w:sz w:val="24"/>
          <w:szCs w:val="24"/>
          <w:lang w:val="sr-Latn-RS"/>
        </w:rPr>
        <w:t>a</w:t>
      </w:r>
      <w:r w:rsidRPr="00E87DF7">
        <w:rPr>
          <w:rFonts w:ascii="Arial" w:eastAsia="Times New Roman" w:hAnsi="Arial" w:cs="Arial"/>
          <w:noProof/>
          <w:sz w:val="24"/>
          <w:szCs w:val="24"/>
          <w:lang w:val="sr-Cyrl-RS"/>
        </w:rPr>
        <w:t xml:space="preserve"> великих вода Дунава, Тисе и Саве, коришћењем података водомерних станица Нови Сад, Богојево, Сента и Сремска Митровица које су изван утицаја успора Ђердапа.</w:t>
      </w:r>
      <w:r w:rsidRPr="00E87DF7">
        <w:rPr>
          <w:rFonts w:ascii="Arial" w:eastAsia="Times New Roman" w:hAnsi="Arial" w:cs="Arial"/>
          <w:sz w:val="24"/>
          <w:szCs w:val="24"/>
        </w:rPr>
        <w:t xml:space="preserve"> Узимајући у обзир да је ниво који се региструје у ВС </w:t>
      </w:r>
      <w:r w:rsidRPr="00E87DF7">
        <w:rPr>
          <w:rFonts w:ascii="Arial" w:eastAsia="Times New Roman" w:hAnsi="Arial" w:cs="Arial"/>
          <w:sz w:val="24"/>
          <w:szCs w:val="24"/>
        </w:rPr>
        <w:lastRenderedPageBreak/>
        <w:t>Панчево под утицајем рада ХЕ Ђердап 1, и да је режим рада система Ђердап 1 и Ђердап 2, дефинисан међу државним уговорима из 1998, одређени су меродавни нивои за протоке повратних периода 100, 200 и 1000 година, на основу зависности добијене за цео период осматрања</w:t>
      </w:r>
      <w:r w:rsidRPr="00E87DF7">
        <w:rPr>
          <w:rFonts w:ascii="Arial" w:eastAsia="Times New Roman" w:hAnsi="Arial" w:cs="Arial"/>
          <w:sz w:val="24"/>
          <w:szCs w:val="24"/>
          <w:lang w:val="sr-Cyrl-RS"/>
        </w:rPr>
        <w:t xml:space="preserve"> (пре и након изградње ХЕ)</w:t>
      </w:r>
      <w:r w:rsidRPr="00E87DF7">
        <w:rPr>
          <w:rFonts w:ascii="Arial" w:eastAsia="Times New Roman" w:hAnsi="Arial" w:cs="Arial"/>
          <w:sz w:val="24"/>
          <w:szCs w:val="24"/>
        </w:rPr>
        <w:t>.</w:t>
      </w:r>
      <w:r w:rsidRPr="00E87DF7">
        <w:rPr>
          <w:rFonts w:ascii="Arial" w:eastAsia="Times New Roman" w:hAnsi="Arial" w:cs="Arial"/>
          <w:sz w:val="24"/>
          <w:szCs w:val="24"/>
          <w:lang w:val="sr-Cyrl-RS"/>
        </w:rPr>
        <w:t xml:space="preserve"> Хидраулички прорачуни су засновани на претпоставци о тренутној коинциденцији великих вода Сава и Дунава и обрађени програмским пакетом HEC-RAS за устаљен режим течења. На основу извршених прорачуна к</w:t>
      </w:r>
      <w:r w:rsidRPr="00E87DF7">
        <w:rPr>
          <w:rFonts w:ascii="Arial" w:eastAsia="Times New Roman" w:hAnsi="Arial" w:cs="Arial"/>
          <w:bCs/>
          <w:sz w:val="24"/>
          <w:szCs w:val="24"/>
          <w:lang w:val="sr-Cyrl-CS"/>
        </w:rPr>
        <w:t>арактеристични нив</w:t>
      </w:r>
      <w:r w:rsidRPr="00E87DF7">
        <w:rPr>
          <w:rFonts w:ascii="Arial" w:eastAsia="Times New Roman" w:hAnsi="Arial" w:cs="Arial"/>
          <w:bCs/>
          <w:sz w:val="24"/>
          <w:szCs w:val="24"/>
          <w:lang w:val="sr-Cyrl-RS"/>
        </w:rPr>
        <w:t>ои</w:t>
      </w:r>
      <w:r w:rsidRPr="00E87DF7">
        <w:rPr>
          <w:rFonts w:ascii="Arial" w:eastAsia="Times New Roman" w:hAnsi="Arial" w:cs="Arial"/>
          <w:bCs/>
          <w:sz w:val="24"/>
          <w:szCs w:val="24"/>
          <w:lang w:val="sr-Cyrl-CS"/>
        </w:rPr>
        <w:t xml:space="preserve"> дуж предметних деоница 1,2 и 3 износе:</w:t>
      </w:r>
    </w:p>
    <w:p w:rsidR="00FC0711" w:rsidRPr="00E87DF7" w:rsidRDefault="00FC0711" w:rsidP="00FC0711">
      <w:pPr>
        <w:overflowPunct w:val="0"/>
        <w:autoSpaceDE w:val="0"/>
        <w:autoSpaceDN w:val="0"/>
        <w:adjustRightInd w:val="0"/>
        <w:spacing w:after="12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bCs/>
          <w:sz w:val="24"/>
          <w:szCs w:val="24"/>
          <w:lang w:val="sr-Cyrl-CS"/>
        </w:rPr>
        <w:t xml:space="preserve">За стогодишњу воду……………..76,19 </w:t>
      </w:r>
      <w:r w:rsidR="00D87485">
        <w:rPr>
          <w:rFonts w:ascii="Arial" w:eastAsia="Times New Roman" w:hAnsi="Arial" w:cs="Arial"/>
          <w:bCs/>
          <w:sz w:val="24"/>
          <w:szCs w:val="24"/>
          <w:lang w:val="sr-Cyrl-CS"/>
        </w:rPr>
        <w:t>мнм</w:t>
      </w:r>
    </w:p>
    <w:p w:rsidR="00FC0711" w:rsidRPr="00E87DF7" w:rsidRDefault="00FC0711" w:rsidP="00FC0711">
      <w:pPr>
        <w:overflowPunct w:val="0"/>
        <w:autoSpaceDE w:val="0"/>
        <w:autoSpaceDN w:val="0"/>
        <w:adjustRightInd w:val="0"/>
        <w:spacing w:after="12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bCs/>
          <w:sz w:val="24"/>
          <w:szCs w:val="24"/>
          <w:lang w:val="sr-Cyrl-CS"/>
        </w:rPr>
        <w:t xml:space="preserve">За двестогодишњу воду…………76,50 </w:t>
      </w:r>
      <w:r w:rsidR="00D87485">
        <w:rPr>
          <w:rFonts w:ascii="Arial" w:eastAsia="Times New Roman" w:hAnsi="Arial" w:cs="Arial"/>
          <w:bCs/>
          <w:sz w:val="24"/>
          <w:szCs w:val="24"/>
          <w:lang w:val="sr-Cyrl-CS"/>
        </w:rPr>
        <w:t>мнм</w:t>
      </w:r>
    </w:p>
    <w:p w:rsidR="00FC0711" w:rsidRPr="00E87DF7" w:rsidRDefault="00FC0711" w:rsidP="00FC071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bCs/>
          <w:sz w:val="24"/>
          <w:szCs w:val="24"/>
          <w:lang w:val="sr-Cyrl-CS"/>
        </w:rPr>
        <w:t xml:space="preserve">За хиљадугодишњу воду………..77,14 </w:t>
      </w:r>
      <w:r w:rsidR="00D87485">
        <w:rPr>
          <w:rFonts w:ascii="Arial" w:eastAsia="Times New Roman" w:hAnsi="Arial" w:cs="Arial"/>
          <w:bCs/>
          <w:sz w:val="24"/>
          <w:szCs w:val="24"/>
          <w:lang w:val="sr-Cyrl-CS"/>
        </w:rPr>
        <w:t>мнм</w:t>
      </w:r>
    </w:p>
    <w:p w:rsidR="00740A64" w:rsidRPr="00E87DF7" w:rsidRDefault="00740A64" w:rsidP="00FC0711">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FC0711" w:rsidRPr="00E87DF7" w:rsidRDefault="00FC0711" w:rsidP="00740A64">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noProof/>
          <w:sz w:val="24"/>
          <w:szCs w:val="24"/>
        </w:rPr>
        <w:drawing>
          <wp:anchor distT="0" distB="0" distL="114300" distR="114300" simplePos="0" relativeHeight="251691008" behindDoc="0" locked="0" layoutInCell="1" allowOverlap="1" wp14:anchorId="13AF7786" wp14:editId="4D890BC6">
            <wp:simplePos x="0" y="0"/>
            <wp:positionH relativeFrom="column">
              <wp:posOffset>3411855</wp:posOffset>
            </wp:positionH>
            <wp:positionV relativeFrom="paragraph">
              <wp:posOffset>5080</wp:posOffset>
            </wp:positionV>
            <wp:extent cx="2377440" cy="925830"/>
            <wp:effectExtent l="0" t="0" r="3810" b="7620"/>
            <wp:wrapSquare wrapText="bothSides"/>
            <wp:docPr id="39" name="Picture 39" descr="006-012 Poprecni profili deonice 11-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6-012 Poprecni profili deonice 11-Model"/>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77440" cy="9258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bCs/>
          <w:sz w:val="24"/>
          <w:szCs w:val="24"/>
          <w:lang w:val="sr-Cyrl-CS"/>
        </w:rPr>
        <w:t xml:space="preserve">На </w:t>
      </w:r>
      <w:r w:rsidR="008E5FCB">
        <w:rPr>
          <w:rFonts w:ascii="Arial" w:eastAsia="Times New Roman" w:hAnsi="Arial" w:cs="Arial"/>
          <w:bCs/>
          <w:sz w:val="24"/>
          <w:szCs w:val="24"/>
          <w:lang w:val="sr-Cyrl-CS"/>
        </w:rPr>
        <w:t>Д</w:t>
      </w:r>
      <w:r w:rsidRPr="00E87DF7">
        <w:rPr>
          <w:rFonts w:ascii="Arial" w:eastAsia="Times New Roman" w:hAnsi="Arial" w:cs="Arial"/>
          <w:bCs/>
          <w:sz w:val="24"/>
          <w:szCs w:val="24"/>
          <w:lang w:val="sr-Cyrl-CS"/>
        </w:rPr>
        <w:t>еоници 1</w:t>
      </w:r>
      <w:r w:rsidR="008E5FCB">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стогодишња вода је у нивоу горње коте обалоутврде</w:t>
      </w:r>
      <w:r w:rsidRPr="00E87DF7">
        <w:rPr>
          <w:rFonts w:ascii="Arial" w:eastAsia="Times New Roman" w:hAnsi="Arial" w:cs="Arial"/>
          <w:bCs/>
          <w:sz w:val="24"/>
          <w:szCs w:val="24"/>
          <w:lang w:val="sr-Latn-RS"/>
        </w:rPr>
        <w:t>,</w:t>
      </w:r>
      <w:r w:rsidRPr="00E87DF7">
        <w:rPr>
          <w:rFonts w:ascii="Arial" w:eastAsia="Times New Roman" w:hAnsi="Arial" w:cs="Arial"/>
          <w:bCs/>
          <w:sz w:val="24"/>
          <w:szCs w:val="24"/>
          <w:lang w:val="sr-Cyrl-CS"/>
        </w:rPr>
        <w:t xml:space="preserve"> а двестогодишња и хиљадугодишња је преливају.</w:t>
      </w:r>
    </w:p>
    <w:p w:rsidR="00FC0711" w:rsidRPr="00E87DF7" w:rsidRDefault="00FC0711" w:rsidP="00FC0711">
      <w:pPr>
        <w:overflowPunct w:val="0"/>
        <w:autoSpaceDE w:val="0"/>
        <w:autoSpaceDN w:val="0"/>
        <w:adjustRightInd w:val="0"/>
        <w:spacing w:after="120" w:line="288" w:lineRule="auto"/>
        <w:jc w:val="both"/>
        <w:textAlignment w:val="baseline"/>
        <w:rPr>
          <w:rFonts w:ascii="Arial" w:eastAsia="Times New Roman" w:hAnsi="Arial" w:cs="Arial"/>
          <w:bCs/>
          <w:sz w:val="24"/>
          <w:szCs w:val="24"/>
          <w:lang w:val="sr-Cyrl-CS"/>
        </w:rPr>
      </w:pPr>
    </w:p>
    <w:p w:rsidR="00FC0711" w:rsidRPr="00E87DF7" w:rsidRDefault="00FC0711" w:rsidP="00FC0711">
      <w:pPr>
        <w:overflowPunct w:val="0"/>
        <w:autoSpaceDE w:val="0"/>
        <w:autoSpaceDN w:val="0"/>
        <w:adjustRightInd w:val="0"/>
        <w:spacing w:before="360" w:after="12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noProof/>
          <w:sz w:val="24"/>
          <w:szCs w:val="24"/>
        </w:rPr>
        <w:drawing>
          <wp:anchor distT="0" distB="0" distL="114300" distR="114300" simplePos="0" relativeHeight="251693056" behindDoc="1" locked="0" layoutInCell="1" allowOverlap="1" wp14:anchorId="1D957855" wp14:editId="0A3620B6">
            <wp:simplePos x="0" y="0"/>
            <wp:positionH relativeFrom="column">
              <wp:posOffset>3465195</wp:posOffset>
            </wp:positionH>
            <wp:positionV relativeFrom="paragraph">
              <wp:posOffset>1381125</wp:posOffset>
            </wp:positionV>
            <wp:extent cx="2186940" cy="906780"/>
            <wp:effectExtent l="0" t="0" r="3810" b="762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50" cstate="print">
                      <a:extLst>
                        <a:ext uri="{28A0092B-C50C-407E-A947-70E740481C1C}">
                          <a14:useLocalDpi xmlns:a14="http://schemas.microsoft.com/office/drawing/2010/main" val="0"/>
                        </a:ext>
                      </a:extLst>
                    </a:blip>
                    <a:srcRect l="60001" t="17722" r="3087" b="32068"/>
                    <a:stretch>
                      <a:fillRect/>
                    </a:stretch>
                  </pic:blipFill>
                  <pic:spPr bwMode="auto">
                    <a:xfrm>
                      <a:off x="0" y="0"/>
                      <a:ext cx="2186940" cy="906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b/>
          <w:bCs/>
          <w:noProof/>
          <w:sz w:val="24"/>
          <w:szCs w:val="24"/>
          <w:u w:val="single"/>
        </w:rPr>
        <w:drawing>
          <wp:anchor distT="0" distB="0" distL="114300" distR="114300" simplePos="0" relativeHeight="251692032" behindDoc="1" locked="0" layoutInCell="1" allowOverlap="1" wp14:anchorId="599192B3" wp14:editId="40B5B9CA">
            <wp:simplePos x="0" y="0"/>
            <wp:positionH relativeFrom="column">
              <wp:posOffset>-1905</wp:posOffset>
            </wp:positionH>
            <wp:positionV relativeFrom="paragraph">
              <wp:posOffset>165735</wp:posOffset>
            </wp:positionV>
            <wp:extent cx="2186940" cy="906780"/>
            <wp:effectExtent l="0" t="0" r="3810" b="762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50" cstate="print">
                      <a:extLst>
                        <a:ext uri="{28A0092B-C50C-407E-A947-70E740481C1C}">
                          <a14:useLocalDpi xmlns:a14="http://schemas.microsoft.com/office/drawing/2010/main" val="0"/>
                        </a:ext>
                      </a:extLst>
                    </a:blip>
                    <a:srcRect l="60001" t="17722" r="3087" b="32068"/>
                    <a:stretch>
                      <a:fillRect/>
                    </a:stretch>
                  </pic:blipFill>
                  <pic:spPr bwMode="auto">
                    <a:xfrm>
                      <a:off x="0" y="0"/>
                      <a:ext cx="2186940" cy="906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bCs/>
          <w:sz w:val="24"/>
          <w:szCs w:val="24"/>
          <w:lang w:val="sr-Cyrl-RS"/>
        </w:rPr>
        <w:t xml:space="preserve">На </w:t>
      </w:r>
      <w:r w:rsidR="008E5FCB">
        <w:rPr>
          <w:rFonts w:ascii="Arial" w:eastAsia="Times New Roman" w:hAnsi="Arial" w:cs="Arial"/>
          <w:bCs/>
          <w:sz w:val="24"/>
          <w:szCs w:val="24"/>
          <w:lang w:val="sr-Cyrl-RS"/>
        </w:rPr>
        <w:t>Д</w:t>
      </w:r>
      <w:r w:rsidRPr="00E87DF7">
        <w:rPr>
          <w:rFonts w:ascii="Arial" w:eastAsia="Times New Roman" w:hAnsi="Arial" w:cs="Arial"/>
          <w:bCs/>
          <w:sz w:val="24"/>
          <w:szCs w:val="24"/>
          <w:lang w:val="sr-Cyrl-RS"/>
        </w:rPr>
        <w:t>еоници 2</w:t>
      </w:r>
      <w:r w:rsidR="008E5FCB">
        <w:rPr>
          <w:rFonts w:ascii="Arial" w:eastAsia="Times New Roman" w:hAnsi="Arial" w:cs="Arial"/>
          <w:bCs/>
          <w:sz w:val="24"/>
          <w:szCs w:val="24"/>
          <w:lang w:val="sr-Cyrl-RS"/>
        </w:rPr>
        <w:t>,</w:t>
      </w:r>
      <w:r w:rsidRPr="00E87DF7">
        <w:rPr>
          <w:rFonts w:ascii="Arial" w:eastAsia="Times New Roman" w:hAnsi="Arial" w:cs="Arial"/>
          <w:bCs/>
          <w:sz w:val="24"/>
          <w:szCs w:val="24"/>
          <w:lang w:val="sr-Cyrl-RS"/>
        </w:rPr>
        <w:t xml:space="preserve"> с</w:t>
      </w:r>
      <w:r w:rsidRPr="00E87DF7">
        <w:rPr>
          <w:rFonts w:ascii="Arial" w:eastAsia="Times New Roman" w:hAnsi="Arial" w:cs="Arial"/>
          <w:bCs/>
          <w:sz w:val="24"/>
          <w:szCs w:val="24"/>
          <w:lang w:val="sr-Cyrl-CS"/>
        </w:rPr>
        <w:t>тогодишњ</w:t>
      </w:r>
      <w:r w:rsidR="008E5FCB">
        <w:rPr>
          <w:rFonts w:ascii="Arial" w:eastAsia="Times New Roman" w:hAnsi="Arial" w:cs="Arial"/>
          <w:bCs/>
          <w:sz w:val="24"/>
          <w:szCs w:val="24"/>
          <w:lang w:val="sr-Cyrl-CS"/>
        </w:rPr>
        <w:t>е</w:t>
      </w:r>
      <w:r w:rsidRPr="00E87DF7">
        <w:rPr>
          <w:rFonts w:ascii="Arial" w:eastAsia="Times New Roman" w:hAnsi="Arial" w:cs="Arial"/>
          <w:bCs/>
          <w:sz w:val="24"/>
          <w:szCs w:val="24"/>
          <w:lang w:val="sr-Cyrl-CS"/>
        </w:rPr>
        <w:t>, двестогодишњ</w:t>
      </w:r>
      <w:r w:rsidR="008E5FCB">
        <w:rPr>
          <w:rFonts w:ascii="Arial" w:eastAsia="Times New Roman" w:hAnsi="Arial" w:cs="Arial"/>
          <w:bCs/>
          <w:sz w:val="24"/>
          <w:szCs w:val="24"/>
          <w:lang w:val="sr-Cyrl-CS"/>
        </w:rPr>
        <w:t>е</w:t>
      </w:r>
      <w:r w:rsidRPr="00E87DF7">
        <w:rPr>
          <w:rFonts w:ascii="Arial" w:eastAsia="Times New Roman" w:hAnsi="Arial" w:cs="Arial"/>
          <w:bCs/>
          <w:sz w:val="24"/>
          <w:szCs w:val="24"/>
          <w:lang w:val="sr-Cyrl-CS"/>
        </w:rPr>
        <w:t xml:space="preserve"> и хиљадугодишњ</w:t>
      </w:r>
      <w:r w:rsidR="008E5FCB">
        <w:rPr>
          <w:rFonts w:ascii="Arial" w:eastAsia="Times New Roman" w:hAnsi="Arial" w:cs="Arial"/>
          <w:bCs/>
          <w:sz w:val="24"/>
          <w:szCs w:val="24"/>
          <w:lang w:val="sr-Cyrl-CS"/>
        </w:rPr>
        <w:t>е</w:t>
      </w:r>
      <w:r w:rsidRPr="00E87DF7">
        <w:rPr>
          <w:rFonts w:ascii="Arial" w:eastAsia="Times New Roman" w:hAnsi="Arial" w:cs="Arial"/>
          <w:bCs/>
          <w:sz w:val="24"/>
          <w:szCs w:val="24"/>
          <w:lang w:val="sr-Cyrl-CS"/>
        </w:rPr>
        <w:t xml:space="preserve"> вод</w:t>
      </w:r>
      <w:r w:rsidR="008E5FCB">
        <w:rPr>
          <w:rFonts w:ascii="Arial" w:eastAsia="Times New Roman" w:hAnsi="Arial" w:cs="Arial"/>
          <w:bCs/>
          <w:sz w:val="24"/>
          <w:szCs w:val="24"/>
          <w:lang w:val="sr-Cyrl-CS"/>
        </w:rPr>
        <w:t>е</w:t>
      </w:r>
      <w:r w:rsidRPr="00E87DF7">
        <w:rPr>
          <w:rFonts w:ascii="Arial" w:eastAsia="Times New Roman" w:hAnsi="Arial" w:cs="Arial"/>
          <w:bCs/>
          <w:sz w:val="24"/>
          <w:szCs w:val="24"/>
          <w:lang w:val="sr-Cyrl-CS"/>
        </w:rPr>
        <w:t xml:space="preserve"> преливају плато обалоутврде. Стогодишња вода је у нивоу постојећег зида који није континуалан. </w:t>
      </w:r>
    </w:p>
    <w:p w:rsidR="00FC0711" w:rsidRPr="00E87DF7" w:rsidRDefault="00FC0711" w:rsidP="00FC0711">
      <w:pPr>
        <w:overflowPunct w:val="0"/>
        <w:autoSpaceDE w:val="0"/>
        <w:autoSpaceDN w:val="0"/>
        <w:adjustRightInd w:val="0"/>
        <w:spacing w:after="120" w:line="288" w:lineRule="auto"/>
        <w:jc w:val="both"/>
        <w:textAlignment w:val="baseline"/>
        <w:rPr>
          <w:rFonts w:ascii="Arial" w:eastAsia="Times New Roman" w:hAnsi="Arial" w:cs="Arial"/>
          <w:bCs/>
          <w:sz w:val="24"/>
          <w:szCs w:val="24"/>
          <w:lang w:val="sr-Latn-RS"/>
        </w:rPr>
      </w:pPr>
    </w:p>
    <w:p w:rsidR="00FC0711" w:rsidRPr="00E87DF7" w:rsidRDefault="00FC0711" w:rsidP="00740A64">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bCs/>
          <w:sz w:val="24"/>
          <w:szCs w:val="24"/>
          <w:lang w:val="sr-Cyrl-CS"/>
        </w:rPr>
        <w:t xml:space="preserve">На </w:t>
      </w:r>
      <w:r w:rsidR="008E5FCB">
        <w:rPr>
          <w:rFonts w:ascii="Arial" w:eastAsia="Times New Roman" w:hAnsi="Arial" w:cs="Arial"/>
          <w:bCs/>
          <w:sz w:val="24"/>
          <w:szCs w:val="24"/>
          <w:lang w:val="sr-Cyrl-CS"/>
        </w:rPr>
        <w:t>Д</w:t>
      </w:r>
      <w:r w:rsidRPr="00E87DF7">
        <w:rPr>
          <w:rFonts w:ascii="Arial" w:eastAsia="Times New Roman" w:hAnsi="Arial" w:cs="Arial"/>
          <w:bCs/>
          <w:sz w:val="24"/>
          <w:szCs w:val="24"/>
          <w:lang w:val="sr-Cyrl-CS"/>
        </w:rPr>
        <w:t>еоници 3</w:t>
      </w:r>
      <w:r w:rsidR="008E5FCB">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стогодишњ</w:t>
      </w:r>
      <w:r w:rsidR="008E5FCB">
        <w:rPr>
          <w:rFonts w:ascii="Arial" w:eastAsia="Times New Roman" w:hAnsi="Arial" w:cs="Arial"/>
          <w:bCs/>
          <w:sz w:val="24"/>
          <w:szCs w:val="24"/>
          <w:lang w:val="sr-Cyrl-CS"/>
        </w:rPr>
        <w:t>е</w:t>
      </w:r>
      <w:r w:rsidRPr="00E87DF7">
        <w:rPr>
          <w:rFonts w:ascii="Arial" w:eastAsia="Times New Roman" w:hAnsi="Arial" w:cs="Arial"/>
          <w:bCs/>
          <w:sz w:val="24"/>
          <w:szCs w:val="24"/>
          <w:lang w:val="sr-Cyrl-CS"/>
        </w:rPr>
        <w:t>, двестогодишњ</w:t>
      </w:r>
      <w:r w:rsidR="008E5FCB">
        <w:rPr>
          <w:rFonts w:ascii="Arial" w:eastAsia="Times New Roman" w:hAnsi="Arial" w:cs="Arial"/>
          <w:bCs/>
          <w:sz w:val="24"/>
          <w:szCs w:val="24"/>
          <w:lang w:val="sr-Cyrl-CS"/>
        </w:rPr>
        <w:t>е</w:t>
      </w:r>
      <w:r w:rsidRPr="00E87DF7">
        <w:rPr>
          <w:rFonts w:ascii="Arial" w:eastAsia="Times New Roman" w:hAnsi="Arial" w:cs="Arial"/>
          <w:bCs/>
          <w:sz w:val="24"/>
          <w:szCs w:val="24"/>
          <w:lang w:val="sr-Cyrl-CS"/>
        </w:rPr>
        <w:t xml:space="preserve"> и</w:t>
      </w:r>
    </w:p>
    <w:p w:rsidR="00FC0711" w:rsidRPr="00E87DF7" w:rsidRDefault="00FC0711" w:rsidP="00740A64">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Latn-RS"/>
        </w:rPr>
      </w:pPr>
      <w:r w:rsidRPr="00E87DF7">
        <w:rPr>
          <w:rFonts w:ascii="Arial" w:eastAsia="Times New Roman" w:hAnsi="Arial" w:cs="Arial"/>
          <w:bCs/>
          <w:sz w:val="24"/>
          <w:szCs w:val="24"/>
          <w:lang w:val="sr-Cyrl-CS"/>
        </w:rPr>
        <w:t xml:space="preserve"> хиљадугодишњ</w:t>
      </w:r>
      <w:r w:rsidR="008E5FCB">
        <w:rPr>
          <w:rFonts w:ascii="Arial" w:eastAsia="Times New Roman" w:hAnsi="Arial" w:cs="Arial"/>
          <w:bCs/>
          <w:sz w:val="24"/>
          <w:szCs w:val="24"/>
          <w:lang w:val="sr-Cyrl-CS"/>
        </w:rPr>
        <w:t>е</w:t>
      </w:r>
      <w:r w:rsidRPr="00E87DF7">
        <w:rPr>
          <w:rFonts w:ascii="Arial" w:eastAsia="Times New Roman" w:hAnsi="Arial" w:cs="Arial"/>
          <w:bCs/>
          <w:sz w:val="24"/>
          <w:szCs w:val="24"/>
          <w:lang w:val="sr-Cyrl-CS"/>
        </w:rPr>
        <w:t xml:space="preserve"> вод</w:t>
      </w:r>
      <w:r w:rsidR="008E5FCB">
        <w:rPr>
          <w:rFonts w:ascii="Arial" w:eastAsia="Times New Roman" w:hAnsi="Arial" w:cs="Arial"/>
          <w:bCs/>
          <w:sz w:val="24"/>
          <w:szCs w:val="24"/>
          <w:lang w:val="sr-Cyrl-CS"/>
        </w:rPr>
        <w:t>е</w:t>
      </w:r>
      <w:r w:rsidRPr="00E87DF7">
        <w:rPr>
          <w:rFonts w:ascii="Arial" w:eastAsia="Times New Roman" w:hAnsi="Arial" w:cs="Arial"/>
          <w:bCs/>
          <w:sz w:val="24"/>
          <w:szCs w:val="24"/>
          <w:lang w:val="sr-Cyrl-CS"/>
        </w:rPr>
        <w:t xml:space="preserve"> преливају плато </w:t>
      </w:r>
    </w:p>
    <w:p w:rsidR="00FC0711" w:rsidRPr="00E87DF7" w:rsidRDefault="00FC0711" w:rsidP="00740A64">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обалоутврде.</w:t>
      </w:r>
    </w:p>
    <w:p w:rsidR="001216E1" w:rsidRPr="00E87DF7" w:rsidRDefault="001216E1" w:rsidP="005B2C8C">
      <w:pPr>
        <w:spacing w:after="0" w:line="240" w:lineRule="auto"/>
        <w:ind w:left="360"/>
        <w:jc w:val="both"/>
        <w:rPr>
          <w:rFonts w:ascii="Times New Roman" w:eastAsia="Times New Roman" w:hAnsi="Times New Roman" w:cs="Times New Roman"/>
          <w:sz w:val="24"/>
          <w:szCs w:val="20"/>
        </w:rPr>
      </w:pPr>
    </w:p>
    <w:p w:rsidR="00777FC3" w:rsidRPr="00E87DF7" w:rsidRDefault="00777FC3" w:rsidP="00C357EC">
      <w:pPr>
        <w:overflowPunct w:val="0"/>
        <w:autoSpaceDE w:val="0"/>
        <w:autoSpaceDN w:val="0"/>
        <w:adjustRightInd w:val="0"/>
        <w:spacing w:after="120" w:line="288" w:lineRule="auto"/>
        <w:jc w:val="both"/>
        <w:textAlignment w:val="baseline"/>
        <w:rPr>
          <w:rFonts w:ascii="Arial Black" w:eastAsia="Times New Roman" w:hAnsi="Arial Black" w:cs="Arial"/>
          <w:b/>
          <w:lang w:val="sr-Cyrl-RS"/>
        </w:rPr>
      </w:pPr>
    </w:p>
    <w:p w:rsidR="00C357EC" w:rsidRPr="00E87DF7" w:rsidRDefault="00740A64" w:rsidP="00C357EC">
      <w:pPr>
        <w:overflowPunct w:val="0"/>
        <w:autoSpaceDE w:val="0"/>
        <w:autoSpaceDN w:val="0"/>
        <w:adjustRightInd w:val="0"/>
        <w:spacing w:after="120" w:line="288" w:lineRule="auto"/>
        <w:jc w:val="both"/>
        <w:textAlignment w:val="baseline"/>
        <w:rPr>
          <w:rFonts w:ascii="Arial Black" w:eastAsia="Times New Roman" w:hAnsi="Arial Black" w:cs="Arial"/>
          <w:b/>
          <w:lang w:val="sr-Cyrl-RS"/>
        </w:rPr>
      </w:pPr>
      <w:r w:rsidRPr="00E87DF7">
        <w:rPr>
          <w:rFonts w:ascii="Arial Black" w:eastAsia="Times New Roman" w:hAnsi="Arial Black" w:cs="Arial"/>
          <w:b/>
          <w:lang w:val="sr-Cyrl-RS"/>
        </w:rPr>
        <w:t xml:space="preserve">4.3. </w:t>
      </w:r>
      <w:r w:rsidR="00C357EC" w:rsidRPr="00E87DF7">
        <w:rPr>
          <w:rFonts w:ascii="Arial Black" w:eastAsia="Times New Roman" w:hAnsi="Arial Black" w:cs="Arial"/>
          <w:b/>
          <w:lang w:val="sr-Cyrl-RS"/>
        </w:rPr>
        <w:t>Т</w:t>
      </w:r>
      <w:r w:rsidRPr="00E87DF7">
        <w:rPr>
          <w:rFonts w:ascii="Arial Black" w:eastAsia="Times New Roman" w:hAnsi="Arial Black" w:cs="Arial"/>
          <w:b/>
          <w:lang w:val="sr-Cyrl-RS"/>
        </w:rPr>
        <w:t>ЕХНИЧКО РЕШЕЊЕ</w:t>
      </w: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Идејн</w:t>
      </w:r>
      <w:r w:rsidR="008E5FCB">
        <w:rPr>
          <w:rFonts w:ascii="Arial" w:eastAsia="Times New Roman" w:hAnsi="Arial" w:cs="Arial"/>
          <w:sz w:val="24"/>
          <w:szCs w:val="24"/>
          <w:lang w:val="sr-Cyrl-RS"/>
        </w:rPr>
        <w:t xml:space="preserve">о решење </w:t>
      </w:r>
      <w:r w:rsidRPr="00E87DF7">
        <w:rPr>
          <w:rFonts w:ascii="Arial" w:eastAsia="Times New Roman" w:hAnsi="Arial" w:cs="Arial"/>
          <w:sz w:val="24"/>
          <w:szCs w:val="24"/>
          <w:lang w:val="sr-Cyrl-RS"/>
        </w:rPr>
        <w:t xml:space="preserve">обухвата потез од </w:t>
      </w:r>
      <w:r w:rsidRPr="00E87DF7">
        <w:rPr>
          <w:rFonts w:ascii="Arial" w:eastAsia="Times New Roman" w:hAnsi="Arial" w:cs="Arial"/>
          <w:bCs/>
          <w:sz w:val="24"/>
          <w:szCs w:val="24"/>
          <w:lang w:val="sr-Cyrl-CS"/>
        </w:rPr>
        <w:t>високог лесног одсека у Земуну у близини клуба Радецки до</w:t>
      </w:r>
      <w:r w:rsidRPr="00E87DF7">
        <w:rPr>
          <w:rFonts w:ascii="Arial" w:eastAsia="Times New Roman" w:hAnsi="Arial" w:cs="Arial"/>
          <w:sz w:val="24"/>
          <w:szCs w:val="24"/>
          <w:lang w:val="sr-Cyrl-RS"/>
        </w:rPr>
        <w:t xml:space="preserve"> </w:t>
      </w:r>
      <w:r w:rsidRPr="00E87DF7">
        <w:rPr>
          <w:rFonts w:ascii="Arial" w:eastAsia="Times New Roman" w:hAnsi="Arial" w:cs="Arial"/>
          <w:bCs/>
          <w:sz w:val="24"/>
          <w:szCs w:val="24"/>
          <w:lang w:val="sr-Cyrl-RS"/>
        </w:rPr>
        <w:t>„Хидробазе“. Овај потез је подељен</w:t>
      </w:r>
      <w:r w:rsidRPr="00E87DF7">
        <w:rPr>
          <w:rFonts w:ascii="Arial" w:eastAsia="Times New Roman" w:hAnsi="Arial" w:cs="Arial"/>
          <w:sz w:val="24"/>
          <w:szCs w:val="24"/>
          <w:lang w:val="sr-Cyrl-RS"/>
        </w:rPr>
        <w:t xml:space="preserve"> на три деонице.</w:t>
      </w:r>
    </w:p>
    <w:p w:rsidR="008E5FCB" w:rsidRDefault="008E5FCB" w:rsidP="008E5FCB">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bCs/>
          <w:sz w:val="24"/>
          <w:szCs w:val="24"/>
          <w:lang w:val="sr-Cyrl-CS"/>
        </w:rPr>
        <w:t xml:space="preserve">Стационажа осовине постојеће линије одбране на </w:t>
      </w:r>
      <w:r>
        <w:rPr>
          <w:rFonts w:ascii="Arial" w:eastAsia="Times New Roman" w:hAnsi="Arial" w:cs="Arial"/>
          <w:bCs/>
          <w:sz w:val="24"/>
          <w:szCs w:val="24"/>
          <w:lang w:val="sr-Cyrl-CS"/>
        </w:rPr>
        <w:t>Д</w:t>
      </w:r>
      <w:r w:rsidRPr="00E87DF7">
        <w:rPr>
          <w:rFonts w:ascii="Arial" w:eastAsia="Times New Roman" w:hAnsi="Arial" w:cs="Arial"/>
          <w:bCs/>
          <w:sz w:val="24"/>
          <w:szCs w:val="24"/>
          <w:lang w:val="sr-Cyrl-CS"/>
        </w:rPr>
        <w:t>еоници 1 почиње од високог терена код клуба Радецки са стационажом 0+000.00 и простире се све до ресторана „Шаран“ на стационажи 0+371.92.</w:t>
      </w:r>
      <w:r w:rsidRPr="00E87DF7">
        <w:rPr>
          <w:rFonts w:ascii="Arial" w:eastAsia="Times New Roman" w:hAnsi="Arial" w:cs="Arial"/>
          <w:bCs/>
          <w:sz w:val="24"/>
          <w:szCs w:val="24"/>
        </w:rPr>
        <w:t xml:space="preserve"> </w:t>
      </w:r>
    </w:p>
    <w:p w:rsidR="00833E2D" w:rsidRDefault="00833E2D"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rPr>
      </w:pPr>
    </w:p>
    <w:p w:rsidR="00833E2D" w:rsidRDefault="000B72A6"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rPr>
      </w:pPr>
      <w:r>
        <w:rPr>
          <w:rFonts w:ascii="Arial" w:eastAsia="Times New Roman" w:hAnsi="Arial" w:cs="Arial"/>
          <w:bCs/>
          <w:noProof/>
          <w:sz w:val="24"/>
          <w:szCs w:val="24"/>
        </w:rPr>
        <w:lastRenderedPageBreak/>
        <w:drawing>
          <wp:inline distT="0" distB="0" distL="0" distR="0" wp14:anchorId="16A54F48" wp14:editId="5EDF28EA">
            <wp:extent cx="4747192" cy="6000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48115" cy="6001916"/>
                    </a:xfrm>
                    <a:prstGeom prst="rect">
                      <a:avLst/>
                    </a:prstGeom>
                    <a:noFill/>
                  </pic:spPr>
                </pic:pic>
              </a:graphicData>
            </a:graphic>
          </wp:inline>
        </w:drawing>
      </w:r>
    </w:p>
    <w:p w:rsidR="00833E2D" w:rsidRPr="000B72A6" w:rsidRDefault="000B72A6" w:rsidP="00C357EC">
      <w:pPr>
        <w:overflowPunct w:val="0"/>
        <w:autoSpaceDE w:val="0"/>
        <w:autoSpaceDN w:val="0"/>
        <w:adjustRightInd w:val="0"/>
        <w:spacing w:after="0" w:line="288" w:lineRule="auto"/>
        <w:jc w:val="both"/>
        <w:textAlignment w:val="baseline"/>
        <w:rPr>
          <w:rFonts w:ascii="Arial" w:eastAsia="Times New Roman" w:hAnsi="Arial" w:cs="Arial"/>
          <w:bCs/>
          <w:i/>
          <w:sz w:val="20"/>
          <w:szCs w:val="20"/>
          <w:lang w:val="sr-Cyrl-RS"/>
        </w:rPr>
      </w:pPr>
      <w:r w:rsidRPr="000B72A6">
        <w:rPr>
          <w:rFonts w:ascii="Arial" w:eastAsia="Times New Roman" w:hAnsi="Arial" w:cs="Arial"/>
          <w:b/>
          <w:bCs/>
          <w:i/>
          <w:sz w:val="20"/>
          <w:szCs w:val="20"/>
          <w:lang w:val="sr-Cyrl-RS"/>
        </w:rPr>
        <w:t>Слика 4.3-</w:t>
      </w:r>
      <w:r w:rsidR="008E5FCB">
        <w:rPr>
          <w:rFonts w:ascii="Arial" w:eastAsia="Times New Roman" w:hAnsi="Arial" w:cs="Arial"/>
          <w:b/>
          <w:bCs/>
          <w:i/>
          <w:sz w:val="20"/>
          <w:szCs w:val="20"/>
          <w:lang w:val="sr-Cyrl-RS"/>
        </w:rPr>
        <w:t>1</w:t>
      </w:r>
      <w:r>
        <w:rPr>
          <w:rFonts w:ascii="Arial" w:eastAsia="Times New Roman" w:hAnsi="Arial" w:cs="Arial"/>
          <w:b/>
          <w:bCs/>
          <w:i/>
          <w:sz w:val="20"/>
          <w:szCs w:val="20"/>
          <w:lang w:val="sr-Cyrl-RS"/>
        </w:rPr>
        <w:t>.</w:t>
      </w:r>
      <w:r w:rsidRPr="000B72A6">
        <w:rPr>
          <w:rFonts w:ascii="Arial" w:eastAsia="Times New Roman" w:hAnsi="Arial" w:cs="Arial"/>
          <w:bCs/>
          <w:i/>
          <w:sz w:val="20"/>
          <w:szCs w:val="20"/>
          <w:lang w:val="sr-Cyrl-RS"/>
        </w:rPr>
        <w:t xml:space="preserve"> Деоница 1</w:t>
      </w:r>
    </w:p>
    <w:p w:rsidR="00833E2D" w:rsidRDefault="00833E2D"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rPr>
      </w:pPr>
    </w:p>
    <w:p w:rsidR="000B72A6" w:rsidRDefault="00C357EC"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RS"/>
        </w:rPr>
        <w:t>Д</w:t>
      </w:r>
      <w:r w:rsidRPr="00E87DF7">
        <w:rPr>
          <w:rFonts w:ascii="Arial" w:eastAsia="Times New Roman" w:hAnsi="Arial" w:cs="Arial"/>
          <w:bCs/>
          <w:sz w:val="24"/>
          <w:szCs w:val="24"/>
          <w:lang w:val="sr-Cyrl-CS"/>
        </w:rPr>
        <w:t xml:space="preserve">еоница </w:t>
      </w:r>
      <w:r w:rsidRPr="00E87DF7">
        <w:rPr>
          <w:rFonts w:ascii="Arial" w:eastAsia="Times New Roman" w:hAnsi="Arial" w:cs="Arial"/>
          <w:bCs/>
          <w:sz w:val="24"/>
          <w:szCs w:val="24"/>
        </w:rPr>
        <w:t>2</w:t>
      </w:r>
      <w:r w:rsidRPr="00E87DF7">
        <w:rPr>
          <w:rFonts w:ascii="Arial" w:eastAsia="Times New Roman" w:hAnsi="Arial" w:cs="Arial"/>
          <w:bCs/>
          <w:sz w:val="24"/>
          <w:szCs w:val="24"/>
          <w:lang w:val="sr-Cyrl-CS"/>
        </w:rPr>
        <w:t xml:space="preserve"> почиње од ресторана „Шаран“ са стационажом 0+371.92 и простире се све до баште ресторана „</w:t>
      </w:r>
      <w:r w:rsidRPr="00E87DF7">
        <w:rPr>
          <w:rFonts w:ascii="Arial" w:eastAsia="Times New Roman" w:hAnsi="Arial" w:cs="Arial"/>
          <w:bCs/>
          <w:sz w:val="24"/>
          <w:szCs w:val="24"/>
          <w:lang w:val="sr-Cyrl-RS"/>
        </w:rPr>
        <w:t>Венеција</w:t>
      </w:r>
      <w:r w:rsidRPr="00E87DF7">
        <w:rPr>
          <w:rFonts w:ascii="Arial" w:eastAsia="Times New Roman" w:hAnsi="Arial" w:cs="Arial"/>
          <w:bCs/>
          <w:sz w:val="24"/>
          <w:szCs w:val="24"/>
          <w:lang w:val="sr-Cyrl-CS"/>
        </w:rPr>
        <w:t>“ на стационажи 0+</w:t>
      </w:r>
      <w:r w:rsidRPr="00E87DF7">
        <w:rPr>
          <w:rFonts w:ascii="Arial" w:eastAsia="Times New Roman" w:hAnsi="Arial" w:cs="Arial"/>
          <w:bCs/>
          <w:sz w:val="24"/>
          <w:szCs w:val="24"/>
        </w:rPr>
        <w:t>731</w:t>
      </w:r>
      <w:r w:rsidRPr="00E87DF7">
        <w:rPr>
          <w:rFonts w:ascii="Arial" w:eastAsia="Times New Roman" w:hAnsi="Arial" w:cs="Arial"/>
          <w:bCs/>
          <w:sz w:val="24"/>
          <w:szCs w:val="24"/>
          <w:lang w:val="sr-Cyrl-CS"/>
        </w:rPr>
        <w:t>.9</w:t>
      </w:r>
      <w:r w:rsidRPr="00E87DF7">
        <w:rPr>
          <w:rFonts w:ascii="Arial" w:eastAsia="Times New Roman" w:hAnsi="Arial" w:cs="Arial"/>
          <w:bCs/>
          <w:sz w:val="24"/>
          <w:szCs w:val="24"/>
        </w:rPr>
        <w:t>5</w:t>
      </w:r>
      <w:r w:rsidRPr="00E87DF7">
        <w:rPr>
          <w:rFonts w:ascii="Arial" w:eastAsia="Times New Roman" w:hAnsi="Arial" w:cs="Arial"/>
          <w:bCs/>
          <w:sz w:val="24"/>
          <w:szCs w:val="24"/>
          <w:lang w:val="sr-Cyrl-CS"/>
        </w:rPr>
        <w:t xml:space="preserve">. </w:t>
      </w:r>
    </w:p>
    <w:p w:rsidR="000B72A6" w:rsidRDefault="000B72A6"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B72A6" w:rsidRDefault="000B72A6"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B72A6" w:rsidRDefault="000B72A6"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B72A6" w:rsidRDefault="000B72A6"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B72A6" w:rsidRDefault="000B72A6"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Pr>
          <w:rFonts w:ascii="Arial" w:eastAsia="Times New Roman" w:hAnsi="Arial" w:cs="Arial"/>
          <w:bCs/>
          <w:noProof/>
          <w:sz w:val="24"/>
          <w:szCs w:val="24"/>
        </w:rPr>
        <w:lastRenderedPageBreak/>
        <w:drawing>
          <wp:inline distT="0" distB="0" distL="0" distR="0" wp14:anchorId="323175D8" wp14:editId="2E82BB55">
            <wp:extent cx="4733925" cy="602487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36589" cy="6028264"/>
                    </a:xfrm>
                    <a:prstGeom prst="rect">
                      <a:avLst/>
                    </a:prstGeom>
                    <a:noFill/>
                  </pic:spPr>
                </pic:pic>
              </a:graphicData>
            </a:graphic>
          </wp:inline>
        </w:drawing>
      </w:r>
    </w:p>
    <w:p w:rsidR="000B72A6" w:rsidRPr="000B72A6" w:rsidRDefault="000B72A6" w:rsidP="000B72A6">
      <w:pPr>
        <w:overflowPunct w:val="0"/>
        <w:autoSpaceDE w:val="0"/>
        <w:autoSpaceDN w:val="0"/>
        <w:adjustRightInd w:val="0"/>
        <w:spacing w:after="0" w:line="288" w:lineRule="auto"/>
        <w:jc w:val="both"/>
        <w:textAlignment w:val="baseline"/>
        <w:rPr>
          <w:rFonts w:ascii="Arial" w:eastAsia="Times New Roman" w:hAnsi="Arial" w:cs="Arial"/>
          <w:bCs/>
          <w:i/>
          <w:sz w:val="20"/>
          <w:szCs w:val="20"/>
          <w:lang w:val="sr-Cyrl-RS"/>
        </w:rPr>
      </w:pPr>
      <w:r w:rsidRPr="000B72A6">
        <w:rPr>
          <w:rFonts w:ascii="Arial" w:eastAsia="Times New Roman" w:hAnsi="Arial" w:cs="Arial"/>
          <w:b/>
          <w:bCs/>
          <w:i/>
          <w:sz w:val="20"/>
          <w:szCs w:val="20"/>
          <w:lang w:val="sr-Cyrl-RS"/>
        </w:rPr>
        <w:t>Слика 4.3-</w:t>
      </w:r>
      <w:r w:rsidR="008E5FCB">
        <w:rPr>
          <w:rFonts w:ascii="Arial" w:eastAsia="Times New Roman" w:hAnsi="Arial" w:cs="Arial"/>
          <w:b/>
          <w:bCs/>
          <w:i/>
          <w:sz w:val="20"/>
          <w:szCs w:val="20"/>
          <w:lang w:val="sr-Cyrl-RS"/>
        </w:rPr>
        <w:t>2</w:t>
      </w:r>
      <w:r>
        <w:rPr>
          <w:rFonts w:ascii="Arial" w:eastAsia="Times New Roman" w:hAnsi="Arial" w:cs="Arial"/>
          <w:b/>
          <w:bCs/>
          <w:i/>
          <w:sz w:val="20"/>
          <w:szCs w:val="20"/>
          <w:lang w:val="sr-Cyrl-RS"/>
        </w:rPr>
        <w:t>.</w:t>
      </w:r>
      <w:r w:rsidRPr="000B72A6">
        <w:rPr>
          <w:rFonts w:ascii="Arial" w:eastAsia="Times New Roman" w:hAnsi="Arial" w:cs="Arial"/>
          <w:bCs/>
          <w:i/>
          <w:sz w:val="20"/>
          <w:szCs w:val="20"/>
          <w:lang w:val="sr-Cyrl-RS"/>
        </w:rPr>
        <w:t xml:space="preserve"> Деоница </w:t>
      </w:r>
      <w:r>
        <w:rPr>
          <w:rFonts w:ascii="Arial" w:eastAsia="Times New Roman" w:hAnsi="Arial" w:cs="Arial"/>
          <w:bCs/>
          <w:i/>
          <w:sz w:val="20"/>
          <w:szCs w:val="20"/>
          <w:lang w:val="sr-Cyrl-RS"/>
        </w:rPr>
        <w:t>2</w:t>
      </w:r>
    </w:p>
    <w:p w:rsidR="000B72A6" w:rsidRDefault="000B72A6"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B72A6" w:rsidRDefault="000B72A6"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C357EC" w:rsidRDefault="00C357EC"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 xml:space="preserve">Деоници </w:t>
      </w:r>
      <w:r w:rsidRPr="00E87DF7">
        <w:rPr>
          <w:rFonts w:ascii="Arial" w:eastAsia="Times New Roman" w:hAnsi="Arial" w:cs="Arial"/>
          <w:bCs/>
          <w:sz w:val="24"/>
          <w:szCs w:val="24"/>
          <w:lang w:val="sr-Cyrl-RS"/>
        </w:rPr>
        <w:t>3</w:t>
      </w:r>
      <w:r w:rsidRPr="00E87DF7">
        <w:rPr>
          <w:rFonts w:ascii="Arial" w:eastAsia="Times New Roman" w:hAnsi="Arial" w:cs="Arial"/>
          <w:bCs/>
          <w:sz w:val="24"/>
          <w:szCs w:val="24"/>
          <w:lang w:val="sr-Cyrl-CS"/>
        </w:rPr>
        <w:t xml:space="preserve"> почиње од ресторана „</w:t>
      </w:r>
      <w:r w:rsidRPr="00E87DF7">
        <w:rPr>
          <w:rFonts w:ascii="Arial" w:eastAsia="Times New Roman" w:hAnsi="Arial" w:cs="Arial"/>
          <w:bCs/>
          <w:sz w:val="24"/>
          <w:szCs w:val="24"/>
          <w:lang w:val="sr-Cyrl-RS"/>
        </w:rPr>
        <w:t>Венеција</w:t>
      </w:r>
      <w:r w:rsidRPr="00E87DF7">
        <w:rPr>
          <w:rFonts w:ascii="Arial" w:eastAsia="Times New Roman" w:hAnsi="Arial" w:cs="Arial"/>
          <w:bCs/>
          <w:sz w:val="24"/>
          <w:szCs w:val="24"/>
          <w:lang w:val="sr-Cyrl-CS"/>
        </w:rPr>
        <w:t>“ наспрам улице Господска са стационажом 0+731.95 и простире се све до локације „Хидробазе“ наспрам улице Стевана Марковића на стационажи 1+17</w:t>
      </w:r>
      <w:r w:rsidRPr="00E87DF7">
        <w:rPr>
          <w:rFonts w:ascii="Arial" w:eastAsia="Times New Roman" w:hAnsi="Arial" w:cs="Arial"/>
          <w:bCs/>
          <w:sz w:val="24"/>
          <w:szCs w:val="24"/>
        </w:rPr>
        <w:t>3</w:t>
      </w:r>
      <w:r w:rsidRPr="00E87DF7">
        <w:rPr>
          <w:rFonts w:ascii="Arial" w:eastAsia="Times New Roman" w:hAnsi="Arial" w:cs="Arial"/>
          <w:bCs/>
          <w:sz w:val="24"/>
          <w:szCs w:val="24"/>
          <w:lang w:val="sr-Cyrl-CS"/>
        </w:rPr>
        <w:t>.00.</w:t>
      </w:r>
    </w:p>
    <w:p w:rsidR="00015F8E" w:rsidRDefault="00015F8E"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15F8E" w:rsidRDefault="00015F8E"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15F8E" w:rsidRDefault="00015F8E"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15F8E" w:rsidRDefault="00015F8E"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15F8E" w:rsidRDefault="00015F8E"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p>
    <w:p w:rsidR="00015F8E" w:rsidRDefault="00015F8E" w:rsidP="00C357EC">
      <w:pPr>
        <w:overflowPunct w:val="0"/>
        <w:autoSpaceDE w:val="0"/>
        <w:autoSpaceDN w:val="0"/>
        <w:adjustRightInd w:val="0"/>
        <w:spacing w:after="0" w:line="288" w:lineRule="auto"/>
        <w:jc w:val="both"/>
        <w:textAlignment w:val="baseline"/>
        <w:rPr>
          <w:rFonts w:ascii="Arial" w:eastAsia="Times New Roman" w:hAnsi="Arial" w:cs="Arial"/>
          <w:bCs/>
          <w:sz w:val="24"/>
          <w:szCs w:val="24"/>
          <w:lang w:val="sr-Cyrl-CS"/>
        </w:rPr>
      </w:pPr>
      <w:r>
        <w:rPr>
          <w:rFonts w:ascii="Arial" w:eastAsia="Times New Roman" w:hAnsi="Arial" w:cs="Arial"/>
          <w:bCs/>
          <w:noProof/>
          <w:sz w:val="24"/>
          <w:szCs w:val="24"/>
        </w:rPr>
        <w:drawing>
          <wp:inline distT="0" distB="0" distL="0" distR="0" wp14:anchorId="685979E1" wp14:editId="4BA589F3">
            <wp:extent cx="4762500" cy="5996265"/>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8920" cy="6004348"/>
                    </a:xfrm>
                    <a:prstGeom prst="rect">
                      <a:avLst/>
                    </a:prstGeom>
                    <a:noFill/>
                  </pic:spPr>
                </pic:pic>
              </a:graphicData>
            </a:graphic>
          </wp:inline>
        </w:drawing>
      </w:r>
    </w:p>
    <w:p w:rsidR="00015F8E" w:rsidRDefault="00015F8E" w:rsidP="00015F8E">
      <w:pPr>
        <w:overflowPunct w:val="0"/>
        <w:autoSpaceDE w:val="0"/>
        <w:autoSpaceDN w:val="0"/>
        <w:adjustRightInd w:val="0"/>
        <w:spacing w:after="0" w:line="288" w:lineRule="auto"/>
        <w:jc w:val="both"/>
        <w:textAlignment w:val="baseline"/>
        <w:rPr>
          <w:rFonts w:ascii="Arial" w:eastAsia="Times New Roman" w:hAnsi="Arial" w:cs="Arial"/>
          <w:bCs/>
          <w:i/>
          <w:sz w:val="20"/>
          <w:szCs w:val="20"/>
          <w:lang w:val="sr-Cyrl-RS"/>
        </w:rPr>
      </w:pPr>
      <w:r w:rsidRPr="000B72A6">
        <w:rPr>
          <w:rFonts w:ascii="Arial" w:eastAsia="Times New Roman" w:hAnsi="Arial" w:cs="Arial"/>
          <w:b/>
          <w:bCs/>
          <w:i/>
          <w:sz w:val="20"/>
          <w:szCs w:val="20"/>
          <w:lang w:val="sr-Cyrl-RS"/>
        </w:rPr>
        <w:t>Слика 4.3-</w:t>
      </w:r>
      <w:r w:rsidR="008E5FCB">
        <w:rPr>
          <w:rFonts w:ascii="Arial" w:eastAsia="Times New Roman" w:hAnsi="Arial" w:cs="Arial"/>
          <w:b/>
          <w:bCs/>
          <w:i/>
          <w:sz w:val="20"/>
          <w:szCs w:val="20"/>
          <w:lang w:val="sr-Cyrl-RS"/>
        </w:rPr>
        <w:t>3</w:t>
      </w:r>
      <w:r>
        <w:rPr>
          <w:rFonts w:ascii="Arial" w:eastAsia="Times New Roman" w:hAnsi="Arial" w:cs="Arial"/>
          <w:b/>
          <w:bCs/>
          <w:i/>
          <w:sz w:val="20"/>
          <w:szCs w:val="20"/>
          <w:lang w:val="sr-Cyrl-RS"/>
        </w:rPr>
        <w:t>.</w:t>
      </w:r>
      <w:r w:rsidRPr="000B72A6">
        <w:rPr>
          <w:rFonts w:ascii="Arial" w:eastAsia="Times New Roman" w:hAnsi="Arial" w:cs="Arial"/>
          <w:bCs/>
          <w:i/>
          <w:sz w:val="20"/>
          <w:szCs w:val="20"/>
          <w:lang w:val="sr-Cyrl-RS"/>
        </w:rPr>
        <w:t xml:space="preserve"> Деоница </w:t>
      </w:r>
      <w:r>
        <w:rPr>
          <w:rFonts w:ascii="Arial" w:eastAsia="Times New Roman" w:hAnsi="Arial" w:cs="Arial"/>
          <w:bCs/>
          <w:i/>
          <w:sz w:val="20"/>
          <w:szCs w:val="20"/>
          <w:lang w:val="sr-Cyrl-RS"/>
        </w:rPr>
        <w:t>3</w:t>
      </w:r>
    </w:p>
    <w:p w:rsidR="00015F8E" w:rsidRDefault="00015F8E" w:rsidP="00015F8E">
      <w:pPr>
        <w:overflowPunct w:val="0"/>
        <w:autoSpaceDE w:val="0"/>
        <w:autoSpaceDN w:val="0"/>
        <w:adjustRightInd w:val="0"/>
        <w:spacing w:after="0" w:line="288" w:lineRule="auto"/>
        <w:jc w:val="both"/>
        <w:textAlignment w:val="baseline"/>
        <w:rPr>
          <w:rFonts w:ascii="Arial" w:eastAsia="Times New Roman" w:hAnsi="Arial" w:cs="Arial"/>
          <w:bCs/>
          <w:i/>
          <w:sz w:val="20"/>
          <w:szCs w:val="20"/>
          <w:lang w:val="sr-Cyrl-RS"/>
        </w:rPr>
      </w:pPr>
    </w:p>
    <w:p w:rsidR="008E5FCB" w:rsidRDefault="008E5FCB"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RS"/>
        </w:rPr>
      </w:pPr>
      <w:r>
        <w:rPr>
          <w:rFonts w:ascii="Arial" w:eastAsia="Times New Roman" w:hAnsi="Arial" w:cs="Arial"/>
          <w:noProof/>
          <w:sz w:val="24"/>
          <w:szCs w:val="24"/>
        </w:rPr>
        <w:lastRenderedPageBreak/>
        <w:drawing>
          <wp:inline distT="0" distB="0" distL="0" distR="0" wp14:anchorId="28AA079F" wp14:editId="1DF31829">
            <wp:extent cx="4505325" cy="3115310"/>
            <wp:effectExtent l="0" t="0" r="952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05325" cy="3115310"/>
                    </a:xfrm>
                    <a:prstGeom prst="rect">
                      <a:avLst/>
                    </a:prstGeom>
                    <a:noFill/>
                  </pic:spPr>
                </pic:pic>
              </a:graphicData>
            </a:graphic>
          </wp:inline>
        </w:drawing>
      </w:r>
    </w:p>
    <w:p w:rsidR="008E5FCB" w:rsidRPr="00E87DF7" w:rsidRDefault="008E5FCB" w:rsidP="008E5FCB">
      <w:pPr>
        <w:overflowPunct w:val="0"/>
        <w:autoSpaceDE w:val="0"/>
        <w:autoSpaceDN w:val="0"/>
        <w:adjustRightInd w:val="0"/>
        <w:spacing w:after="0" w:line="288" w:lineRule="auto"/>
        <w:jc w:val="both"/>
        <w:textAlignment w:val="baseline"/>
        <w:rPr>
          <w:rFonts w:ascii="Arial" w:eastAsia="Times New Roman" w:hAnsi="Arial" w:cs="Arial"/>
          <w:i/>
          <w:sz w:val="20"/>
          <w:szCs w:val="20"/>
          <w:lang w:val="sr-Cyrl-RS"/>
        </w:rPr>
      </w:pPr>
      <w:r w:rsidRPr="00E87DF7">
        <w:rPr>
          <w:rFonts w:ascii="Arial" w:eastAsia="Times New Roman" w:hAnsi="Arial" w:cs="Arial"/>
          <w:b/>
          <w:i/>
          <w:sz w:val="20"/>
          <w:szCs w:val="20"/>
          <w:lang w:val="sr-Cyrl-RS"/>
        </w:rPr>
        <w:t>Слика 4.3-</w:t>
      </w:r>
      <w:r>
        <w:rPr>
          <w:rFonts w:ascii="Arial" w:eastAsia="Times New Roman" w:hAnsi="Arial" w:cs="Arial"/>
          <w:b/>
          <w:i/>
          <w:sz w:val="20"/>
          <w:szCs w:val="20"/>
          <w:lang w:val="sr-Cyrl-RS"/>
        </w:rPr>
        <w:t>4</w:t>
      </w:r>
      <w:r w:rsidRPr="00E87DF7">
        <w:rPr>
          <w:rFonts w:ascii="Arial" w:eastAsia="Times New Roman" w:hAnsi="Arial" w:cs="Arial"/>
          <w:b/>
          <w:i/>
          <w:sz w:val="20"/>
          <w:szCs w:val="20"/>
          <w:lang w:val="sr-Cyrl-RS"/>
        </w:rPr>
        <w:t>.</w:t>
      </w:r>
      <w:r w:rsidRPr="00E87DF7">
        <w:rPr>
          <w:rFonts w:ascii="Arial" w:eastAsia="Times New Roman" w:hAnsi="Arial" w:cs="Arial"/>
          <w:i/>
          <w:sz w:val="20"/>
          <w:szCs w:val="20"/>
          <w:lang w:val="sr-Cyrl-RS"/>
        </w:rPr>
        <w:t xml:space="preserve"> </w:t>
      </w:r>
      <w:r>
        <w:rPr>
          <w:rFonts w:ascii="Arial" w:eastAsia="Times New Roman" w:hAnsi="Arial" w:cs="Arial"/>
          <w:i/>
          <w:sz w:val="20"/>
          <w:szCs w:val="20"/>
          <w:lang w:val="sr-Cyrl-RS"/>
        </w:rPr>
        <w:t>Укупно л</w:t>
      </w:r>
      <w:r w:rsidRPr="00E87DF7">
        <w:rPr>
          <w:rFonts w:ascii="Arial" w:eastAsia="Times New Roman" w:hAnsi="Arial" w:cs="Arial"/>
          <w:i/>
          <w:sz w:val="20"/>
          <w:szCs w:val="20"/>
          <w:lang w:val="sr-Cyrl-RS"/>
        </w:rPr>
        <w:t>окација Пројекта</w:t>
      </w:r>
      <w:r>
        <w:rPr>
          <w:rFonts w:ascii="Arial" w:eastAsia="Times New Roman" w:hAnsi="Arial" w:cs="Arial"/>
          <w:i/>
          <w:sz w:val="20"/>
          <w:szCs w:val="20"/>
          <w:lang w:val="sr-Cyrl-RS"/>
        </w:rPr>
        <w:t xml:space="preserve"> (Деонице 1,2 и 3)</w:t>
      </w: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Рад на самој траси одбрамбене линије је подразумевао усаглашавање са произвођачима мобилне опреме. У току израде пројектне документације</w:t>
      </w:r>
      <w:r w:rsidR="008E5FCB">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жеља инвеститора је била да се успостави униформни распони између стубова тј. дужина панела, како би сама монтажа у ванредним ситуацијама била бржа и ефикаснија. Након усвојених распона панела од 2</w:t>
      </w:r>
      <w:r w:rsidR="008E5FCB">
        <w:rPr>
          <w:rFonts w:ascii="Arial" w:eastAsia="Times New Roman" w:hAnsi="Arial" w:cs="Arial"/>
          <w:sz w:val="24"/>
          <w:szCs w:val="24"/>
          <w:lang w:val="sr-Cyrl-RS"/>
        </w:rPr>
        <w:t>,</w:t>
      </w:r>
      <w:r w:rsidRPr="00E87DF7">
        <w:rPr>
          <w:rFonts w:ascii="Arial" w:eastAsia="Times New Roman" w:hAnsi="Arial" w:cs="Arial"/>
          <w:sz w:val="24"/>
          <w:szCs w:val="24"/>
          <w:lang w:val="sr-Cyrl-RS"/>
        </w:rPr>
        <w:t>5 и 2</w:t>
      </w:r>
      <w:r w:rsidR="008E5FCB">
        <w:rPr>
          <w:rFonts w:ascii="Arial" w:eastAsia="Times New Roman" w:hAnsi="Arial" w:cs="Arial"/>
          <w:sz w:val="24"/>
          <w:szCs w:val="24"/>
          <w:lang w:val="sr-Cyrl-RS"/>
        </w:rPr>
        <w:t>,</w:t>
      </w:r>
      <w:r w:rsidRPr="00E87DF7">
        <w:rPr>
          <w:rFonts w:ascii="Arial" w:eastAsia="Times New Roman" w:hAnsi="Arial" w:cs="Arial"/>
          <w:sz w:val="24"/>
          <w:szCs w:val="24"/>
          <w:lang w:val="sr-Cyrl-RS"/>
        </w:rPr>
        <w:t>8</w:t>
      </w:r>
      <w:r w:rsidR="00525C46"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и димензија стубова</w:t>
      </w:r>
      <w:r w:rsidR="008E5FCB">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а на основу трасе из Идејног решења, усвојена је и коначна траса одбрамбене линије. </w:t>
      </w:r>
    </w:p>
    <w:p w:rsidR="00940CF8" w:rsidRDefault="00940CF8" w:rsidP="00FE18E0">
      <w:pPr>
        <w:overflowPunct w:val="0"/>
        <w:autoSpaceDE w:val="0"/>
        <w:autoSpaceDN w:val="0"/>
        <w:adjustRightInd w:val="0"/>
        <w:spacing w:before="120" w:after="0" w:line="288" w:lineRule="auto"/>
        <w:jc w:val="both"/>
        <w:textAlignment w:val="baseline"/>
        <w:rPr>
          <w:rFonts w:ascii="Arial" w:eastAsia="Times New Roman" w:hAnsi="Arial" w:cs="Arial"/>
          <w:b/>
          <w:sz w:val="24"/>
          <w:szCs w:val="24"/>
          <w:u w:val="single"/>
        </w:rPr>
      </w:pPr>
    </w:p>
    <w:p w:rsidR="00B01733" w:rsidRPr="00B01733" w:rsidRDefault="00B01733" w:rsidP="00FE18E0">
      <w:pPr>
        <w:overflowPunct w:val="0"/>
        <w:autoSpaceDE w:val="0"/>
        <w:autoSpaceDN w:val="0"/>
        <w:adjustRightInd w:val="0"/>
        <w:spacing w:before="120" w:after="0" w:line="288" w:lineRule="auto"/>
        <w:jc w:val="both"/>
        <w:textAlignment w:val="baseline"/>
        <w:rPr>
          <w:rFonts w:ascii="Arial" w:eastAsia="Times New Roman" w:hAnsi="Arial" w:cs="Arial"/>
          <w:b/>
          <w:sz w:val="24"/>
          <w:szCs w:val="24"/>
          <w:u w:val="single"/>
          <w:lang w:val="sr-Cyrl-RS"/>
        </w:rPr>
      </w:pPr>
      <w:r w:rsidRPr="00B01733">
        <w:rPr>
          <w:rFonts w:ascii="Arial" w:eastAsia="Times New Roman" w:hAnsi="Arial" w:cs="Arial"/>
          <w:b/>
          <w:sz w:val="24"/>
          <w:szCs w:val="24"/>
          <w:u w:val="single"/>
          <w:lang w:val="sr-Cyrl-RS"/>
        </w:rPr>
        <w:t>Деоница 1</w:t>
      </w:r>
    </w:p>
    <w:p w:rsidR="00FE18E0" w:rsidRPr="00E87DF7" w:rsidRDefault="00FE18E0" w:rsidP="00FE18E0">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Техничко решење одбрамбене линије на првој деоници се огледа у изградњи:</w:t>
      </w:r>
    </w:p>
    <w:p w:rsidR="00FE18E0" w:rsidRPr="00E87DF7" w:rsidRDefault="00FE18E0" w:rsidP="00FC61A4">
      <w:pPr>
        <w:numPr>
          <w:ilvl w:val="0"/>
          <w:numId w:val="18"/>
        </w:numPr>
        <w:overflowPunct w:val="0"/>
        <w:autoSpaceDE w:val="0"/>
        <w:autoSpaceDN w:val="0"/>
        <w:adjustRightInd w:val="0"/>
        <w:spacing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u w:val="single"/>
          <w:lang w:val="sr-Cyrl-RS"/>
        </w:rPr>
        <w:t>потпорног зида</w:t>
      </w:r>
      <w:r w:rsidRPr="00E87DF7">
        <w:rPr>
          <w:rFonts w:ascii="Arial" w:eastAsia="Times New Roman" w:hAnsi="Arial" w:cs="Arial"/>
          <w:sz w:val="24"/>
          <w:szCs w:val="24"/>
          <w:lang w:val="sr-Cyrl-RS"/>
        </w:rPr>
        <w:t xml:space="preserve"> који представља почетак одбрамбене линије. Конструкција је пројектована уз силазну рампу на почетку деонице и уклињује се у високи терен.</w:t>
      </w:r>
    </w:p>
    <w:p w:rsidR="00FE18E0" w:rsidRPr="00E87DF7" w:rsidRDefault="00FE18E0" w:rsidP="00FC61A4">
      <w:pPr>
        <w:numPr>
          <w:ilvl w:val="0"/>
          <w:numId w:val="18"/>
        </w:numPr>
        <w:overflowPunct w:val="0"/>
        <w:autoSpaceDE w:val="0"/>
        <w:autoSpaceDN w:val="0"/>
        <w:adjustRightInd w:val="0"/>
        <w:spacing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u w:val="single"/>
          <w:lang w:val="sr-Cyrl-RS"/>
        </w:rPr>
        <w:t>одбрамбеног зида</w:t>
      </w:r>
      <w:r w:rsidRPr="00E87DF7">
        <w:rPr>
          <w:rFonts w:ascii="Arial" w:eastAsia="Times New Roman" w:hAnsi="Arial" w:cs="Arial"/>
          <w:sz w:val="24"/>
          <w:szCs w:val="24"/>
          <w:lang w:val="sr-Cyrl-RS"/>
        </w:rPr>
        <w:t xml:space="preserve"> - темеља мобилне опреме. Зид је пројектован дуж читаве деонице уз ивицу постојеће ивичне греде обалоутврде; и </w:t>
      </w:r>
    </w:p>
    <w:p w:rsidR="00FE18E0" w:rsidRPr="00E87DF7" w:rsidRDefault="00FE18E0" w:rsidP="00FC61A4">
      <w:pPr>
        <w:numPr>
          <w:ilvl w:val="0"/>
          <w:numId w:val="18"/>
        </w:numPr>
        <w:overflowPunct w:val="0"/>
        <w:autoSpaceDE w:val="0"/>
        <w:autoSpaceDN w:val="0"/>
        <w:adjustRightInd w:val="0"/>
        <w:spacing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u w:val="single"/>
          <w:lang w:val="sr-Cyrl-RS"/>
        </w:rPr>
        <w:t>шетне стазе</w:t>
      </w:r>
      <w:r w:rsidRPr="00E87DF7">
        <w:rPr>
          <w:rFonts w:ascii="Arial" w:eastAsia="Times New Roman" w:hAnsi="Arial" w:cs="Arial"/>
          <w:sz w:val="24"/>
          <w:szCs w:val="24"/>
          <w:lang w:val="sr-Cyrl-RS"/>
        </w:rPr>
        <w:t xml:space="preserve"> која ће уједно бити и инспекциона стаза за време одбране од великих вода, а у свим осталим приликама шеталиште. </w:t>
      </w:r>
    </w:p>
    <w:p w:rsidR="00FE18E0" w:rsidRDefault="00FE18E0" w:rsidP="00FE18E0">
      <w:pPr>
        <w:overflowPunct w:val="0"/>
        <w:autoSpaceDE w:val="0"/>
        <w:autoSpaceDN w:val="0"/>
        <w:adjustRightInd w:val="0"/>
        <w:spacing w:after="0" w:line="288" w:lineRule="auto"/>
        <w:jc w:val="both"/>
        <w:textAlignment w:val="baseline"/>
        <w:rPr>
          <w:rFonts w:ascii="Arial" w:eastAsia="Times New Roman" w:hAnsi="Arial" w:cs="Arial"/>
          <w:sz w:val="24"/>
          <w:szCs w:val="24"/>
        </w:rPr>
      </w:pPr>
      <w:r w:rsidRPr="00E87DF7">
        <w:rPr>
          <w:rFonts w:ascii="Arial" w:eastAsia="Times New Roman" w:hAnsi="Arial" w:cs="Arial"/>
          <w:sz w:val="24"/>
          <w:szCs w:val="24"/>
          <w:lang w:val="sr-Cyrl-RS"/>
        </w:rPr>
        <w:t xml:space="preserve">Укупна дужина одбрамбене линије на </w:t>
      </w:r>
      <w:r>
        <w:rPr>
          <w:rFonts w:ascii="Arial" w:eastAsia="Times New Roman" w:hAnsi="Arial" w:cs="Arial"/>
          <w:sz w:val="24"/>
          <w:szCs w:val="24"/>
          <w:lang w:val="sr-Cyrl-RS"/>
        </w:rPr>
        <w:t>Д</w:t>
      </w:r>
      <w:r w:rsidRPr="00E87DF7">
        <w:rPr>
          <w:rFonts w:ascii="Arial" w:eastAsia="Times New Roman" w:hAnsi="Arial" w:cs="Arial"/>
          <w:sz w:val="24"/>
          <w:szCs w:val="24"/>
          <w:lang w:val="sr-Cyrl-RS"/>
        </w:rPr>
        <w:t>еоници 1 износи 371,92</w:t>
      </w:r>
      <w:r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w:t>
      </w:r>
    </w:p>
    <w:p w:rsidR="00091C28" w:rsidRDefault="00091C28" w:rsidP="009D5780">
      <w:pPr>
        <w:overflowPunct w:val="0"/>
        <w:autoSpaceDE w:val="0"/>
        <w:autoSpaceDN w:val="0"/>
        <w:adjustRightInd w:val="0"/>
        <w:spacing w:before="120" w:after="120" w:line="288" w:lineRule="auto"/>
        <w:textAlignment w:val="baseline"/>
        <w:rPr>
          <w:rFonts w:ascii="Arial" w:eastAsia="Times New Roman" w:hAnsi="Arial" w:cs="Arial"/>
          <w:sz w:val="24"/>
          <w:szCs w:val="24"/>
        </w:rPr>
      </w:pPr>
      <w:r>
        <w:rPr>
          <w:rFonts w:ascii="Arial" w:eastAsia="Times New Roman" w:hAnsi="Arial" w:cs="Arial"/>
          <w:noProof/>
          <w:sz w:val="24"/>
          <w:szCs w:val="24"/>
        </w:rPr>
        <w:lastRenderedPageBreak/>
        <w:drawing>
          <wp:inline distT="0" distB="0" distL="0" distR="0" wp14:anchorId="0B113EF6">
            <wp:extent cx="5047615" cy="3752215"/>
            <wp:effectExtent l="0" t="0" r="635" b="63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47615" cy="3752215"/>
                    </a:xfrm>
                    <a:prstGeom prst="rect">
                      <a:avLst/>
                    </a:prstGeom>
                    <a:noFill/>
                  </pic:spPr>
                </pic:pic>
              </a:graphicData>
            </a:graphic>
          </wp:inline>
        </w:drawing>
      </w:r>
    </w:p>
    <w:p w:rsidR="00091C28" w:rsidRPr="00091C28" w:rsidRDefault="00940CF8" w:rsidP="009D5780">
      <w:pPr>
        <w:overflowPunct w:val="0"/>
        <w:autoSpaceDE w:val="0"/>
        <w:autoSpaceDN w:val="0"/>
        <w:adjustRightInd w:val="0"/>
        <w:spacing w:before="120" w:after="120" w:line="288" w:lineRule="auto"/>
        <w:textAlignment w:val="baseline"/>
        <w:rPr>
          <w:rFonts w:ascii="Arial" w:eastAsia="Times New Roman" w:hAnsi="Arial" w:cs="Arial"/>
          <w:i/>
          <w:sz w:val="20"/>
          <w:szCs w:val="20"/>
          <w:lang w:val="sr-Cyrl-RS"/>
        </w:rPr>
      </w:pPr>
      <w:r w:rsidRPr="00E87DF7">
        <w:rPr>
          <w:rFonts w:ascii="Arial" w:eastAsia="Times New Roman" w:hAnsi="Arial" w:cs="Arial"/>
          <w:b/>
          <w:i/>
          <w:sz w:val="20"/>
          <w:szCs w:val="20"/>
          <w:lang w:val="sr-Cyrl-RS"/>
        </w:rPr>
        <w:t>Слика 4.3-</w:t>
      </w:r>
      <w:r>
        <w:rPr>
          <w:rFonts w:ascii="Arial" w:eastAsia="Times New Roman" w:hAnsi="Arial" w:cs="Arial"/>
          <w:b/>
          <w:i/>
          <w:sz w:val="20"/>
          <w:szCs w:val="20"/>
          <w:lang w:val="sr-Cyrl-RS"/>
        </w:rPr>
        <w:t>5</w:t>
      </w:r>
      <w:r w:rsidRPr="00E87DF7">
        <w:rPr>
          <w:rFonts w:ascii="Arial" w:eastAsia="Times New Roman" w:hAnsi="Arial" w:cs="Arial"/>
          <w:b/>
          <w:i/>
          <w:sz w:val="20"/>
          <w:szCs w:val="20"/>
          <w:lang w:val="sr-Cyrl-RS"/>
        </w:rPr>
        <w:t>.</w:t>
      </w:r>
      <w:r>
        <w:rPr>
          <w:rFonts w:ascii="Arial" w:eastAsia="Times New Roman" w:hAnsi="Arial" w:cs="Arial"/>
          <w:b/>
          <w:i/>
          <w:sz w:val="20"/>
          <w:szCs w:val="20"/>
        </w:rPr>
        <w:t xml:space="preserve"> </w:t>
      </w:r>
      <w:r w:rsidR="00091C28" w:rsidRPr="00091C28">
        <w:rPr>
          <w:rFonts w:ascii="Arial" w:eastAsia="Times New Roman" w:hAnsi="Arial" w:cs="Arial"/>
          <w:i/>
          <w:sz w:val="20"/>
          <w:szCs w:val="20"/>
          <w:lang w:val="sr-Cyrl-RS"/>
        </w:rPr>
        <w:t>Приказ прве деонице са трасом одбрамбене линије</w:t>
      </w:r>
    </w:p>
    <w:p w:rsidR="00C357EC" w:rsidRPr="00E87DF7" w:rsidRDefault="00C357EC" w:rsidP="00C357EC">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На самом почетку предметне деонице</w:t>
      </w:r>
      <w:r w:rsidRPr="00E87DF7">
        <w:rPr>
          <w:rFonts w:ascii="Arial" w:eastAsia="Times New Roman" w:hAnsi="Arial" w:cs="Arial"/>
          <w:sz w:val="24"/>
          <w:szCs w:val="24"/>
          <w:lang w:val="en-GB"/>
        </w:rPr>
        <w:t xml:space="preserve"> -</w:t>
      </w:r>
      <w:r w:rsidRPr="00E87DF7">
        <w:rPr>
          <w:rFonts w:ascii="Arial" w:eastAsia="Times New Roman" w:hAnsi="Arial" w:cs="Arial"/>
          <w:sz w:val="24"/>
          <w:szCs w:val="24"/>
          <w:lang w:val="sr-Cyrl-RS"/>
        </w:rPr>
        <w:t xml:space="preserve"> на стационажи </w:t>
      </w:r>
      <w:r w:rsidR="0094456D">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0+000.00 налази се рампа за спуштање чамаца. Једна страна рампе је изграђена у склопу обалоутврде од </w:t>
      </w:r>
      <w:r w:rsidR="0094456D" w:rsidRPr="00E87DF7">
        <w:rPr>
          <w:rFonts w:ascii="Arial" w:eastAsia="Times New Roman" w:hAnsi="Arial" w:cs="Arial"/>
          <w:sz w:val="24"/>
          <w:szCs w:val="24"/>
          <w:lang w:val="sr-Cyrl-RS"/>
        </w:rPr>
        <w:t>блокова</w:t>
      </w:r>
      <w:r w:rsidR="0094456D" w:rsidRPr="00E87DF7">
        <w:rPr>
          <w:rFonts w:ascii="Arial" w:eastAsia="Times New Roman" w:hAnsi="Arial" w:cs="Arial"/>
          <w:sz w:val="24"/>
          <w:szCs w:val="24"/>
          <w:lang w:val="sr-Latn-RS"/>
        </w:rPr>
        <w:t xml:space="preserve"> </w:t>
      </w:r>
      <w:r w:rsidRPr="00E87DF7">
        <w:rPr>
          <w:rFonts w:ascii="Arial" w:eastAsia="Times New Roman" w:hAnsi="Arial" w:cs="Arial"/>
          <w:sz w:val="24"/>
          <w:szCs w:val="24"/>
          <w:lang w:val="sr-Latn-RS"/>
        </w:rPr>
        <w:t>„</w:t>
      </w:r>
      <w:r w:rsidR="0094456D">
        <w:rPr>
          <w:rFonts w:ascii="Arial" w:eastAsia="Times New Roman" w:hAnsi="Arial" w:cs="Arial"/>
          <w:sz w:val="24"/>
          <w:szCs w:val="24"/>
          <w:lang w:val="sr-Cyrl-RS"/>
        </w:rPr>
        <w:t>Д</w:t>
      </w:r>
      <w:r w:rsidRPr="00E87DF7">
        <w:rPr>
          <w:rFonts w:ascii="Arial" w:eastAsia="Times New Roman" w:hAnsi="Arial" w:cs="Arial"/>
          <w:sz w:val="24"/>
          <w:szCs w:val="24"/>
          <w:lang w:val="sr-Cyrl-RS"/>
        </w:rPr>
        <w:t>унав</w:t>
      </w:r>
      <w:r w:rsidRPr="00E87DF7">
        <w:rPr>
          <w:rFonts w:ascii="Arial" w:eastAsia="Times New Roman" w:hAnsi="Arial" w:cs="Arial"/>
          <w:sz w:val="24"/>
          <w:szCs w:val="24"/>
          <w:lang w:val="sr-Latn-RS"/>
        </w:rPr>
        <w:t>“</w:t>
      </w:r>
      <w:r w:rsidRPr="00E87DF7">
        <w:rPr>
          <w:rFonts w:ascii="Arial" w:eastAsia="Times New Roman" w:hAnsi="Arial" w:cs="Arial"/>
          <w:sz w:val="24"/>
          <w:szCs w:val="24"/>
          <w:lang w:val="sr-Cyrl-RS"/>
        </w:rPr>
        <w:t xml:space="preserve">, док је на другој страни високи терен лесног одсека. Косина рампе је избетонирана. Почетак мобилног система мора бити чврст вертикални део што у овом случју није и због </w:t>
      </w:r>
      <w:r w:rsidR="0094456D">
        <w:rPr>
          <w:rFonts w:ascii="Arial" w:eastAsia="Times New Roman" w:hAnsi="Arial" w:cs="Arial"/>
          <w:sz w:val="24"/>
          <w:szCs w:val="24"/>
          <w:lang w:val="sr-Cyrl-RS"/>
        </w:rPr>
        <w:t>чега</w:t>
      </w:r>
      <w:r w:rsidRPr="00E87DF7">
        <w:rPr>
          <w:rFonts w:ascii="Arial" w:eastAsia="Times New Roman" w:hAnsi="Arial" w:cs="Arial"/>
          <w:sz w:val="24"/>
          <w:szCs w:val="24"/>
          <w:lang w:val="sr-Cyrl-RS"/>
        </w:rPr>
        <w:t xml:space="preserve"> се на терену лесног одсека гради потпорни зид.  </w:t>
      </w:r>
    </w:p>
    <w:p w:rsidR="006B113D" w:rsidRDefault="00C357EC" w:rsidP="00C357EC">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Latn-RS"/>
        </w:rPr>
      </w:pPr>
      <w:r w:rsidRPr="00E87DF7">
        <w:rPr>
          <w:rFonts w:ascii="Arial" w:eastAsia="Times New Roman" w:hAnsi="Arial" w:cs="Arial"/>
          <w:sz w:val="24"/>
          <w:szCs w:val="24"/>
          <w:lang w:val="sr-Cyrl-RS"/>
        </w:rPr>
        <w:t xml:space="preserve">Потпорни зид се ради дуж читаве рампе - од стационаже </w:t>
      </w:r>
      <w:r w:rsidR="006B113D">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0+000.00 до </w:t>
      </w:r>
      <w:r w:rsidR="00525C46"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0+015.80, са круном на коти 77.80 </w:t>
      </w:r>
      <w:r w:rsidR="00D87485">
        <w:rPr>
          <w:rFonts w:ascii="Arial" w:eastAsia="Times New Roman" w:hAnsi="Arial" w:cs="Arial"/>
          <w:sz w:val="24"/>
          <w:szCs w:val="24"/>
          <w:lang w:val="sr-Cyrl-RS"/>
        </w:rPr>
        <w:t>мнм</w:t>
      </w:r>
      <w:r w:rsidRPr="00E87DF7">
        <w:rPr>
          <w:rFonts w:ascii="Arial" w:eastAsia="Times New Roman" w:hAnsi="Arial" w:cs="Arial"/>
          <w:sz w:val="24"/>
          <w:szCs w:val="24"/>
          <w:lang w:val="sr-Cyrl-RS"/>
        </w:rPr>
        <w:t xml:space="preserve">. </w:t>
      </w:r>
      <w:r w:rsidRPr="00E87DF7">
        <w:rPr>
          <w:rFonts w:ascii="Arial" w:eastAsia="Times New Roman" w:hAnsi="Arial" w:cs="Arial"/>
          <w:sz w:val="24"/>
          <w:szCs w:val="24"/>
          <w:lang w:val="ru-RU"/>
        </w:rPr>
        <w:t>Предметни објекат је монолитна</w:t>
      </w:r>
      <w:r w:rsidR="006B113D">
        <w:rPr>
          <w:rFonts w:ascii="Arial" w:eastAsia="Times New Roman" w:hAnsi="Arial" w:cs="Arial"/>
          <w:sz w:val="24"/>
          <w:szCs w:val="24"/>
          <w:lang w:val="sr-Latn-RS"/>
        </w:rPr>
        <w:t>,</w:t>
      </w:r>
      <w:r w:rsidRPr="00E87DF7">
        <w:rPr>
          <w:rFonts w:ascii="Arial" w:eastAsia="Times New Roman" w:hAnsi="Arial" w:cs="Arial"/>
          <w:sz w:val="24"/>
          <w:szCs w:val="24"/>
          <w:lang w:val="ru-RU"/>
        </w:rPr>
        <w:t xml:space="preserve"> армирано бетонска конструкција изведена у ламелама спојеним еластичним тракама које обезбеђују водонепрописност.</w:t>
      </w:r>
      <w:r w:rsidRPr="00E87DF7">
        <w:rPr>
          <w:rFonts w:ascii="Arial" w:eastAsia="Times New Roman" w:hAnsi="Arial" w:cs="Arial"/>
          <w:sz w:val="24"/>
          <w:szCs w:val="24"/>
          <w:lang w:val="sr-Cyrl-CS"/>
        </w:rPr>
        <w:t xml:space="preserve"> </w:t>
      </w:r>
      <w:r w:rsidRPr="00E87DF7">
        <w:rPr>
          <w:rFonts w:ascii="Arial" w:eastAsia="Times New Roman" w:hAnsi="Arial" w:cs="Arial"/>
          <w:sz w:val="24"/>
          <w:szCs w:val="24"/>
          <w:lang w:val="sr-Cyrl-RS"/>
        </w:rPr>
        <w:t>Обзиром на нивелациону разлику и пројектовану дужину, изводи се у кампадама различите геометрије.</w:t>
      </w:r>
    </w:p>
    <w:p w:rsidR="006B113D" w:rsidRDefault="00C357EC" w:rsidP="00C357EC">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Latn-RS"/>
        </w:rPr>
      </w:pPr>
      <w:r w:rsidRPr="00E87DF7">
        <w:rPr>
          <w:rFonts w:ascii="Arial" w:eastAsia="Times New Roman" w:hAnsi="Arial" w:cs="Arial"/>
          <w:sz w:val="24"/>
          <w:szCs w:val="24"/>
          <w:lang w:val="sr-Cyrl-RS"/>
        </w:rPr>
        <w:t xml:space="preserve">Минимална дубина фундирања сваке ламеле зида је </w:t>
      </w:r>
      <w:r w:rsidR="00740A64" w:rsidRPr="00E87DF7">
        <w:rPr>
          <w:rFonts w:ascii="Arial" w:eastAsia="Times New Roman" w:hAnsi="Arial" w:cs="Arial"/>
          <w:sz w:val="24"/>
          <w:szCs w:val="24"/>
          <w:lang w:val="sr-Latn-RS"/>
        </w:rPr>
        <w:t>cca</w:t>
      </w:r>
      <w:r w:rsidRPr="00E87DF7">
        <w:rPr>
          <w:rFonts w:ascii="Arial" w:eastAsia="Times New Roman" w:hAnsi="Arial" w:cs="Arial"/>
          <w:sz w:val="24"/>
          <w:szCs w:val="24"/>
          <w:lang w:val="sr-Cyrl-RS"/>
        </w:rPr>
        <w:t xml:space="preserve"> </w:t>
      </w:r>
      <w:r w:rsidRPr="00E87DF7">
        <w:rPr>
          <w:rFonts w:ascii="Arial" w:eastAsia="Times New Roman" w:hAnsi="Arial" w:cs="Arial"/>
          <w:sz w:val="24"/>
          <w:szCs w:val="24"/>
          <w:lang w:val="sr-Latn-RS"/>
        </w:rPr>
        <w:t>90</w:t>
      </w:r>
      <w:r w:rsidR="00581297">
        <w:rPr>
          <w:rFonts w:ascii="Arial" w:eastAsia="Times New Roman" w:hAnsi="Arial" w:cs="Arial"/>
          <w:sz w:val="24"/>
          <w:szCs w:val="24"/>
          <w:lang w:val="sr-Latn-RS"/>
        </w:rPr>
        <w:t>,0</w:t>
      </w:r>
      <w:r w:rsidRPr="00E87DF7">
        <w:rPr>
          <w:rFonts w:ascii="Arial" w:eastAsia="Times New Roman" w:hAnsi="Arial" w:cs="Arial"/>
          <w:sz w:val="24"/>
          <w:szCs w:val="24"/>
          <w:lang w:val="sr-Cyrl-RS"/>
        </w:rPr>
        <w:t xml:space="preserve"> </w:t>
      </w:r>
      <w:r w:rsidR="00525C46" w:rsidRPr="00E87DF7">
        <w:rPr>
          <w:rFonts w:ascii="Arial" w:eastAsia="Times New Roman" w:hAnsi="Arial" w:cs="Arial"/>
          <w:sz w:val="24"/>
          <w:szCs w:val="24"/>
          <w:lang w:val="sr-Latn-RS"/>
        </w:rPr>
        <w:t>cm</w:t>
      </w:r>
      <w:r w:rsidRPr="00E87DF7">
        <w:rPr>
          <w:rFonts w:ascii="Arial" w:eastAsia="Times New Roman" w:hAnsi="Arial" w:cs="Arial"/>
          <w:sz w:val="24"/>
          <w:szCs w:val="24"/>
          <w:lang w:val="sr-Cyrl-RS"/>
        </w:rPr>
        <w:t>, а иста се повећава пратећи раст кота нивелете рампе. Дебљина плоче темељне стопе је 40</w:t>
      </w:r>
      <w:r w:rsidR="00581297">
        <w:rPr>
          <w:rFonts w:ascii="Arial" w:eastAsia="Times New Roman" w:hAnsi="Arial" w:cs="Arial"/>
          <w:sz w:val="24"/>
          <w:szCs w:val="24"/>
          <w:lang w:val="sr-Latn-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колико је дебљина зида на споју са темељом. Зид се при круни сужава тако да му је дебљина на врху 30</w:t>
      </w:r>
      <w:r w:rsidR="00581297">
        <w:rPr>
          <w:rFonts w:ascii="Arial" w:eastAsia="Times New Roman" w:hAnsi="Arial" w:cs="Arial"/>
          <w:sz w:val="24"/>
          <w:szCs w:val="24"/>
          <w:lang w:val="sr-Latn-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xml:space="preserve">. Ламеле потпорног зида су међусобно повезане </w:t>
      </w:r>
      <w:r w:rsidRPr="00E87DF7">
        <w:rPr>
          <w:rFonts w:ascii="Arial" w:eastAsia="Times New Roman" w:hAnsi="Arial" w:cs="Arial"/>
          <w:sz w:val="24"/>
          <w:szCs w:val="24"/>
          <w:lang w:val="sr-Cyrl-CS"/>
        </w:rPr>
        <w:t>заптивним, еластичним, дилатационим гуменим тракама ширине 25</w:t>
      </w:r>
      <w:r w:rsidR="00581297">
        <w:rPr>
          <w:rFonts w:ascii="Arial" w:eastAsia="Times New Roman" w:hAnsi="Arial" w:cs="Arial"/>
          <w:sz w:val="24"/>
          <w:szCs w:val="24"/>
          <w:lang w:val="sr-Latn-RS"/>
        </w:rPr>
        <w:t>,0</w:t>
      </w:r>
      <w:r w:rsidRPr="00E87DF7">
        <w:rPr>
          <w:rFonts w:ascii="Arial" w:eastAsia="Times New Roman" w:hAnsi="Arial" w:cs="Arial"/>
          <w:sz w:val="24"/>
          <w:szCs w:val="24"/>
          <w:lang w:val="sr-Cyrl-CS"/>
        </w:rPr>
        <w:t xml:space="preserve"> </w:t>
      </w:r>
      <w:r w:rsidR="00740A64" w:rsidRPr="00E87DF7">
        <w:rPr>
          <w:rFonts w:ascii="Arial" w:eastAsia="Times New Roman" w:hAnsi="Arial" w:cs="Arial"/>
          <w:sz w:val="24"/>
          <w:szCs w:val="24"/>
          <w:lang w:val="sr-Latn-RS"/>
        </w:rPr>
        <w:t>cm</w:t>
      </w:r>
      <w:r w:rsidRPr="00E87DF7">
        <w:rPr>
          <w:rFonts w:ascii="Arial" w:eastAsia="Times New Roman" w:hAnsi="Arial" w:cs="Arial"/>
          <w:sz w:val="24"/>
          <w:szCs w:val="24"/>
          <w:lang w:val="sr-Cyrl-CS"/>
        </w:rPr>
        <w:t xml:space="preserve"> које дозвољавају истезање од 20 </w:t>
      </w:r>
      <w:r w:rsidR="00525C46" w:rsidRPr="00E87DF7">
        <w:rPr>
          <w:rFonts w:ascii="Arial" w:eastAsia="Times New Roman" w:hAnsi="Arial" w:cs="Arial"/>
          <w:sz w:val="24"/>
          <w:szCs w:val="24"/>
          <w:lang w:val="sr-Latn-RS"/>
        </w:rPr>
        <w:t>mm</w:t>
      </w:r>
      <w:r w:rsidRPr="00E87DF7">
        <w:rPr>
          <w:rFonts w:ascii="Arial" w:eastAsia="Times New Roman" w:hAnsi="Arial" w:cs="Arial"/>
          <w:sz w:val="24"/>
          <w:szCs w:val="24"/>
          <w:lang w:val="sr-Cyrl-CS"/>
        </w:rPr>
        <w:t xml:space="preserve"> и смицање од 10 </w:t>
      </w:r>
      <w:r w:rsidR="00525C46" w:rsidRPr="00E87DF7">
        <w:rPr>
          <w:rFonts w:ascii="Arial" w:eastAsia="Times New Roman" w:hAnsi="Arial" w:cs="Arial"/>
          <w:sz w:val="24"/>
          <w:szCs w:val="24"/>
          <w:lang w:val="sr-Latn-RS"/>
        </w:rPr>
        <w:t>mm</w:t>
      </w:r>
      <w:r w:rsidRPr="00E87DF7">
        <w:rPr>
          <w:rFonts w:ascii="Arial" w:eastAsia="Times New Roman" w:hAnsi="Arial" w:cs="Arial"/>
          <w:sz w:val="24"/>
          <w:szCs w:val="24"/>
          <w:lang w:val="sr-Cyrl-CS"/>
        </w:rPr>
        <w:t xml:space="preserve">. </w:t>
      </w:r>
      <w:r w:rsidRPr="00E87DF7">
        <w:rPr>
          <w:rFonts w:ascii="Arial" w:eastAsia="Times New Roman" w:hAnsi="Arial" w:cs="Arial"/>
          <w:sz w:val="24"/>
          <w:szCs w:val="24"/>
          <w:lang w:val="sr-Cyrl-RS"/>
        </w:rPr>
        <w:t>Зид се уклињује у високи терен облика крилног зида</w:t>
      </w:r>
      <w:r w:rsidR="006B113D">
        <w:rPr>
          <w:rFonts w:ascii="Arial" w:eastAsia="Times New Roman" w:hAnsi="Arial" w:cs="Arial"/>
          <w:sz w:val="24"/>
          <w:szCs w:val="24"/>
          <w:lang w:val="sr-Latn-RS"/>
        </w:rPr>
        <w:t>.</w:t>
      </w:r>
    </w:p>
    <w:p w:rsidR="00C357EC" w:rsidRPr="00E87DF7" w:rsidRDefault="00C357EC" w:rsidP="00C357EC">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lastRenderedPageBreak/>
        <w:t xml:space="preserve">На стационажи </w:t>
      </w:r>
      <w:r w:rsidR="006B113D">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0+015.80 се путем крајњег уградбеног стуба мобилне опреме прелази са потпорног зида на зид - темељ мобилне опреме. Овај елемент је висине 1</w:t>
      </w:r>
      <w:r w:rsidR="00581297">
        <w:rPr>
          <w:rFonts w:ascii="Arial" w:eastAsia="Times New Roman" w:hAnsi="Arial" w:cs="Arial"/>
          <w:sz w:val="24"/>
          <w:szCs w:val="24"/>
          <w:lang w:val="sr-Latn-RS"/>
        </w:rPr>
        <w:t>,</w:t>
      </w:r>
      <w:r w:rsidRPr="00E87DF7">
        <w:rPr>
          <w:rFonts w:ascii="Arial" w:eastAsia="Times New Roman" w:hAnsi="Arial" w:cs="Arial"/>
          <w:sz w:val="24"/>
          <w:szCs w:val="24"/>
          <w:lang w:val="sr-Cyrl-RS"/>
        </w:rPr>
        <w:t xml:space="preserve">5 </w:t>
      </w:r>
      <w:r w:rsidR="00525C46" w:rsidRPr="00E87DF7">
        <w:rPr>
          <w:rFonts w:ascii="Arial" w:eastAsia="Times New Roman" w:hAnsi="Arial" w:cs="Arial"/>
          <w:sz w:val="24"/>
          <w:szCs w:val="24"/>
          <w:lang w:val="sr-Latn-RS"/>
        </w:rPr>
        <w:t>m</w:t>
      </w:r>
      <w:r w:rsidRPr="00E87DF7">
        <w:rPr>
          <w:rFonts w:ascii="Arial" w:eastAsia="Times New Roman" w:hAnsi="Arial" w:cs="Arial"/>
          <w:sz w:val="24"/>
          <w:szCs w:val="24"/>
          <w:lang w:val="sr-Cyrl-RS"/>
        </w:rPr>
        <w:t xml:space="preserve"> и поставља се од врха зида мобилне опреме који је на коти 76.30</w:t>
      </w:r>
      <w:r w:rsidR="00581297">
        <w:rPr>
          <w:rFonts w:ascii="Arial" w:eastAsia="Times New Roman" w:hAnsi="Arial" w:cs="Arial"/>
          <w:sz w:val="24"/>
          <w:szCs w:val="24"/>
          <w:lang w:val="sr-Cyrl-RS"/>
        </w:rPr>
        <w:t xml:space="preserve"> мнм</w:t>
      </w:r>
      <w:r w:rsidRPr="00E87DF7">
        <w:rPr>
          <w:rFonts w:ascii="Arial" w:eastAsia="Times New Roman" w:hAnsi="Arial" w:cs="Arial"/>
          <w:sz w:val="24"/>
          <w:szCs w:val="24"/>
          <w:lang w:val="sr-Cyrl-RS"/>
        </w:rPr>
        <w:t xml:space="preserve"> па до врха потпорног зида на коти 77.80 </w:t>
      </w:r>
      <w:r w:rsidR="00581297">
        <w:rPr>
          <w:rFonts w:ascii="Arial" w:eastAsia="Times New Roman" w:hAnsi="Arial" w:cs="Arial"/>
          <w:sz w:val="24"/>
          <w:szCs w:val="24"/>
          <w:lang w:val="sr-Cyrl-RS"/>
        </w:rPr>
        <w:t>мнм</w:t>
      </w:r>
      <w:r w:rsidRPr="00E87DF7">
        <w:rPr>
          <w:rFonts w:ascii="Arial" w:eastAsia="Times New Roman" w:hAnsi="Arial" w:cs="Arial"/>
          <w:sz w:val="24"/>
          <w:szCs w:val="24"/>
          <w:lang w:val="sr-Cyrl-RS"/>
        </w:rPr>
        <w:t xml:space="preserve">. </w:t>
      </w:r>
    </w:p>
    <w:p w:rsidR="00C357EC" w:rsidRPr="00E87DF7" w:rsidRDefault="00C357EC" w:rsidP="00C357EC">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У наставку се на круни обалоутврде, непосредно уз ивичну греду обалоутврде, изводи армиранобетонски зид са котом круне 76,30 </w:t>
      </w:r>
      <w:r w:rsidR="00581297">
        <w:rPr>
          <w:rFonts w:ascii="Arial" w:eastAsia="Times New Roman" w:hAnsi="Arial" w:cs="Arial"/>
          <w:sz w:val="24"/>
          <w:szCs w:val="24"/>
          <w:lang w:val="sr-Cyrl-RS"/>
        </w:rPr>
        <w:t>мнм</w:t>
      </w:r>
      <w:r w:rsidRPr="00E87DF7">
        <w:rPr>
          <w:rFonts w:ascii="Arial" w:eastAsia="Times New Roman" w:hAnsi="Arial" w:cs="Arial"/>
          <w:sz w:val="24"/>
          <w:szCs w:val="24"/>
          <w:lang w:val="sr-Cyrl-RS"/>
        </w:rPr>
        <w:t xml:space="preserve">. Зид је димензионисан за постављање </w:t>
      </w:r>
      <w:r w:rsidRPr="00E87DF7">
        <w:rPr>
          <w:rFonts w:ascii="Arial" w:eastAsia="Times New Roman" w:hAnsi="Arial" w:cs="Arial"/>
          <w:sz w:val="24"/>
          <w:szCs w:val="24"/>
          <w:lang w:val="sr-Cyrl-CS"/>
        </w:rPr>
        <w:t xml:space="preserve">мобилна опрема при проласку велике воде. </w:t>
      </w:r>
      <w:r w:rsidRPr="00E87DF7">
        <w:rPr>
          <w:rFonts w:ascii="Arial" w:eastAsia="Times New Roman" w:hAnsi="Arial" w:cs="Arial"/>
          <w:sz w:val="24"/>
          <w:szCs w:val="24"/>
          <w:lang w:val="sr-Cyrl-RS"/>
        </w:rPr>
        <w:t>Правоугаоног је облика, ширине 60</w:t>
      </w:r>
      <w:r w:rsidR="00581297">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xml:space="preserve"> и укупне висине 130</w:t>
      </w:r>
      <w:r w:rsidR="00581297">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Дубина фундирања је 80</w:t>
      </w:r>
      <w:r w:rsidR="00581297">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тако да је изнад терена висок 50</w:t>
      </w:r>
      <w:r w:rsidR="00581297">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xml:space="preserve">. </w:t>
      </w:r>
    </w:p>
    <w:p w:rsidR="00C357EC" w:rsidRPr="00E87DF7" w:rsidRDefault="00C357EC" w:rsidP="00C357EC">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У склопу изградње одбрамбеног зида и самог конструктивног елемента одбрамбене линије је и постављање талпи испод зида, дуж целе дужине одбрамбене линије. Улога талпи, поред тога што заједно са зидом чини статички стабилан и конструктиван елемент, спречава филтрацију и појаву воде у залеђу током одбране од великих вода. Због слоја песка од којег је изграђена обалоутврда</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потребно је да дужина винил талпи буде 6.0</w:t>
      </w:r>
      <w:r w:rsidR="00525C46"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тј да се дохвати кота 69.0</w:t>
      </w:r>
      <w:r w:rsidR="009261DE">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w:t>
      </w:r>
      <w:r w:rsidR="009261DE">
        <w:rPr>
          <w:rFonts w:ascii="Arial" w:eastAsia="Times New Roman" w:hAnsi="Arial" w:cs="Arial"/>
          <w:sz w:val="24"/>
          <w:szCs w:val="24"/>
          <w:lang w:val="sr-Cyrl-RS"/>
        </w:rPr>
        <w:t>мнм</w:t>
      </w:r>
      <w:r w:rsidRPr="00E87DF7">
        <w:rPr>
          <w:rFonts w:ascii="Arial" w:eastAsia="Times New Roman" w:hAnsi="Arial" w:cs="Arial"/>
          <w:sz w:val="24"/>
          <w:szCs w:val="24"/>
          <w:lang w:val="sr-Cyrl-RS"/>
        </w:rPr>
        <w:t>. Винил талпе се производе од пластичних материјала. На основу карактеристика и параметара тла у који ће се побијати талпе</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потребно је да талпе буду дебљине 7,2</w:t>
      </w:r>
      <w:r w:rsidR="00740A64"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као што су талпе произвођач</w:t>
      </w:r>
      <w:r w:rsidR="009261DE">
        <w:rPr>
          <w:rFonts w:ascii="Arial" w:eastAsia="Times New Roman" w:hAnsi="Arial" w:cs="Arial"/>
          <w:sz w:val="24"/>
          <w:szCs w:val="24"/>
          <w:lang w:val="sr-Cyrl-RS"/>
        </w:rPr>
        <w:t>а</w:t>
      </w:r>
      <w:r w:rsidRPr="00E87DF7">
        <w:rPr>
          <w:rFonts w:ascii="Arial" w:eastAsia="Times New Roman" w:hAnsi="Arial" w:cs="Arial"/>
          <w:sz w:val="24"/>
          <w:szCs w:val="24"/>
          <w:lang w:val="sr-Cyrl-RS"/>
        </w:rPr>
        <w:t xml:space="preserve"> </w:t>
      </w:r>
      <w:r w:rsidRPr="00E87DF7">
        <w:rPr>
          <w:rFonts w:ascii="Arial" w:eastAsia="Times New Roman" w:hAnsi="Arial" w:cs="Arial"/>
          <w:sz w:val="24"/>
          <w:szCs w:val="24"/>
          <w:lang w:val="sr-Latn-RS"/>
        </w:rPr>
        <w:t xml:space="preserve">„Pietrucha“ </w:t>
      </w:r>
      <w:r w:rsidRPr="00E87DF7">
        <w:rPr>
          <w:rFonts w:ascii="Arial" w:eastAsia="Times New Roman" w:hAnsi="Arial" w:cs="Arial"/>
          <w:sz w:val="24"/>
          <w:szCs w:val="24"/>
          <w:lang w:val="sr-Cyrl-RS"/>
        </w:rPr>
        <w:t>тип</w:t>
      </w:r>
      <w:r w:rsidRPr="00E87DF7">
        <w:rPr>
          <w:rFonts w:ascii="Arial" w:eastAsia="Times New Roman" w:hAnsi="Arial" w:cs="Arial"/>
          <w:sz w:val="24"/>
          <w:szCs w:val="24"/>
        </w:rPr>
        <w:t xml:space="preserve"> GW-610/7.2</w:t>
      </w:r>
      <w:r w:rsidRPr="00E87DF7">
        <w:rPr>
          <w:rFonts w:ascii="Arial" w:eastAsia="Times New Roman" w:hAnsi="Arial" w:cs="Arial"/>
          <w:sz w:val="24"/>
          <w:szCs w:val="24"/>
          <w:lang w:val="sr-Cyrl-RS"/>
        </w:rPr>
        <w:t>“</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Талпе са повезују једна уз другу по принципу пера и жљеба. На горњој страни одбрамбеног зида</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уграђују се фиксни делови мобилне опреме</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такозване анкер плоче. </w:t>
      </w:r>
    </w:p>
    <w:p w:rsidR="00C357EC" w:rsidRPr="00E87DF7" w:rsidRDefault="00C357EC" w:rsidP="00C357EC">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CS"/>
        </w:rPr>
        <w:t>Осим функције носача мобилне опреме</w:t>
      </w:r>
      <w:r w:rsidR="009261DE">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зид може да послужи као клупа за одмарање и седење.</w:t>
      </w:r>
    </w:p>
    <w:p w:rsidR="00C357EC" w:rsidRPr="00E87DF7" w:rsidRDefault="00C357EC"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r w:rsidRPr="00E87DF7">
        <w:rPr>
          <w:rFonts w:ascii="Arial" w:eastAsia="Times New Roman" w:hAnsi="Arial" w:cs="Arial"/>
          <w:noProof/>
          <w:sz w:val="24"/>
          <w:szCs w:val="24"/>
        </w:rPr>
        <w:drawing>
          <wp:anchor distT="0" distB="0" distL="114300" distR="114300" simplePos="0" relativeHeight="251696128" behindDoc="0" locked="0" layoutInCell="1" allowOverlap="1" wp14:anchorId="3AFFFED0" wp14:editId="09DF33A7">
            <wp:simplePos x="0" y="0"/>
            <wp:positionH relativeFrom="column">
              <wp:posOffset>-9525</wp:posOffset>
            </wp:positionH>
            <wp:positionV relativeFrom="paragraph">
              <wp:posOffset>86360</wp:posOffset>
            </wp:positionV>
            <wp:extent cx="4464685" cy="2195195"/>
            <wp:effectExtent l="0" t="0" r="0" b="0"/>
            <wp:wrapSquare wrapText="bothSides"/>
            <wp:docPr id="56" name="Picture 56" descr="010-023 Poprecni profili deonice 1-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10-023 Poprecni profili deonice 1-Model"/>
                    <pic:cNvPicPr>
                      <a:picLocks noChangeAspect="1" noChangeArrowheads="1"/>
                    </pic:cNvPicPr>
                  </pic:nvPicPr>
                  <pic:blipFill>
                    <a:blip r:embed="rId56" cstate="print">
                      <a:extLst>
                        <a:ext uri="{28A0092B-C50C-407E-A947-70E740481C1C}">
                          <a14:useLocalDpi xmlns:a14="http://schemas.microsoft.com/office/drawing/2010/main" val="0"/>
                        </a:ext>
                      </a:extLst>
                    </a:blip>
                    <a:srcRect t="19675" r="627" b="19336"/>
                    <a:stretch>
                      <a:fillRect/>
                    </a:stretch>
                  </pic:blipFill>
                  <pic:spPr bwMode="auto">
                    <a:xfrm>
                      <a:off x="0" y="0"/>
                      <a:ext cx="4464685" cy="21951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57EC" w:rsidRPr="00E87DF7" w:rsidRDefault="00C357EC"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p>
    <w:p w:rsidR="00C357EC" w:rsidRPr="00E87DF7" w:rsidRDefault="00C357EC"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p>
    <w:p w:rsidR="00C357EC" w:rsidRPr="00E87DF7" w:rsidRDefault="00C357EC"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p>
    <w:p w:rsidR="00C357EC" w:rsidRPr="00E87DF7" w:rsidRDefault="00C357EC"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p>
    <w:p w:rsidR="00C357EC" w:rsidRPr="00E87DF7" w:rsidRDefault="00C357EC"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p>
    <w:p w:rsidR="00C357EC" w:rsidRPr="00E87DF7" w:rsidRDefault="00C357EC"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p>
    <w:p w:rsidR="00C357EC" w:rsidRPr="00E87DF7" w:rsidRDefault="00740A64" w:rsidP="009D5780">
      <w:pPr>
        <w:overflowPunct w:val="0"/>
        <w:autoSpaceDE w:val="0"/>
        <w:autoSpaceDN w:val="0"/>
        <w:adjustRightInd w:val="0"/>
        <w:spacing w:before="240" w:after="120" w:line="288" w:lineRule="auto"/>
        <w:textAlignment w:val="baseline"/>
        <w:rPr>
          <w:rFonts w:ascii="Arial" w:eastAsia="Times New Roman" w:hAnsi="Arial" w:cs="Arial"/>
          <w:sz w:val="24"/>
          <w:szCs w:val="24"/>
          <w:lang w:val="sr-Cyrl-RS"/>
        </w:rPr>
      </w:pPr>
      <w:r w:rsidRPr="00E87DF7">
        <w:rPr>
          <w:rFonts w:ascii="Arial" w:eastAsia="Times New Roman" w:hAnsi="Arial" w:cs="Arial"/>
          <w:b/>
          <w:i/>
          <w:sz w:val="20"/>
          <w:szCs w:val="20"/>
          <w:lang w:val="sr-Cyrl-RS"/>
        </w:rPr>
        <w:t>Слика</w:t>
      </w:r>
      <w:r w:rsidRPr="00E87DF7">
        <w:rPr>
          <w:rFonts w:ascii="Arial" w:eastAsia="Times New Roman" w:hAnsi="Arial" w:cs="Arial"/>
          <w:b/>
          <w:i/>
          <w:sz w:val="20"/>
          <w:szCs w:val="20"/>
          <w:lang w:val="sr-Latn-RS"/>
        </w:rPr>
        <w:t xml:space="preserve"> 4.3-</w:t>
      </w:r>
      <w:r w:rsidR="00015F8E">
        <w:rPr>
          <w:rFonts w:ascii="Arial" w:eastAsia="Times New Roman" w:hAnsi="Arial" w:cs="Arial"/>
          <w:b/>
          <w:i/>
          <w:sz w:val="20"/>
          <w:szCs w:val="20"/>
          <w:lang w:val="sr-Cyrl-RS"/>
        </w:rPr>
        <w:t>6</w:t>
      </w:r>
      <w:r w:rsidRPr="00E87DF7">
        <w:rPr>
          <w:rFonts w:ascii="Arial" w:eastAsia="Times New Roman" w:hAnsi="Arial" w:cs="Arial"/>
          <w:b/>
          <w:i/>
          <w:sz w:val="20"/>
          <w:szCs w:val="20"/>
          <w:lang w:val="sr-Latn-RS"/>
        </w:rPr>
        <w:t>.</w:t>
      </w:r>
      <w:r w:rsidRPr="00E87DF7">
        <w:rPr>
          <w:rFonts w:ascii="Arial" w:eastAsia="Times New Roman" w:hAnsi="Arial" w:cs="Arial"/>
          <w:i/>
          <w:sz w:val="20"/>
          <w:szCs w:val="20"/>
          <w:lang w:val="sr-Latn-RS"/>
        </w:rPr>
        <w:t xml:space="preserve"> </w:t>
      </w:r>
      <w:r w:rsidR="00C357EC" w:rsidRPr="00E87DF7">
        <w:rPr>
          <w:rFonts w:ascii="Arial" w:eastAsia="Times New Roman" w:hAnsi="Arial" w:cs="Arial"/>
          <w:i/>
          <w:sz w:val="20"/>
          <w:szCs w:val="20"/>
          <w:lang w:val="sr-Cyrl-RS"/>
        </w:rPr>
        <w:t>Приказ техничког решења на првој деоници одбрамбене линије</w:t>
      </w: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lastRenderedPageBreak/>
        <w:t>Од зида према залеђу</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формира </w:t>
      </w:r>
      <w:r w:rsidR="009261DE" w:rsidRPr="00E87DF7">
        <w:rPr>
          <w:rFonts w:ascii="Arial" w:eastAsia="Times New Roman" w:hAnsi="Arial" w:cs="Arial"/>
          <w:sz w:val="24"/>
          <w:szCs w:val="24"/>
          <w:lang w:val="sr-Cyrl-RS"/>
        </w:rPr>
        <w:t xml:space="preserve">се </w:t>
      </w:r>
      <w:r w:rsidRPr="00E87DF7">
        <w:rPr>
          <w:rFonts w:ascii="Arial" w:eastAsia="Times New Roman" w:hAnsi="Arial" w:cs="Arial"/>
          <w:sz w:val="24"/>
          <w:szCs w:val="24"/>
          <w:lang w:val="sr-Cyrl-RS"/>
        </w:rPr>
        <w:t>шетна стаза максималне ширине 6</w:t>
      </w:r>
      <w:r w:rsidR="00740A64" w:rsidRPr="00E87DF7">
        <w:rPr>
          <w:rFonts w:ascii="Arial" w:eastAsia="Times New Roman" w:hAnsi="Arial" w:cs="Arial"/>
          <w:sz w:val="24"/>
          <w:szCs w:val="24"/>
          <w:lang w:val="sr-Cyrl-RS"/>
        </w:rPr>
        <w:t xml:space="preserve">,0 </w:t>
      </w:r>
      <w:r w:rsidR="00740A64" w:rsidRPr="00E87DF7">
        <w:rPr>
          <w:rFonts w:ascii="Arial" w:eastAsia="Times New Roman" w:hAnsi="Arial" w:cs="Arial"/>
          <w:sz w:val="24"/>
          <w:szCs w:val="24"/>
          <w:lang w:val="sr-Latn-RS"/>
        </w:rPr>
        <w:t>m</w:t>
      </w:r>
      <w:r w:rsidRPr="00E87DF7">
        <w:rPr>
          <w:rFonts w:ascii="Arial" w:eastAsia="Times New Roman" w:hAnsi="Arial" w:cs="Arial"/>
          <w:sz w:val="24"/>
          <w:szCs w:val="24"/>
          <w:lang w:val="sr-Cyrl-RS"/>
        </w:rPr>
        <w:t xml:space="preserve">, са највишом котом стазе 75.80 </w:t>
      </w:r>
      <w:r w:rsidR="009261DE">
        <w:rPr>
          <w:rFonts w:ascii="Arial" w:eastAsia="Times New Roman" w:hAnsi="Arial" w:cs="Arial"/>
          <w:sz w:val="24"/>
          <w:szCs w:val="24"/>
          <w:lang w:val="sr-Cyrl-RS"/>
        </w:rPr>
        <w:t>мнм</w:t>
      </w:r>
      <w:r w:rsidRPr="00E87DF7">
        <w:rPr>
          <w:rFonts w:ascii="Arial" w:eastAsia="Times New Roman" w:hAnsi="Arial" w:cs="Arial"/>
          <w:sz w:val="24"/>
          <w:szCs w:val="24"/>
          <w:lang w:val="sr-Cyrl-RS"/>
        </w:rPr>
        <w:t xml:space="preserve"> дуж зида и попречним падом стазе од 1.5% према залеђу.</w:t>
      </w:r>
    </w:p>
    <w:p w:rsidR="00940CF8" w:rsidRDefault="00C357EC" w:rsidP="00C357EC">
      <w:pPr>
        <w:overflowPunct w:val="0"/>
        <w:autoSpaceDE w:val="0"/>
        <w:autoSpaceDN w:val="0"/>
        <w:adjustRightInd w:val="0"/>
        <w:spacing w:after="120" w:line="288" w:lineRule="auto"/>
        <w:jc w:val="both"/>
        <w:textAlignment w:val="baseline"/>
        <w:rPr>
          <w:rFonts w:ascii="Arial" w:eastAsia="Times New Roman" w:hAnsi="Arial" w:cs="Arial"/>
          <w:sz w:val="24"/>
          <w:szCs w:val="24"/>
        </w:rPr>
      </w:pPr>
      <w:r w:rsidRPr="00E87DF7">
        <w:rPr>
          <w:rFonts w:ascii="Arial" w:eastAsia="Times New Roman" w:hAnsi="Arial" w:cs="Arial"/>
          <w:sz w:val="24"/>
          <w:szCs w:val="24"/>
          <w:lang w:val="sr-Cyrl-RS"/>
        </w:rPr>
        <w:t>Шетна стаза се у дужем временском периоду године</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користи </w:t>
      </w:r>
      <w:r w:rsidR="009261DE" w:rsidRPr="00E87DF7">
        <w:rPr>
          <w:rFonts w:ascii="Arial" w:eastAsia="Times New Roman" w:hAnsi="Arial" w:cs="Arial"/>
          <w:sz w:val="24"/>
          <w:szCs w:val="24"/>
          <w:lang w:val="sr-Cyrl-RS"/>
        </w:rPr>
        <w:t xml:space="preserve">искључиво </w:t>
      </w:r>
      <w:r w:rsidRPr="00E87DF7">
        <w:rPr>
          <w:rFonts w:ascii="Arial" w:eastAsia="Times New Roman" w:hAnsi="Arial" w:cs="Arial"/>
          <w:sz w:val="24"/>
          <w:szCs w:val="24"/>
          <w:lang w:val="sr-Cyrl-RS"/>
        </w:rPr>
        <w:t>као пешачка стаза, изузев када се јави потреба за одбраном од великих вода и када шетна стаза постаје инспекциона стаза. У тим случајевима који ће бити ретки али могући</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дуж шетне стазе, односно у овом случају инспекционе стазе</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јавља се потреба за проласком транспорних возила који ће доносити елементе мобилне опреме као и потреба за механизацијом (телехендерима) која ће ту опрему спуштати и на одговарајућа места депоновати. </w:t>
      </w:r>
    </w:p>
    <w:p w:rsidR="00C357EC" w:rsidRPr="00E87DF7" w:rsidRDefault="00C357EC" w:rsidP="00C357EC">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Приликом одређивања слојева шетне стазе</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главни услов је био да не дође до деформација стазе при проласку тешке механизације. Шетна стаза има дебљину 52</w:t>
      </w:r>
      <w:r w:rsidR="009261DE">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009261DE">
        <w:rPr>
          <w:rFonts w:ascii="Arial" w:eastAsia="Times New Roman" w:hAnsi="Arial" w:cs="Arial"/>
          <w:sz w:val="24"/>
          <w:szCs w:val="24"/>
          <w:lang w:val="sr-Cyrl-RS"/>
        </w:rPr>
        <w:t>. Н</w:t>
      </w:r>
      <w:r w:rsidRPr="00E87DF7">
        <w:rPr>
          <w:rFonts w:ascii="Arial" w:eastAsia="Times New Roman" w:hAnsi="Arial" w:cs="Arial"/>
          <w:sz w:val="24"/>
          <w:szCs w:val="24"/>
          <w:lang w:val="sr-Cyrl-RS"/>
        </w:rPr>
        <w:t>а самом дну се поставља геотекстил, преко њега постељица од каменог агрегата 0/63</w:t>
      </w:r>
      <w:r w:rsidR="00740A64"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20</w:t>
      </w:r>
      <w:r w:rsidR="009261DE">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изнад постељице се ставља геомрежа</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а преко ње слој каменог агрегата 0/31,5</w:t>
      </w:r>
      <w:r w:rsidR="00740A64" w:rsidRPr="00E87DF7">
        <w:rPr>
          <w:rFonts w:ascii="Arial" w:eastAsia="Times New Roman" w:hAnsi="Arial" w:cs="Arial"/>
          <w:sz w:val="24"/>
          <w:szCs w:val="24"/>
          <w:lang w:val="sr-Latn-RS"/>
        </w:rPr>
        <w:t xml:space="preserve"> </w:t>
      </w:r>
      <w:r w:rsidR="00525C46" w:rsidRPr="00E87DF7">
        <w:rPr>
          <w:rFonts w:ascii="Arial" w:eastAsia="Times New Roman" w:hAnsi="Arial" w:cs="Arial"/>
          <w:sz w:val="24"/>
          <w:szCs w:val="24"/>
          <w:lang w:val="sr-Latn-RS"/>
        </w:rPr>
        <w:t>mm</w:t>
      </w:r>
      <w:r w:rsidRPr="00E87DF7">
        <w:rPr>
          <w:rFonts w:ascii="Arial" w:eastAsia="Times New Roman" w:hAnsi="Arial" w:cs="Arial"/>
          <w:sz w:val="24"/>
          <w:szCs w:val="24"/>
          <w:lang w:val="sr-Cyrl-RS"/>
        </w:rPr>
        <w:t xml:space="preserve"> дебљине 20</w:t>
      </w:r>
      <w:r w:rsidR="009261DE">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изнад је слој каменог агрегата од 4/8</w:t>
      </w:r>
      <w:r w:rsidR="00525C46"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4</w:t>
      </w:r>
      <w:r w:rsidR="009261DE">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Горња површина се поплочава елементима за поплочавање типа бехатон блокови висине 8</w:t>
      </w:r>
      <w:r w:rsidR="009261DE">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xml:space="preserve">. Уз саму ивицу постављају се бели ивичњаци димензија 18/12 по унапред постављеном мршавом бетону. </w:t>
      </w:r>
    </w:p>
    <w:p w:rsidR="00C357EC" w:rsidRPr="00E87DF7" w:rsidRDefault="00C357EC" w:rsidP="00C357EC">
      <w:pPr>
        <w:overflowPunct w:val="0"/>
        <w:autoSpaceDE w:val="0"/>
        <w:autoSpaceDN w:val="0"/>
        <w:adjustRightInd w:val="0"/>
        <w:spacing w:after="120" w:line="288" w:lineRule="auto"/>
        <w:jc w:val="both"/>
        <w:textAlignment w:val="baseline"/>
        <w:rPr>
          <w:rFonts w:ascii="Arial" w:eastAsia="Times New Roman" w:hAnsi="Arial" w:cs="Arial"/>
          <w:sz w:val="24"/>
          <w:szCs w:val="24"/>
          <w:lang w:val="sr-Latn-RS"/>
        </w:rPr>
      </w:pPr>
      <w:r w:rsidRPr="00E87DF7">
        <w:rPr>
          <w:rFonts w:ascii="Arial" w:eastAsia="Times New Roman" w:hAnsi="Arial" w:cs="Arial"/>
          <w:noProof/>
          <w:sz w:val="24"/>
          <w:szCs w:val="24"/>
        </w:rPr>
        <w:drawing>
          <wp:anchor distT="0" distB="0" distL="114300" distR="114300" simplePos="0" relativeHeight="251697152" behindDoc="0" locked="0" layoutInCell="1" allowOverlap="1" wp14:anchorId="52CD4916" wp14:editId="2879AC68">
            <wp:simplePos x="0" y="0"/>
            <wp:positionH relativeFrom="column">
              <wp:posOffset>3211195</wp:posOffset>
            </wp:positionH>
            <wp:positionV relativeFrom="paragraph">
              <wp:posOffset>293370</wp:posOffset>
            </wp:positionV>
            <wp:extent cx="2392680" cy="1456055"/>
            <wp:effectExtent l="0" t="0" r="7620" b="0"/>
            <wp:wrapSquare wrapText="bothSides"/>
            <wp:docPr id="55" name="Picture 55" descr="026 Detalj stepenista-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26 Detalj stepenista-Model"/>
                    <pic:cNvPicPr>
                      <a:picLocks noChangeAspect="1" noChangeArrowheads="1"/>
                    </pic:cNvPicPr>
                  </pic:nvPicPr>
                  <pic:blipFill>
                    <a:blip r:embed="rId57" cstate="print">
                      <a:extLst>
                        <a:ext uri="{28A0092B-C50C-407E-A947-70E740481C1C}">
                          <a14:useLocalDpi xmlns:a14="http://schemas.microsoft.com/office/drawing/2010/main" val="0"/>
                        </a:ext>
                      </a:extLst>
                    </a:blip>
                    <a:srcRect l="9854" t="20435" r="5186" b="14938"/>
                    <a:stretch>
                      <a:fillRect/>
                    </a:stretch>
                  </pic:blipFill>
                  <pic:spPr bwMode="auto">
                    <a:xfrm>
                      <a:off x="0" y="0"/>
                      <a:ext cx="2392680" cy="1456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sz w:val="24"/>
          <w:szCs w:val="24"/>
          <w:lang w:val="sr-Cyrl-RS"/>
        </w:rPr>
        <w:t>На постојећој косини обалоутврди постоје изграђена степеништа од ивице обалоутврде ка доњој шетној стази. Постоје 4 степеништа ширине 4.0</w:t>
      </w:r>
      <w:r w:rsidR="00525C46"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xml:space="preserve"> и једно степениште ширине 1</w:t>
      </w:r>
      <w:r w:rsidR="00740A64" w:rsidRPr="00E87DF7">
        <w:rPr>
          <w:rFonts w:ascii="Arial" w:eastAsia="Times New Roman" w:hAnsi="Arial" w:cs="Arial"/>
          <w:sz w:val="24"/>
          <w:szCs w:val="24"/>
          <w:lang w:val="sr-Latn-RS"/>
        </w:rPr>
        <w:t>,0 m</w:t>
      </w:r>
      <w:r w:rsidRPr="00E87DF7">
        <w:rPr>
          <w:rFonts w:ascii="Arial" w:eastAsia="Times New Roman" w:hAnsi="Arial" w:cs="Arial"/>
          <w:sz w:val="24"/>
          <w:szCs w:val="24"/>
          <w:lang w:val="sr-Cyrl-RS"/>
        </w:rPr>
        <w:t>. На овим местим се са брањене стране такође праве степеништа, како би се савладала висина од 0.5</w:t>
      </w:r>
      <w:r w:rsidR="00525C46"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Степеништа имају свега два степеника од којих је први на коти 75.97</w:t>
      </w:r>
      <w:r w:rsidR="00525C46" w:rsidRPr="00E87DF7">
        <w:rPr>
          <w:rFonts w:ascii="Arial" w:eastAsia="Times New Roman" w:hAnsi="Arial" w:cs="Arial"/>
          <w:sz w:val="24"/>
          <w:szCs w:val="24"/>
          <w:lang w:val="sr-Latn-RS"/>
        </w:rPr>
        <w:t xml:space="preserve"> </w:t>
      </w:r>
      <w:r w:rsidR="009261DE">
        <w:rPr>
          <w:rFonts w:ascii="Arial" w:eastAsia="Times New Roman" w:hAnsi="Arial" w:cs="Arial"/>
          <w:sz w:val="24"/>
          <w:szCs w:val="24"/>
          <w:lang w:val="sr-Cyrl-RS"/>
        </w:rPr>
        <w:t>мнм</w:t>
      </w:r>
      <w:r w:rsidRPr="00E87DF7">
        <w:rPr>
          <w:rFonts w:ascii="Arial" w:eastAsia="Times New Roman" w:hAnsi="Arial" w:cs="Arial"/>
          <w:sz w:val="24"/>
          <w:szCs w:val="24"/>
          <w:lang w:val="sr-Cyrl-RS"/>
        </w:rPr>
        <w:t>, а други на 76.13</w:t>
      </w:r>
      <w:r w:rsidR="00525C46" w:rsidRPr="00E87DF7">
        <w:rPr>
          <w:rFonts w:ascii="Arial" w:eastAsia="Times New Roman" w:hAnsi="Arial" w:cs="Arial"/>
          <w:sz w:val="24"/>
          <w:szCs w:val="24"/>
          <w:lang w:val="sr-Latn-RS"/>
        </w:rPr>
        <w:t xml:space="preserve"> </w:t>
      </w:r>
      <w:r w:rsidR="009261DE">
        <w:rPr>
          <w:rFonts w:ascii="Arial" w:eastAsia="Times New Roman" w:hAnsi="Arial" w:cs="Arial"/>
          <w:sz w:val="24"/>
          <w:szCs w:val="24"/>
          <w:lang w:val="sr-Cyrl-RS"/>
        </w:rPr>
        <w:t>мнм</w:t>
      </w:r>
      <w:r w:rsidRPr="00E87DF7">
        <w:rPr>
          <w:rFonts w:ascii="Arial" w:eastAsia="Times New Roman" w:hAnsi="Arial" w:cs="Arial"/>
          <w:sz w:val="24"/>
          <w:szCs w:val="24"/>
          <w:lang w:val="sr-Cyrl-RS"/>
        </w:rPr>
        <w:t>. Висина газишта је 17</w:t>
      </w:r>
      <w:r w:rsidR="009261DE">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009261DE">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а ширина газишта је 30</w:t>
      </w:r>
      <w:r w:rsidR="009261DE">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xml:space="preserve">. Степениште са брањене стране су истих дужина као и степеништа изграђена на обалоуврди. </w:t>
      </w:r>
    </w:p>
    <w:p w:rsidR="00525C46" w:rsidRDefault="00525C46" w:rsidP="00C357EC">
      <w:pPr>
        <w:overflowPunct w:val="0"/>
        <w:autoSpaceDE w:val="0"/>
        <w:autoSpaceDN w:val="0"/>
        <w:adjustRightInd w:val="0"/>
        <w:spacing w:after="120" w:line="288" w:lineRule="auto"/>
        <w:jc w:val="both"/>
        <w:textAlignment w:val="baseline"/>
        <w:rPr>
          <w:rFonts w:ascii="Arial" w:eastAsia="Times New Roman" w:hAnsi="Arial" w:cs="Arial"/>
          <w:sz w:val="24"/>
          <w:szCs w:val="24"/>
          <w:lang w:val="sr-Latn-RS"/>
        </w:rPr>
      </w:pPr>
    </w:p>
    <w:p w:rsidR="00940CF8" w:rsidRDefault="00940CF8" w:rsidP="00C357EC">
      <w:pPr>
        <w:overflowPunct w:val="0"/>
        <w:autoSpaceDE w:val="0"/>
        <w:autoSpaceDN w:val="0"/>
        <w:adjustRightInd w:val="0"/>
        <w:spacing w:after="120" w:line="288" w:lineRule="auto"/>
        <w:jc w:val="both"/>
        <w:textAlignment w:val="baseline"/>
        <w:rPr>
          <w:rFonts w:ascii="Arial" w:eastAsia="Times New Roman" w:hAnsi="Arial" w:cs="Arial"/>
          <w:sz w:val="24"/>
          <w:szCs w:val="24"/>
          <w:lang w:val="sr-Latn-RS"/>
        </w:rPr>
      </w:pPr>
    </w:p>
    <w:p w:rsidR="00940CF8" w:rsidRDefault="00940CF8" w:rsidP="00C357EC">
      <w:pPr>
        <w:overflowPunct w:val="0"/>
        <w:autoSpaceDE w:val="0"/>
        <w:autoSpaceDN w:val="0"/>
        <w:adjustRightInd w:val="0"/>
        <w:spacing w:after="120" w:line="288" w:lineRule="auto"/>
        <w:jc w:val="both"/>
        <w:textAlignment w:val="baseline"/>
        <w:rPr>
          <w:rFonts w:ascii="Arial" w:eastAsia="Times New Roman" w:hAnsi="Arial" w:cs="Arial"/>
          <w:sz w:val="24"/>
          <w:szCs w:val="24"/>
          <w:lang w:val="sr-Latn-RS"/>
        </w:rPr>
      </w:pPr>
    </w:p>
    <w:p w:rsidR="00940CF8" w:rsidRDefault="00940CF8" w:rsidP="00C357EC">
      <w:pPr>
        <w:overflowPunct w:val="0"/>
        <w:autoSpaceDE w:val="0"/>
        <w:autoSpaceDN w:val="0"/>
        <w:adjustRightInd w:val="0"/>
        <w:spacing w:after="120" w:line="288" w:lineRule="auto"/>
        <w:jc w:val="both"/>
        <w:textAlignment w:val="baseline"/>
        <w:rPr>
          <w:rFonts w:ascii="Arial" w:eastAsia="Times New Roman" w:hAnsi="Arial" w:cs="Arial"/>
          <w:sz w:val="24"/>
          <w:szCs w:val="24"/>
          <w:lang w:val="sr-Latn-RS"/>
        </w:rPr>
      </w:pPr>
    </w:p>
    <w:p w:rsidR="00940CF8" w:rsidRPr="00E87DF7" w:rsidRDefault="00940CF8" w:rsidP="00C357EC">
      <w:pPr>
        <w:overflowPunct w:val="0"/>
        <w:autoSpaceDE w:val="0"/>
        <w:autoSpaceDN w:val="0"/>
        <w:adjustRightInd w:val="0"/>
        <w:spacing w:after="120" w:line="288" w:lineRule="auto"/>
        <w:jc w:val="both"/>
        <w:textAlignment w:val="baseline"/>
        <w:rPr>
          <w:rFonts w:ascii="Arial" w:eastAsia="Times New Roman" w:hAnsi="Arial" w:cs="Arial"/>
          <w:sz w:val="24"/>
          <w:szCs w:val="24"/>
          <w:lang w:val="sr-Latn-RS"/>
        </w:rPr>
      </w:pPr>
    </w:p>
    <w:p w:rsidR="00C357EC" w:rsidRPr="00E87DF7" w:rsidRDefault="00C357EC" w:rsidP="00C357EC">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noProof/>
          <w:sz w:val="24"/>
          <w:szCs w:val="24"/>
        </w:rPr>
        <w:lastRenderedPageBreak/>
        <w:drawing>
          <wp:anchor distT="0" distB="0" distL="114300" distR="114300" simplePos="0" relativeHeight="251698176" behindDoc="0" locked="0" layoutInCell="1" allowOverlap="1" wp14:anchorId="5ED7DC55" wp14:editId="1A2C9ED2">
            <wp:simplePos x="0" y="0"/>
            <wp:positionH relativeFrom="column">
              <wp:posOffset>52070</wp:posOffset>
            </wp:positionH>
            <wp:positionV relativeFrom="paragraph">
              <wp:posOffset>6350</wp:posOffset>
            </wp:positionV>
            <wp:extent cx="2552700" cy="1625600"/>
            <wp:effectExtent l="0" t="0" r="0" b="0"/>
            <wp:wrapSquare wrapText="bothSides"/>
            <wp:docPr id="54" name="Picture 54" descr="026 Detalj stepenista-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26 Detalj stepenista-Model"/>
                    <pic:cNvPicPr>
                      <a:picLocks noChangeAspect="1" noChangeArrowheads="1"/>
                    </pic:cNvPicPr>
                  </pic:nvPicPr>
                  <pic:blipFill>
                    <a:blip r:embed="rId58" cstate="print">
                      <a:extLst>
                        <a:ext uri="{28A0092B-C50C-407E-A947-70E740481C1C}">
                          <a14:useLocalDpi xmlns:a14="http://schemas.microsoft.com/office/drawing/2010/main" val="0"/>
                        </a:ext>
                      </a:extLst>
                    </a:blip>
                    <a:srcRect l="5920" t="17534" r="5920" b="12329"/>
                    <a:stretch>
                      <a:fillRect/>
                    </a:stretch>
                  </pic:blipFill>
                  <pic:spPr bwMode="auto">
                    <a:xfrm>
                      <a:off x="0" y="0"/>
                      <a:ext cx="2552700" cy="1625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57EC" w:rsidRPr="00E87DF7" w:rsidRDefault="00C357EC" w:rsidP="00C357EC">
      <w:pPr>
        <w:overflowPunct w:val="0"/>
        <w:autoSpaceDE w:val="0"/>
        <w:autoSpaceDN w:val="0"/>
        <w:adjustRightInd w:val="0"/>
        <w:spacing w:before="120" w:after="120" w:line="288" w:lineRule="auto"/>
        <w:ind w:left="3600"/>
        <w:jc w:val="both"/>
        <w:textAlignment w:val="baseline"/>
        <w:rPr>
          <w:rFonts w:ascii="Arial" w:eastAsia="Times New Roman" w:hAnsi="Arial" w:cs="Arial"/>
          <w:sz w:val="24"/>
          <w:szCs w:val="24"/>
          <w:lang w:val="sr-Cyrl-RS"/>
        </w:rPr>
      </w:pPr>
    </w:p>
    <w:p w:rsidR="00740A64" w:rsidRPr="00E87DF7" w:rsidRDefault="00740A64"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p>
    <w:p w:rsidR="00740A64" w:rsidRPr="00E87DF7" w:rsidRDefault="00740A64"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p>
    <w:p w:rsidR="00740A64" w:rsidRPr="00E87DF7" w:rsidRDefault="00740A64" w:rsidP="00C357EC">
      <w:pPr>
        <w:overflowPunct w:val="0"/>
        <w:autoSpaceDE w:val="0"/>
        <w:autoSpaceDN w:val="0"/>
        <w:adjustRightInd w:val="0"/>
        <w:spacing w:before="240" w:after="120" w:line="288" w:lineRule="auto"/>
        <w:jc w:val="center"/>
        <w:textAlignment w:val="baseline"/>
        <w:rPr>
          <w:rFonts w:ascii="Arial" w:eastAsia="Times New Roman" w:hAnsi="Arial" w:cs="Arial"/>
          <w:i/>
          <w:sz w:val="20"/>
          <w:szCs w:val="20"/>
          <w:lang w:val="sr-Cyrl-RS"/>
        </w:rPr>
      </w:pPr>
    </w:p>
    <w:p w:rsidR="00740A64" w:rsidRPr="00E87DF7" w:rsidRDefault="00740A64" w:rsidP="00740A64">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RS"/>
        </w:rPr>
      </w:pPr>
    </w:p>
    <w:p w:rsidR="00C357EC" w:rsidRPr="00E87DF7" w:rsidRDefault="00740A64" w:rsidP="00740A64">
      <w:pPr>
        <w:overflowPunct w:val="0"/>
        <w:autoSpaceDE w:val="0"/>
        <w:autoSpaceDN w:val="0"/>
        <w:adjustRightInd w:val="0"/>
        <w:spacing w:before="120" w:after="120" w:line="288" w:lineRule="auto"/>
        <w:jc w:val="both"/>
        <w:textAlignment w:val="baseline"/>
        <w:rPr>
          <w:rFonts w:ascii="Arial" w:eastAsia="Times New Roman" w:hAnsi="Arial" w:cs="Arial"/>
          <w:i/>
          <w:sz w:val="20"/>
          <w:szCs w:val="20"/>
          <w:lang w:val="sr-Cyrl-RS"/>
        </w:rPr>
      </w:pPr>
      <w:r w:rsidRPr="00E87DF7">
        <w:rPr>
          <w:rFonts w:ascii="Arial" w:eastAsia="Times New Roman" w:hAnsi="Arial" w:cs="Arial"/>
          <w:b/>
          <w:i/>
          <w:sz w:val="20"/>
          <w:szCs w:val="20"/>
          <w:lang w:val="sr-Cyrl-RS"/>
        </w:rPr>
        <w:t>Слика 4.3-</w:t>
      </w:r>
      <w:r w:rsidR="00015F8E">
        <w:rPr>
          <w:rFonts w:ascii="Arial" w:eastAsia="Times New Roman" w:hAnsi="Arial" w:cs="Arial"/>
          <w:b/>
          <w:i/>
          <w:sz w:val="20"/>
          <w:szCs w:val="20"/>
          <w:lang w:val="sr-Cyrl-RS"/>
        </w:rPr>
        <w:t>7</w:t>
      </w:r>
      <w:r w:rsidRPr="00E87DF7">
        <w:rPr>
          <w:rFonts w:ascii="Arial" w:eastAsia="Times New Roman" w:hAnsi="Arial" w:cs="Arial"/>
          <w:b/>
          <w:i/>
          <w:sz w:val="20"/>
          <w:szCs w:val="20"/>
          <w:lang w:val="sr-Cyrl-RS"/>
        </w:rPr>
        <w:t>.</w:t>
      </w:r>
      <w:r w:rsidRPr="00E87DF7">
        <w:rPr>
          <w:rFonts w:ascii="Arial" w:eastAsia="Times New Roman" w:hAnsi="Arial" w:cs="Arial"/>
          <w:sz w:val="24"/>
          <w:szCs w:val="24"/>
          <w:lang w:val="sr-Cyrl-RS"/>
        </w:rPr>
        <w:t xml:space="preserve"> </w:t>
      </w:r>
      <w:r w:rsidR="00C357EC" w:rsidRPr="00E87DF7">
        <w:rPr>
          <w:rFonts w:ascii="Arial" w:eastAsia="Times New Roman" w:hAnsi="Arial" w:cs="Arial"/>
          <w:i/>
          <w:sz w:val="20"/>
          <w:szCs w:val="20"/>
          <w:lang w:val="sr-Cyrl-RS"/>
        </w:rPr>
        <w:t xml:space="preserve">Приказ тродимензиналног изгледа степеништа </w:t>
      </w:r>
    </w:p>
    <w:p w:rsidR="00C357EC" w:rsidRPr="00E87DF7" w:rsidRDefault="00C357EC" w:rsidP="00C357EC">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Укупна дужина степеништа дуж одбрамбене линије износи 17</w:t>
      </w:r>
      <w:r w:rsidR="00740A64" w:rsidRPr="00E87DF7">
        <w:rPr>
          <w:rFonts w:ascii="Arial" w:eastAsia="Times New Roman" w:hAnsi="Arial" w:cs="Arial"/>
          <w:sz w:val="24"/>
          <w:szCs w:val="24"/>
          <w:lang w:val="sr-Cyrl-RS"/>
        </w:rPr>
        <w:t>,0</w:t>
      </w:r>
      <w:r w:rsidR="00525C46"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w:t>
      </w:r>
    </w:p>
    <w:p w:rsidR="00C357EC" w:rsidRPr="00E87DF7" w:rsidRDefault="00C357EC" w:rsidP="00C357EC">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На платоу се осим шетне стазе</w:t>
      </w:r>
      <w:r w:rsidR="004730EF">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по урбанистичком плану</w:t>
      </w:r>
      <w:r w:rsidR="004730EF">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изводи и бициклистичка стаза, саобраћајница ће се реконструисати и добити нову нивелацију. Између саобрађајнице и бициклистичке стазе формира се појас зеленила. Изградња ове инфраструктуре није део овог пројекта, али </w:t>
      </w:r>
      <w:r w:rsidR="004730EF">
        <w:rPr>
          <w:rFonts w:ascii="Arial" w:eastAsia="Times New Roman" w:hAnsi="Arial" w:cs="Arial"/>
          <w:sz w:val="24"/>
          <w:szCs w:val="24"/>
          <w:lang w:val="sr-Cyrl-CS"/>
        </w:rPr>
        <w:t xml:space="preserve">је </w:t>
      </w:r>
      <w:r w:rsidRPr="00E87DF7">
        <w:rPr>
          <w:rFonts w:ascii="Arial" w:eastAsia="Times New Roman" w:hAnsi="Arial" w:cs="Arial"/>
          <w:sz w:val="24"/>
          <w:szCs w:val="24"/>
          <w:lang w:val="sr-Cyrl-CS"/>
        </w:rPr>
        <w:t xml:space="preserve">на предметном потезу предвиђена </w:t>
      </w:r>
      <w:r w:rsidR="004730EF">
        <w:rPr>
          <w:rFonts w:ascii="Arial" w:eastAsia="Times New Roman" w:hAnsi="Arial" w:cs="Arial"/>
          <w:sz w:val="24"/>
          <w:szCs w:val="24"/>
          <w:lang w:val="sr-Cyrl-CS"/>
        </w:rPr>
        <w:t xml:space="preserve">потребна </w:t>
      </w:r>
      <w:r w:rsidRPr="00E87DF7">
        <w:rPr>
          <w:rFonts w:ascii="Arial" w:eastAsia="Times New Roman" w:hAnsi="Arial" w:cs="Arial"/>
          <w:sz w:val="24"/>
          <w:szCs w:val="24"/>
          <w:lang w:val="sr-Cyrl-CS"/>
        </w:rPr>
        <w:t>нивелација терена. На самом почетку</w:t>
      </w:r>
      <w:r w:rsidR="004730EF">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код рампе за спуштање чамаца</w:t>
      </w:r>
      <w:r w:rsidR="004730EF">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траса је одступила од ивице ивичне греде</w:t>
      </w:r>
      <w:r w:rsidR="004730EF">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а простор између ивичне греде и зида мобилне опреме се бетонира бетоном дебљине 15</w:t>
      </w:r>
      <w:r w:rsidR="004730EF">
        <w:rPr>
          <w:rFonts w:ascii="Arial" w:eastAsia="Times New Roman" w:hAnsi="Arial" w:cs="Arial"/>
          <w:sz w:val="24"/>
          <w:szCs w:val="24"/>
          <w:lang w:val="sr-Cyrl-CS"/>
        </w:rPr>
        <w:t>,0</w:t>
      </w:r>
      <w:r w:rsidR="00525C46"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CS"/>
        </w:rPr>
        <w:t>.</w:t>
      </w:r>
    </w:p>
    <w:p w:rsidR="009B070C" w:rsidRPr="009B070C" w:rsidRDefault="009B070C" w:rsidP="00C357EC">
      <w:pPr>
        <w:overflowPunct w:val="0"/>
        <w:autoSpaceDE w:val="0"/>
        <w:autoSpaceDN w:val="0"/>
        <w:adjustRightInd w:val="0"/>
        <w:spacing w:before="120" w:after="0" w:line="288" w:lineRule="auto"/>
        <w:jc w:val="both"/>
        <w:textAlignment w:val="baseline"/>
        <w:rPr>
          <w:rFonts w:ascii="Arial" w:eastAsia="Times New Roman" w:hAnsi="Arial" w:cs="Arial"/>
          <w:b/>
          <w:sz w:val="24"/>
          <w:szCs w:val="24"/>
          <w:u w:val="single"/>
          <w:lang w:val="sr-Cyrl-CS"/>
        </w:rPr>
      </w:pPr>
      <w:r w:rsidRPr="009B070C">
        <w:rPr>
          <w:rFonts w:ascii="Arial" w:eastAsia="Times New Roman" w:hAnsi="Arial" w:cs="Arial"/>
          <w:b/>
          <w:sz w:val="24"/>
          <w:szCs w:val="24"/>
          <w:u w:val="single"/>
          <w:lang w:val="sr-Cyrl-CS"/>
        </w:rPr>
        <w:t>Деоница 2</w:t>
      </w:r>
    </w:p>
    <w:p w:rsidR="00C357EC" w:rsidRPr="00E87DF7" w:rsidRDefault="00C357EC" w:rsidP="00C357EC">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r w:rsidRPr="00E87DF7">
        <w:rPr>
          <w:rFonts w:ascii="Arial" w:eastAsia="Times New Roman" w:hAnsi="Arial" w:cs="Arial"/>
          <w:sz w:val="24"/>
          <w:szCs w:val="24"/>
          <w:lang w:val="sr-Cyrl-CS"/>
        </w:rPr>
        <w:t>На другој деоници постоји изграђена обалоутврда која је у задовољавајућем стању, без видних оштећења и новије је изградње. Круна обалоутврде је испод нивоа стогодишње воде и представља врло угрожену деоницу.</w:t>
      </w:r>
    </w:p>
    <w:p w:rsidR="00740A64" w:rsidRDefault="009B070C" w:rsidP="009D5780">
      <w:pPr>
        <w:overflowPunct w:val="0"/>
        <w:autoSpaceDE w:val="0"/>
        <w:autoSpaceDN w:val="0"/>
        <w:adjustRightInd w:val="0"/>
        <w:spacing w:before="120" w:after="120" w:line="288" w:lineRule="auto"/>
        <w:textAlignment w:val="baseline"/>
        <w:rPr>
          <w:rFonts w:ascii="Arial" w:eastAsia="Times New Roman" w:hAnsi="Arial" w:cs="Arial"/>
          <w:sz w:val="24"/>
          <w:szCs w:val="24"/>
          <w:lang w:val="sr-Cyrl-CS"/>
        </w:rPr>
      </w:pPr>
      <w:r>
        <w:rPr>
          <w:rFonts w:ascii="Arial" w:eastAsia="Times New Roman" w:hAnsi="Arial" w:cs="Arial"/>
          <w:noProof/>
          <w:sz w:val="24"/>
          <w:szCs w:val="24"/>
        </w:rPr>
        <w:drawing>
          <wp:inline distT="0" distB="0" distL="0" distR="0" wp14:anchorId="3CD58E05" wp14:editId="67B62457">
            <wp:extent cx="4647565" cy="2685415"/>
            <wp:effectExtent l="0" t="0" r="635"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47565" cy="2685415"/>
                    </a:xfrm>
                    <a:prstGeom prst="rect">
                      <a:avLst/>
                    </a:prstGeom>
                    <a:noFill/>
                  </pic:spPr>
                </pic:pic>
              </a:graphicData>
            </a:graphic>
          </wp:inline>
        </w:drawing>
      </w:r>
    </w:p>
    <w:p w:rsidR="00015F8E" w:rsidRDefault="009B070C" w:rsidP="009D5780">
      <w:pPr>
        <w:overflowPunct w:val="0"/>
        <w:autoSpaceDE w:val="0"/>
        <w:autoSpaceDN w:val="0"/>
        <w:adjustRightInd w:val="0"/>
        <w:spacing w:before="120" w:after="120" w:line="288" w:lineRule="auto"/>
        <w:textAlignment w:val="baseline"/>
        <w:rPr>
          <w:rFonts w:ascii="Arial" w:eastAsia="Times New Roman" w:hAnsi="Arial" w:cs="Arial"/>
          <w:sz w:val="24"/>
          <w:szCs w:val="24"/>
          <w:lang w:val="sr-Cyrl-CS"/>
        </w:rPr>
      </w:pPr>
      <w:r w:rsidRPr="00E87DF7">
        <w:rPr>
          <w:rFonts w:ascii="Arial" w:eastAsia="Times New Roman" w:hAnsi="Arial" w:cs="Arial"/>
          <w:b/>
          <w:i/>
          <w:sz w:val="20"/>
          <w:szCs w:val="20"/>
          <w:lang w:val="sr-Cyrl-RS"/>
        </w:rPr>
        <w:t>Слика 4.3-</w:t>
      </w:r>
      <w:r>
        <w:rPr>
          <w:rFonts w:ascii="Arial" w:eastAsia="Times New Roman" w:hAnsi="Arial" w:cs="Arial"/>
          <w:b/>
          <w:i/>
          <w:sz w:val="20"/>
          <w:szCs w:val="20"/>
          <w:lang w:val="sr-Cyrl-RS"/>
        </w:rPr>
        <w:t>8</w:t>
      </w:r>
      <w:r w:rsidRPr="00E87DF7">
        <w:rPr>
          <w:rFonts w:ascii="Arial" w:eastAsia="Times New Roman" w:hAnsi="Arial" w:cs="Arial"/>
          <w:b/>
          <w:i/>
          <w:sz w:val="20"/>
          <w:szCs w:val="20"/>
          <w:lang w:val="sr-Cyrl-RS"/>
        </w:rPr>
        <w:t>.</w:t>
      </w:r>
      <w:r w:rsidRPr="00E87DF7">
        <w:rPr>
          <w:rFonts w:ascii="Arial" w:eastAsia="Times New Roman" w:hAnsi="Arial" w:cs="Arial"/>
          <w:i/>
          <w:sz w:val="20"/>
          <w:szCs w:val="20"/>
          <w:lang w:val="sr-Cyrl-RS"/>
        </w:rPr>
        <w:t xml:space="preserve"> Приказ </w:t>
      </w:r>
      <w:r>
        <w:rPr>
          <w:rFonts w:ascii="Arial" w:eastAsia="Times New Roman" w:hAnsi="Arial" w:cs="Arial"/>
          <w:i/>
          <w:sz w:val="20"/>
          <w:szCs w:val="20"/>
          <w:lang w:val="sr-Cyrl-RS"/>
        </w:rPr>
        <w:t>друге</w:t>
      </w:r>
      <w:r w:rsidRPr="00E87DF7">
        <w:rPr>
          <w:rFonts w:ascii="Arial" w:eastAsia="Times New Roman" w:hAnsi="Arial" w:cs="Arial"/>
          <w:i/>
          <w:sz w:val="20"/>
          <w:szCs w:val="20"/>
          <w:lang w:val="sr-Cyrl-RS"/>
        </w:rPr>
        <w:t xml:space="preserve"> деонице са трасом одбрамбене линије</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lastRenderedPageBreak/>
        <w:t>Траса мобилне опреме на овој деоници је повучена тако да радови на извођењу стопе буду унутар шетне стазе, да се не угрозе постојеће инсталације осветлења</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а истовремено да буду на довољној удаљености од високог растиња.</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Према подацима Београдског водовода и канализације</w:t>
      </w:r>
      <w:r w:rsidR="00E31B15">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дуж </w:t>
      </w:r>
      <w:r w:rsidR="00E31B15">
        <w:rPr>
          <w:rFonts w:ascii="Arial" w:eastAsia="Times New Roman" w:hAnsi="Arial" w:cs="Arial"/>
          <w:sz w:val="24"/>
          <w:szCs w:val="24"/>
          <w:lang w:val="sr-Cyrl-CS"/>
        </w:rPr>
        <w:t>Д</w:t>
      </w:r>
      <w:r w:rsidRPr="00E87DF7">
        <w:rPr>
          <w:rFonts w:ascii="Arial" w:eastAsia="Times New Roman" w:hAnsi="Arial" w:cs="Arial"/>
          <w:sz w:val="24"/>
          <w:szCs w:val="24"/>
          <w:lang w:val="sr-Cyrl-CS"/>
        </w:rPr>
        <w:t>еонице 2 постоје три канализациона излива. Канализација предметних локација излива припада централном систему где је заступљен сепарациони систем каналисања. Први излив је из улице Његошеве. Излив је димензија b/</w:t>
      </w:r>
      <w:r w:rsidRPr="00E87DF7">
        <w:rPr>
          <w:rFonts w:ascii="Arial" w:eastAsia="Times New Roman" w:hAnsi="Arial" w:cs="Arial"/>
          <w:sz w:val="24"/>
          <w:szCs w:val="24"/>
          <w:lang w:val="sr-Latn-RS"/>
        </w:rPr>
        <w:t>h</w:t>
      </w:r>
      <w:r w:rsidRPr="00E87DF7">
        <w:rPr>
          <w:rFonts w:ascii="Arial" w:eastAsia="Times New Roman" w:hAnsi="Arial" w:cs="Arial"/>
          <w:sz w:val="24"/>
          <w:szCs w:val="24"/>
        </w:rPr>
        <w:t>=80/140</w:t>
      </w:r>
      <w:r w:rsidR="00525C46" w:rsidRPr="00E87DF7">
        <w:rPr>
          <w:rFonts w:ascii="Arial" w:eastAsia="Times New Roman" w:hAnsi="Arial" w:cs="Arial"/>
          <w:sz w:val="24"/>
          <w:szCs w:val="24"/>
        </w:rPr>
        <w:t xml:space="preserve"> </w:t>
      </w:r>
      <w:r w:rsidRPr="00E87DF7">
        <w:rPr>
          <w:rFonts w:ascii="Arial" w:eastAsia="Times New Roman" w:hAnsi="Arial" w:cs="Arial"/>
          <w:sz w:val="24"/>
          <w:szCs w:val="24"/>
        </w:rPr>
        <w:t>cm</w:t>
      </w:r>
      <w:r w:rsidRPr="00E87DF7">
        <w:rPr>
          <w:rFonts w:ascii="Arial" w:eastAsia="Times New Roman" w:hAnsi="Arial" w:cs="Arial"/>
          <w:sz w:val="24"/>
          <w:szCs w:val="24"/>
          <w:lang w:val="sr-Cyrl-RS"/>
        </w:rPr>
        <w:t>. Након изградње обалоутврде</w:t>
      </w:r>
      <w:r w:rsidR="00E31B15">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излив је продужен пречником Ф1200 у дужини од 29</w:t>
      </w:r>
      <w:r w:rsidR="00525C46" w:rsidRPr="00E87DF7">
        <w:rPr>
          <w:rFonts w:ascii="Arial" w:eastAsia="Times New Roman" w:hAnsi="Arial" w:cs="Arial"/>
          <w:sz w:val="24"/>
          <w:szCs w:val="24"/>
          <w:lang w:val="sr-Latn-RS"/>
        </w:rPr>
        <w:t>,0 m</w:t>
      </w:r>
      <w:r w:rsidRPr="00E87DF7">
        <w:rPr>
          <w:rFonts w:ascii="Arial" w:eastAsia="Times New Roman" w:hAnsi="Arial" w:cs="Arial"/>
          <w:sz w:val="24"/>
          <w:szCs w:val="24"/>
          <w:lang w:val="sr-Cyrl-RS"/>
        </w:rPr>
        <w:t>. Пад дна цевовода је 3%. Кота дна излива је на 67,83</w:t>
      </w:r>
      <w:r w:rsidR="00525C46" w:rsidRPr="00E87DF7">
        <w:rPr>
          <w:rFonts w:ascii="Arial" w:eastAsia="Times New Roman" w:hAnsi="Arial" w:cs="Arial"/>
          <w:sz w:val="24"/>
          <w:szCs w:val="24"/>
          <w:lang w:val="sr-Latn-RS"/>
        </w:rPr>
        <w:t xml:space="preserve"> mn</w:t>
      </w:r>
      <w:r w:rsidRPr="00E87DF7">
        <w:rPr>
          <w:rFonts w:ascii="Arial" w:eastAsia="Times New Roman" w:hAnsi="Arial" w:cs="Arial"/>
          <w:sz w:val="24"/>
          <w:szCs w:val="24"/>
          <w:lang w:val="sr-Cyrl-RS"/>
        </w:rPr>
        <w:t>. Д</w:t>
      </w:r>
      <w:r w:rsidRPr="00E87DF7">
        <w:rPr>
          <w:rFonts w:ascii="Arial" w:eastAsia="Times New Roman" w:hAnsi="Arial" w:cs="Arial"/>
          <w:sz w:val="24"/>
          <w:szCs w:val="24"/>
          <w:lang w:val="sr-Cyrl-CS"/>
        </w:rPr>
        <w:t>руги излив је из улице Караматина. Излив је димензија b/</w:t>
      </w:r>
      <w:r w:rsidRPr="00E87DF7">
        <w:rPr>
          <w:rFonts w:ascii="Arial" w:eastAsia="Times New Roman" w:hAnsi="Arial" w:cs="Arial"/>
          <w:sz w:val="24"/>
          <w:szCs w:val="24"/>
          <w:lang w:val="sr-Latn-RS"/>
        </w:rPr>
        <w:t>h</w:t>
      </w:r>
      <w:r w:rsidRPr="00E87DF7">
        <w:rPr>
          <w:rFonts w:ascii="Arial" w:eastAsia="Times New Roman" w:hAnsi="Arial" w:cs="Arial"/>
          <w:sz w:val="24"/>
          <w:szCs w:val="24"/>
        </w:rPr>
        <w:t>=80/120</w:t>
      </w:r>
      <w:r w:rsidR="006E01E9" w:rsidRPr="00E87DF7">
        <w:rPr>
          <w:rFonts w:ascii="Arial" w:eastAsia="Times New Roman" w:hAnsi="Arial" w:cs="Arial"/>
          <w:sz w:val="24"/>
          <w:szCs w:val="24"/>
        </w:rPr>
        <w:t xml:space="preserve"> </w:t>
      </w:r>
      <w:r w:rsidRPr="00E87DF7">
        <w:rPr>
          <w:rFonts w:ascii="Arial" w:eastAsia="Times New Roman" w:hAnsi="Arial" w:cs="Arial"/>
          <w:sz w:val="24"/>
          <w:szCs w:val="24"/>
        </w:rPr>
        <w:t>cm</w:t>
      </w:r>
      <w:r w:rsidRPr="00E87DF7">
        <w:rPr>
          <w:rFonts w:ascii="Arial" w:eastAsia="Times New Roman" w:hAnsi="Arial" w:cs="Arial"/>
          <w:sz w:val="24"/>
          <w:szCs w:val="24"/>
          <w:lang w:val="sr-Cyrl-RS"/>
        </w:rPr>
        <w:t>. Након изградње обалоутврде излив је продужен пречником Ф1200 у дужини од 33</w:t>
      </w:r>
      <w:r w:rsidR="00525C46" w:rsidRPr="00E87DF7">
        <w:rPr>
          <w:rFonts w:ascii="Arial" w:eastAsia="Times New Roman" w:hAnsi="Arial" w:cs="Arial"/>
          <w:sz w:val="24"/>
          <w:szCs w:val="24"/>
          <w:lang w:val="sr-Latn-RS"/>
        </w:rPr>
        <w:t>,0 m</w:t>
      </w:r>
      <w:r w:rsidRPr="00E87DF7">
        <w:rPr>
          <w:rFonts w:ascii="Arial" w:eastAsia="Times New Roman" w:hAnsi="Arial" w:cs="Arial"/>
          <w:sz w:val="24"/>
          <w:szCs w:val="24"/>
          <w:lang w:val="sr-Cyrl-RS"/>
        </w:rPr>
        <w:t>. Пад дна цевовода је 4,5%. Кота дна излива је на 67,52</w:t>
      </w:r>
      <w:r w:rsidR="00525C46" w:rsidRPr="00E87DF7">
        <w:rPr>
          <w:rFonts w:ascii="Arial" w:eastAsia="Times New Roman" w:hAnsi="Arial" w:cs="Arial"/>
          <w:sz w:val="24"/>
          <w:szCs w:val="24"/>
          <w:lang w:val="sr-Latn-RS"/>
        </w:rPr>
        <w:t xml:space="preserve"> </w:t>
      </w:r>
      <w:r w:rsidR="00E31B15">
        <w:rPr>
          <w:rFonts w:ascii="Arial" w:eastAsia="Times New Roman" w:hAnsi="Arial" w:cs="Arial"/>
          <w:sz w:val="24"/>
          <w:szCs w:val="24"/>
          <w:lang w:val="sr-Cyrl-RS"/>
        </w:rPr>
        <w:t>мнм</w:t>
      </w:r>
      <w:r w:rsidRPr="00E87DF7">
        <w:rPr>
          <w:rFonts w:ascii="Arial" w:eastAsia="Times New Roman" w:hAnsi="Arial" w:cs="Arial"/>
          <w:sz w:val="24"/>
          <w:szCs w:val="24"/>
          <w:lang w:val="sr-Cyrl-RS"/>
        </w:rPr>
        <w:t>. Т</w:t>
      </w:r>
      <w:r w:rsidRPr="00E87DF7">
        <w:rPr>
          <w:rFonts w:ascii="Arial" w:eastAsia="Times New Roman" w:hAnsi="Arial" w:cs="Arial"/>
          <w:sz w:val="24"/>
          <w:szCs w:val="24"/>
          <w:lang w:val="sr-Cyrl-CS"/>
        </w:rPr>
        <w:t>рећи излив је из улице Господске. Излив је димензија b/</w:t>
      </w:r>
      <w:r w:rsidRPr="00E87DF7">
        <w:rPr>
          <w:rFonts w:ascii="Arial" w:eastAsia="Times New Roman" w:hAnsi="Arial" w:cs="Arial"/>
          <w:sz w:val="24"/>
          <w:szCs w:val="24"/>
          <w:lang w:val="sr-Latn-RS"/>
        </w:rPr>
        <w:t>h</w:t>
      </w:r>
      <w:r w:rsidRPr="00E87DF7">
        <w:rPr>
          <w:rFonts w:ascii="Arial" w:eastAsia="Times New Roman" w:hAnsi="Arial" w:cs="Arial"/>
          <w:sz w:val="24"/>
          <w:szCs w:val="24"/>
        </w:rPr>
        <w:t>=</w:t>
      </w:r>
      <w:r w:rsidRPr="00E87DF7">
        <w:rPr>
          <w:rFonts w:ascii="Arial" w:eastAsia="Times New Roman" w:hAnsi="Arial" w:cs="Arial"/>
          <w:sz w:val="24"/>
          <w:szCs w:val="24"/>
          <w:lang w:val="sr-Cyrl-RS"/>
        </w:rPr>
        <w:t>10</w:t>
      </w:r>
      <w:r w:rsidRPr="00E87DF7">
        <w:rPr>
          <w:rFonts w:ascii="Arial" w:eastAsia="Times New Roman" w:hAnsi="Arial" w:cs="Arial"/>
          <w:sz w:val="24"/>
          <w:szCs w:val="24"/>
        </w:rPr>
        <w:t>0/1</w:t>
      </w:r>
      <w:r w:rsidRPr="00E87DF7">
        <w:rPr>
          <w:rFonts w:ascii="Arial" w:eastAsia="Times New Roman" w:hAnsi="Arial" w:cs="Arial"/>
          <w:sz w:val="24"/>
          <w:szCs w:val="24"/>
          <w:lang w:val="sr-Cyrl-RS"/>
        </w:rPr>
        <w:t>5</w:t>
      </w:r>
      <w:r w:rsidRPr="00E87DF7">
        <w:rPr>
          <w:rFonts w:ascii="Arial" w:eastAsia="Times New Roman" w:hAnsi="Arial" w:cs="Arial"/>
          <w:sz w:val="24"/>
          <w:szCs w:val="24"/>
        </w:rPr>
        <w:t>0</w:t>
      </w:r>
      <w:r w:rsidR="006E01E9" w:rsidRPr="00E87DF7">
        <w:rPr>
          <w:rFonts w:ascii="Arial" w:eastAsia="Times New Roman" w:hAnsi="Arial" w:cs="Arial"/>
          <w:sz w:val="24"/>
          <w:szCs w:val="24"/>
        </w:rPr>
        <w:t xml:space="preserve"> </w:t>
      </w:r>
      <w:r w:rsidRPr="00E87DF7">
        <w:rPr>
          <w:rFonts w:ascii="Arial" w:eastAsia="Times New Roman" w:hAnsi="Arial" w:cs="Arial"/>
          <w:sz w:val="24"/>
          <w:szCs w:val="24"/>
        </w:rPr>
        <w:t>cm</w:t>
      </w:r>
      <w:r w:rsidRPr="00E87DF7">
        <w:rPr>
          <w:rFonts w:ascii="Arial" w:eastAsia="Times New Roman" w:hAnsi="Arial" w:cs="Arial"/>
          <w:sz w:val="24"/>
          <w:szCs w:val="24"/>
          <w:lang w:val="sr-Cyrl-RS"/>
        </w:rPr>
        <w:t>. Након изградње обалоутврде</w:t>
      </w:r>
      <w:r w:rsidR="00E31B15">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излив је продужен пречником Ф1600 у дужини од 27</w:t>
      </w:r>
      <w:r w:rsidR="00525C46" w:rsidRPr="00E87DF7">
        <w:rPr>
          <w:rFonts w:ascii="Arial" w:eastAsia="Times New Roman" w:hAnsi="Arial" w:cs="Arial"/>
          <w:sz w:val="24"/>
          <w:szCs w:val="24"/>
          <w:lang w:val="sr-Latn-RS"/>
        </w:rPr>
        <w:t>,0 m</w:t>
      </w:r>
      <w:r w:rsidRPr="00E87DF7">
        <w:rPr>
          <w:rFonts w:ascii="Arial" w:eastAsia="Times New Roman" w:hAnsi="Arial" w:cs="Arial"/>
          <w:sz w:val="24"/>
          <w:szCs w:val="24"/>
          <w:lang w:val="sr-Cyrl-RS"/>
        </w:rPr>
        <w:t>. Пад дна цевовода је 3.1%. Кота дна излива је на 67,87</w:t>
      </w:r>
      <w:r w:rsidR="00525C46" w:rsidRPr="00E87DF7">
        <w:rPr>
          <w:rFonts w:ascii="Arial" w:eastAsia="Times New Roman" w:hAnsi="Arial" w:cs="Arial"/>
          <w:sz w:val="24"/>
          <w:szCs w:val="24"/>
          <w:lang w:val="sr-Latn-RS"/>
        </w:rPr>
        <w:t xml:space="preserve"> </w:t>
      </w:r>
      <w:r w:rsidR="00E31B15">
        <w:rPr>
          <w:rFonts w:ascii="Arial" w:eastAsia="Times New Roman" w:hAnsi="Arial" w:cs="Arial"/>
          <w:sz w:val="24"/>
          <w:szCs w:val="24"/>
          <w:lang w:val="sr-Cyrl-RS"/>
        </w:rPr>
        <w:t>мнм</w:t>
      </w:r>
      <w:r w:rsidRPr="00E87DF7">
        <w:rPr>
          <w:rFonts w:ascii="Arial" w:eastAsia="Times New Roman" w:hAnsi="Arial" w:cs="Arial"/>
          <w:sz w:val="24"/>
          <w:szCs w:val="24"/>
          <w:lang w:val="sr-Cyrl-RS"/>
        </w:rPr>
        <w:t xml:space="preserve">. </w:t>
      </w:r>
      <w:r w:rsidRPr="00E87DF7">
        <w:rPr>
          <w:rFonts w:ascii="Arial" w:eastAsia="Times New Roman" w:hAnsi="Arial" w:cs="Arial"/>
          <w:sz w:val="24"/>
          <w:szCs w:val="24"/>
          <w:lang w:val="sr-Cyrl-CS"/>
        </w:rPr>
        <w:t xml:space="preserve"> </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Изливи су испод коте ножице обалоутврде. Пода</w:t>
      </w:r>
      <w:r w:rsidR="00E31B15">
        <w:rPr>
          <w:rFonts w:ascii="Arial" w:eastAsia="Times New Roman" w:hAnsi="Arial" w:cs="Arial"/>
          <w:sz w:val="24"/>
          <w:szCs w:val="24"/>
          <w:lang w:val="sr-Cyrl-CS"/>
        </w:rPr>
        <w:t>ци</w:t>
      </w:r>
      <w:r w:rsidRPr="00E87DF7">
        <w:rPr>
          <w:rFonts w:ascii="Arial" w:eastAsia="Times New Roman" w:hAnsi="Arial" w:cs="Arial"/>
          <w:sz w:val="24"/>
          <w:szCs w:val="24"/>
          <w:lang w:val="sr-Cyrl-CS"/>
        </w:rPr>
        <w:t xml:space="preserve"> о њиховом начину затварања нису добијени, али за време трајања поплавних таласа великих вода</w:t>
      </w:r>
      <w:r w:rsidR="00E31B15">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неопходно је њихово затварање да вода цевоводом не би пролазила у залеђе. Предметна траса се на више места укршта са инсталацијама јавног осветљења и телекома. </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CS"/>
        </w:rPr>
        <w:t>Техничко решење одбрамбене линије за заштиту од великих вода дуж ове деонице садржи изградњу темеља мобилне опреме у који се уграђују носачи за мобилну опрему. На ове носаче се при наиласку поплавних таласа</w:t>
      </w:r>
      <w:r w:rsidR="00F91585">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монтира мобилна опрема. </w:t>
      </w:r>
      <w:r w:rsidRPr="00E87DF7">
        <w:rPr>
          <w:rFonts w:ascii="Arial" w:eastAsia="Times New Roman" w:hAnsi="Arial" w:cs="Arial"/>
          <w:sz w:val="24"/>
          <w:szCs w:val="24"/>
          <w:lang w:val="sr-Cyrl-RS"/>
        </w:rPr>
        <w:t xml:space="preserve">Укупна дужина одбрамбене линије на </w:t>
      </w:r>
      <w:r w:rsidR="00F91585">
        <w:rPr>
          <w:rFonts w:ascii="Arial" w:eastAsia="Times New Roman" w:hAnsi="Arial" w:cs="Arial"/>
          <w:sz w:val="24"/>
          <w:szCs w:val="24"/>
          <w:lang w:val="sr-Cyrl-RS"/>
        </w:rPr>
        <w:t>Д</w:t>
      </w:r>
      <w:r w:rsidRPr="00E87DF7">
        <w:rPr>
          <w:rFonts w:ascii="Arial" w:eastAsia="Times New Roman" w:hAnsi="Arial" w:cs="Arial"/>
          <w:sz w:val="24"/>
          <w:szCs w:val="24"/>
          <w:lang w:val="sr-Cyrl-RS"/>
        </w:rPr>
        <w:t xml:space="preserve">еоници 2 </w:t>
      </w:r>
      <w:r w:rsidRPr="00411ACA">
        <w:rPr>
          <w:rFonts w:ascii="Arial" w:eastAsia="Times New Roman" w:hAnsi="Arial" w:cs="Arial"/>
          <w:sz w:val="24"/>
          <w:szCs w:val="24"/>
          <w:lang w:val="sr-Cyrl-RS"/>
        </w:rPr>
        <w:t>износи 360,03</w:t>
      </w:r>
      <w:r w:rsidR="00F2337F" w:rsidRPr="00411ACA">
        <w:rPr>
          <w:rFonts w:ascii="Arial" w:eastAsia="Times New Roman" w:hAnsi="Arial" w:cs="Arial"/>
          <w:sz w:val="24"/>
          <w:szCs w:val="24"/>
          <w:lang w:val="sr-Latn-RS"/>
        </w:rPr>
        <w:t xml:space="preserve"> m</w:t>
      </w:r>
      <w:r w:rsidRPr="00411ACA">
        <w:rPr>
          <w:rFonts w:ascii="Arial" w:eastAsia="Times New Roman" w:hAnsi="Arial" w:cs="Arial"/>
          <w:sz w:val="24"/>
          <w:szCs w:val="24"/>
          <w:lang w:val="sr-Cyrl-RS"/>
        </w:rPr>
        <w:t>.</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На самом почетку </w:t>
      </w:r>
      <w:r w:rsidR="00F91585">
        <w:rPr>
          <w:rFonts w:ascii="Arial" w:eastAsia="Times New Roman" w:hAnsi="Arial" w:cs="Arial"/>
          <w:sz w:val="24"/>
          <w:szCs w:val="24"/>
          <w:lang w:val="sr-Cyrl-RS"/>
        </w:rPr>
        <w:t>Д</w:t>
      </w:r>
      <w:r w:rsidRPr="00E87DF7">
        <w:rPr>
          <w:rFonts w:ascii="Arial" w:eastAsia="Times New Roman" w:hAnsi="Arial" w:cs="Arial"/>
          <w:sz w:val="24"/>
          <w:szCs w:val="24"/>
          <w:lang w:val="sr-Cyrl-RS"/>
        </w:rPr>
        <w:t xml:space="preserve">еонице </w:t>
      </w:r>
      <w:r w:rsidRPr="00E87DF7">
        <w:rPr>
          <w:rFonts w:ascii="Arial" w:eastAsia="Times New Roman" w:hAnsi="Arial" w:cs="Arial"/>
          <w:sz w:val="24"/>
          <w:szCs w:val="24"/>
        </w:rPr>
        <w:t>2</w:t>
      </w:r>
      <w:r w:rsidR="00F91585">
        <w:rPr>
          <w:rFonts w:ascii="Arial" w:eastAsia="Times New Roman" w:hAnsi="Arial" w:cs="Arial"/>
          <w:sz w:val="24"/>
          <w:szCs w:val="24"/>
          <w:lang w:val="sr-Cyrl-RS"/>
        </w:rPr>
        <w:t>,</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 xml:space="preserve">од стационаже </w:t>
      </w:r>
      <w:r w:rsidR="00276AF4"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w:t>
      </w:r>
      <w:r w:rsidRPr="00E87DF7">
        <w:rPr>
          <w:rFonts w:ascii="Arial" w:eastAsia="Times New Roman" w:hAnsi="Arial" w:cs="Arial"/>
          <w:sz w:val="24"/>
          <w:szCs w:val="24"/>
        </w:rPr>
        <w:t>371.92</w:t>
      </w:r>
      <w:r w:rsidRPr="00E87DF7">
        <w:rPr>
          <w:rFonts w:ascii="Arial" w:eastAsia="Times New Roman" w:hAnsi="Arial" w:cs="Arial"/>
          <w:sz w:val="24"/>
          <w:szCs w:val="24"/>
          <w:lang w:val="sr-Cyrl-RS"/>
        </w:rPr>
        <w:t xml:space="preserve"> до </w:t>
      </w:r>
      <w:r w:rsidR="00F2337F"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w:t>
      </w:r>
      <w:r w:rsidRPr="00E87DF7">
        <w:rPr>
          <w:rFonts w:ascii="Arial" w:eastAsia="Times New Roman" w:hAnsi="Arial" w:cs="Arial"/>
          <w:sz w:val="24"/>
          <w:szCs w:val="24"/>
        </w:rPr>
        <w:t>374.81</w:t>
      </w:r>
      <w:r w:rsidR="00F91585">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наставља </w:t>
      </w:r>
      <w:r w:rsidR="00F91585" w:rsidRPr="00E87DF7">
        <w:rPr>
          <w:rFonts w:ascii="Arial" w:eastAsia="Times New Roman" w:hAnsi="Arial" w:cs="Arial"/>
          <w:sz w:val="24"/>
          <w:szCs w:val="24"/>
          <w:lang w:val="sr-Cyrl-RS"/>
        </w:rPr>
        <w:t xml:space="preserve">се </w:t>
      </w:r>
      <w:r w:rsidRPr="00E87DF7">
        <w:rPr>
          <w:rFonts w:ascii="Arial" w:eastAsia="Times New Roman" w:hAnsi="Arial" w:cs="Arial"/>
          <w:sz w:val="24"/>
          <w:szCs w:val="24"/>
          <w:lang w:val="sr-Cyrl-RS"/>
        </w:rPr>
        <w:t>са техничким решењем из претходне деонице, гради се зид</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 xml:space="preserve">са шетном стазом. Након тога шетна стаза и зид се спуштају преко рампе ка постојећем терену, одакле се зид губи и у наставку је темељ мобилне опреме у нивоу шеталишта. </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CS"/>
        </w:rPr>
        <w:t>Конструкцију одбрамбене линије</w:t>
      </w:r>
      <w:r w:rsidR="006C1196">
        <w:rPr>
          <w:rFonts w:ascii="Arial" w:eastAsia="Times New Roman" w:hAnsi="Arial" w:cs="Arial"/>
          <w:sz w:val="24"/>
          <w:szCs w:val="24"/>
          <w:lang w:val="sr-Cyrl-CS"/>
        </w:rPr>
        <w:t xml:space="preserve"> Д</w:t>
      </w:r>
      <w:r w:rsidRPr="00E87DF7">
        <w:rPr>
          <w:rFonts w:ascii="Arial" w:eastAsia="Times New Roman" w:hAnsi="Arial" w:cs="Arial"/>
          <w:sz w:val="24"/>
          <w:szCs w:val="24"/>
          <w:lang w:val="sr-Cyrl-CS"/>
        </w:rPr>
        <w:t>еонице 2</w:t>
      </w:r>
      <w:r w:rsidR="006C1196">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чине армиранобетонски зид/греда </w:t>
      </w:r>
      <w:r w:rsidRPr="00E87DF7">
        <w:rPr>
          <w:rFonts w:ascii="Arial" w:eastAsia="Times New Roman" w:hAnsi="Arial" w:cs="Arial"/>
          <w:sz w:val="24"/>
          <w:szCs w:val="24"/>
          <w:lang w:val="sr-Cyrl-RS"/>
        </w:rPr>
        <w:t xml:space="preserve">правоугаоног облика и винил талпе </w:t>
      </w:r>
      <w:r w:rsidR="006C1196">
        <w:rPr>
          <w:rFonts w:ascii="Arial" w:eastAsia="Times New Roman" w:hAnsi="Arial" w:cs="Arial"/>
          <w:sz w:val="24"/>
          <w:szCs w:val="24"/>
          <w:lang w:val="sr-Cyrl-RS"/>
        </w:rPr>
        <w:t xml:space="preserve">дужине </w:t>
      </w:r>
      <w:r w:rsidRPr="00E87DF7">
        <w:rPr>
          <w:rFonts w:ascii="Arial" w:eastAsia="Times New Roman" w:hAnsi="Arial" w:cs="Arial"/>
          <w:sz w:val="24"/>
          <w:szCs w:val="24"/>
          <w:lang w:val="sr-Cyrl-RS"/>
        </w:rPr>
        <w:t xml:space="preserve">4.8 </w:t>
      </w:r>
      <w:r w:rsidR="006E01E9" w:rsidRPr="00E87DF7">
        <w:rPr>
          <w:rFonts w:ascii="Arial" w:eastAsia="Times New Roman" w:hAnsi="Arial" w:cs="Arial"/>
          <w:sz w:val="24"/>
          <w:szCs w:val="24"/>
          <w:lang w:val="sr-Latn-RS"/>
        </w:rPr>
        <w:t>m</w:t>
      </w:r>
      <w:r w:rsidRPr="00E87DF7">
        <w:rPr>
          <w:rFonts w:ascii="Arial" w:eastAsia="Times New Roman" w:hAnsi="Arial" w:cs="Arial"/>
          <w:sz w:val="24"/>
          <w:szCs w:val="24"/>
          <w:lang w:val="sr-Cyrl-RS"/>
        </w:rPr>
        <w:t xml:space="preserve">. Формирана конструкција </w:t>
      </w:r>
      <w:r w:rsidRPr="00E87DF7">
        <w:rPr>
          <w:rFonts w:ascii="Arial" w:eastAsia="Times New Roman" w:hAnsi="Arial" w:cs="Arial"/>
          <w:sz w:val="24"/>
          <w:szCs w:val="24"/>
          <w:lang w:val="sr-Cyrl-CS"/>
        </w:rPr>
        <w:t xml:space="preserve">има статичку стабилност и филтрациону сигурност.  </w:t>
      </w:r>
      <w:r w:rsidRPr="00E87DF7">
        <w:rPr>
          <w:rFonts w:ascii="Arial" w:eastAsia="Times New Roman" w:hAnsi="Arial" w:cs="Arial"/>
          <w:sz w:val="24"/>
          <w:szCs w:val="24"/>
          <w:lang w:val="sr-Cyrl-RS"/>
        </w:rPr>
        <w:t xml:space="preserve">Од стационаже </w:t>
      </w:r>
      <w:r w:rsidR="00276AF4"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w:t>
      </w:r>
      <w:r w:rsidRPr="00E87DF7">
        <w:rPr>
          <w:rFonts w:ascii="Arial" w:eastAsia="Times New Roman" w:hAnsi="Arial" w:cs="Arial"/>
          <w:sz w:val="24"/>
          <w:szCs w:val="24"/>
        </w:rPr>
        <w:t>371.92</w:t>
      </w:r>
      <w:r w:rsidRPr="00E87DF7">
        <w:rPr>
          <w:rFonts w:ascii="Arial" w:eastAsia="Times New Roman" w:hAnsi="Arial" w:cs="Arial"/>
          <w:sz w:val="24"/>
          <w:szCs w:val="24"/>
          <w:lang w:val="sr-Cyrl-RS"/>
        </w:rPr>
        <w:t xml:space="preserve"> до </w:t>
      </w:r>
      <w:r w:rsidR="00276AF4"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w:t>
      </w:r>
      <w:r w:rsidRPr="00E87DF7">
        <w:rPr>
          <w:rFonts w:ascii="Arial" w:eastAsia="Times New Roman" w:hAnsi="Arial" w:cs="Arial"/>
          <w:sz w:val="24"/>
          <w:szCs w:val="24"/>
        </w:rPr>
        <w:t>374.81</w:t>
      </w:r>
      <w:r w:rsidR="006C1196">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зид је димензије б/х=60/130</w:t>
      </w:r>
      <w:r w:rsidR="00276AF4"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Latn-RS"/>
        </w:rPr>
        <w:t xml:space="preserve">, </w:t>
      </w:r>
      <w:r w:rsidRPr="00E87DF7">
        <w:rPr>
          <w:rFonts w:ascii="Arial" w:eastAsia="Times New Roman" w:hAnsi="Arial" w:cs="Arial"/>
          <w:sz w:val="24"/>
          <w:szCs w:val="24"/>
          <w:lang w:val="sr-Cyrl-RS"/>
        </w:rPr>
        <w:t>са делом изнад стазе висине 50</w:t>
      </w:r>
      <w:r w:rsidR="006C1196">
        <w:rPr>
          <w:rFonts w:ascii="Arial" w:eastAsia="Times New Roman" w:hAnsi="Arial" w:cs="Arial"/>
          <w:sz w:val="24"/>
          <w:szCs w:val="24"/>
          <w:lang w:val="sr-Cyrl-RS"/>
        </w:rPr>
        <w:t xml:space="preserve">,0 </w:t>
      </w:r>
      <w:r w:rsidR="006C1196">
        <w:rPr>
          <w:rFonts w:ascii="Arial" w:eastAsia="Times New Roman" w:hAnsi="Arial" w:cs="Arial"/>
          <w:sz w:val="24"/>
          <w:szCs w:val="24"/>
          <w:lang w:val="sr-Latn-RS"/>
        </w:rPr>
        <w:t>cm</w:t>
      </w:r>
      <w:r w:rsidRPr="00E87DF7">
        <w:rPr>
          <w:rFonts w:ascii="Arial" w:eastAsia="Times New Roman" w:hAnsi="Arial" w:cs="Arial"/>
          <w:sz w:val="24"/>
          <w:szCs w:val="24"/>
          <w:lang w:val="sr-Cyrl-RS"/>
        </w:rPr>
        <w:t xml:space="preserve">. У АБ зиду се на одговарајућем растеру уграђују анкери, да би се на исти </w:t>
      </w:r>
      <w:r w:rsidRPr="00E87DF7">
        <w:rPr>
          <w:rFonts w:ascii="Arial" w:eastAsia="Times New Roman" w:hAnsi="Arial" w:cs="Arial"/>
          <w:sz w:val="24"/>
          <w:szCs w:val="24"/>
          <w:lang w:val="sr-Cyrl-CS"/>
        </w:rPr>
        <w:t xml:space="preserve">поставила мобилна опрема за одбрану од </w:t>
      </w:r>
      <w:r w:rsidRPr="00E87DF7">
        <w:rPr>
          <w:rFonts w:ascii="Arial" w:eastAsia="Times New Roman" w:hAnsi="Arial" w:cs="Arial"/>
          <w:sz w:val="24"/>
          <w:szCs w:val="24"/>
          <w:lang w:val="sr-Cyrl-CS"/>
        </w:rPr>
        <w:lastRenderedPageBreak/>
        <w:t xml:space="preserve">велике воде. </w:t>
      </w:r>
      <w:r w:rsidRPr="00E87DF7">
        <w:rPr>
          <w:rFonts w:ascii="Arial" w:eastAsia="Times New Roman" w:hAnsi="Arial" w:cs="Arial"/>
          <w:sz w:val="24"/>
          <w:szCs w:val="24"/>
          <w:lang w:val="sr-Cyrl-RS"/>
        </w:rPr>
        <w:t>Талпе са АБ конструкцијом чине статички стабилну конструктивну целину, са примарном улогом да спречавају филтрацију и појаву воде у залеђу током одбране од великих вода. Због слоја песка од којег је изграђена обалоутврда потребно је да дужина винил талпи буде 4.8</w:t>
      </w:r>
      <w:r w:rsidR="006E01E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Винил талпе се производе од пластичних материјала. На основу карактеристика и параметара тла у који ће се побијати талпе потребно је да талпе буду дебљине минимум 7,2</w:t>
      </w:r>
      <w:r w:rsidR="006E01E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као што су талпе произвођача </w:t>
      </w:r>
      <w:r w:rsidRPr="00E87DF7">
        <w:rPr>
          <w:rFonts w:ascii="Arial" w:eastAsia="Times New Roman" w:hAnsi="Arial" w:cs="Arial"/>
          <w:sz w:val="24"/>
          <w:szCs w:val="24"/>
          <w:lang w:val="sr-Latn-RS"/>
        </w:rPr>
        <w:t xml:space="preserve">„Pietrucha“ </w:t>
      </w:r>
      <w:r w:rsidRPr="00E87DF7">
        <w:rPr>
          <w:rFonts w:ascii="Arial" w:eastAsia="Times New Roman" w:hAnsi="Arial" w:cs="Arial"/>
          <w:sz w:val="24"/>
          <w:szCs w:val="24"/>
          <w:lang w:val="sr-Cyrl-RS"/>
        </w:rPr>
        <w:t>тип</w:t>
      </w:r>
      <w:r w:rsidRPr="00E87DF7">
        <w:rPr>
          <w:rFonts w:ascii="Arial" w:eastAsia="Times New Roman" w:hAnsi="Arial" w:cs="Arial"/>
          <w:sz w:val="24"/>
          <w:szCs w:val="24"/>
        </w:rPr>
        <w:t xml:space="preserve"> GW-610/7.2</w:t>
      </w:r>
      <w:r w:rsidRPr="00E87DF7">
        <w:rPr>
          <w:rFonts w:ascii="Arial" w:eastAsia="Times New Roman" w:hAnsi="Arial" w:cs="Arial"/>
          <w:sz w:val="24"/>
          <w:szCs w:val="24"/>
          <w:lang w:val="sr-Cyrl-RS"/>
        </w:rPr>
        <w:t>“</w:t>
      </w:r>
      <w:r w:rsidRPr="00E87DF7">
        <w:rPr>
          <w:rFonts w:ascii="Arial" w:eastAsia="Times New Roman" w:hAnsi="Arial" w:cs="Arial"/>
          <w:sz w:val="24"/>
          <w:szCs w:val="24"/>
        </w:rPr>
        <w:t>.</w:t>
      </w:r>
      <w:r w:rsidRPr="00E87DF7">
        <w:rPr>
          <w:rFonts w:ascii="Arial" w:eastAsia="Times New Roman" w:hAnsi="Arial" w:cs="Arial"/>
          <w:sz w:val="24"/>
          <w:szCs w:val="24"/>
          <w:lang w:val="sr-Cyrl-RS"/>
        </w:rPr>
        <w:t xml:space="preserve"> Талпе са повезују једна уз другу по принципу пера и жљеба. На горњој страни одбрамбеног зида</w:t>
      </w:r>
      <w:r w:rsidR="006F7E2C">
        <w:rPr>
          <w:rFonts w:ascii="Arial" w:eastAsia="Times New Roman" w:hAnsi="Arial" w:cs="Arial"/>
          <w:sz w:val="24"/>
          <w:szCs w:val="24"/>
          <w:lang w:val="sr-Latn-RS"/>
        </w:rPr>
        <w:t>,</w:t>
      </w:r>
      <w:r w:rsidRPr="00E87DF7">
        <w:rPr>
          <w:rFonts w:ascii="Arial" w:eastAsia="Times New Roman" w:hAnsi="Arial" w:cs="Arial"/>
          <w:sz w:val="24"/>
          <w:szCs w:val="24"/>
          <w:lang w:val="sr-Cyrl-RS"/>
        </w:rPr>
        <w:t xml:space="preserve"> уграђују се фиксни делови мобилне опреме такозване анкер плоче.</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Од зида према залеђу се формира шетна стаза максималне ширине 6</w:t>
      </w:r>
      <w:r w:rsidR="00453A43">
        <w:rPr>
          <w:rFonts w:ascii="Arial" w:eastAsia="Times New Roman" w:hAnsi="Arial" w:cs="Arial"/>
          <w:sz w:val="24"/>
          <w:szCs w:val="24"/>
          <w:lang w:val="sr-Latn-RS"/>
        </w:rPr>
        <w:t>,0 m</w:t>
      </w:r>
      <w:r w:rsidRPr="00E87DF7">
        <w:rPr>
          <w:rFonts w:ascii="Arial" w:eastAsia="Times New Roman" w:hAnsi="Arial" w:cs="Arial"/>
          <w:sz w:val="24"/>
          <w:szCs w:val="24"/>
          <w:lang w:val="sr-Cyrl-RS"/>
        </w:rPr>
        <w:t xml:space="preserve">, са највишом котом стазе 75.80 </w:t>
      </w:r>
      <w:r w:rsidR="00453A43">
        <w:rPr>
          <w:rFonts w:ascii="Arial" w:eastAsia="Times New Roman" w:hAnsi="Arial" w:cs="Arial"/>
          <w:sz w:val="24"/>
          <w:szCs w:val="24"/>
          <w:lang w:val="sr-Cyrl-RS"/>
        </w:rPr>
        <w:t>мнм</w:t>
      </w:r>
      <w:r w:rsidRPr="00E87DF7">
        <w:rPr>
          <w:rFonts w:ascii="Arial" w:eastAsia="Times New Roman" w:hAnsi="Arial" w:cs="Arial"/>
          <w:sz w:val="24"/>
          <w:szCs w:val="24"/>
          <w:lang w:val="sr-Cyrl-RS"/>
        </w:rPr>
        <w:t xml:space="preserve"> дуж зида и попречним падом стазе од 1.5% према залеђу. Шетна стаза се у дужем временском периоду године искључиво користи као пешачка стаза, изузев када се јави потреба за одбраном од великих вода и када шетна стаза постаје инспекциона стаза. У тим случајевима, који ће бити ретки али до којих ће доћи дуж шетне стазе, односно у овом случају инспекционе стазе</w:t>
      </w:r>
      <w:r w:rsidR="00453A43">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јавља се потреба за проласком транспор</w:t>
      </w:r>
      <w:r w:rsidR="00453A43">
        <w:rPr>
          <w:rFonts w:ascii="Arial" w:eastAsia="Times New Roman" w:hAnsi="Arial" w:cs="Arial"/>
          <w:sz w:val="24"/>
          <w:szCs w:val="24"/>
          <w:lang w:val="sr-Cyrl-RS"/>
        </w:rPr>
        <w:t>т</w:t>
      </w:r>
      <w:r w:rsidRPr="00E87DF7">
        <w:rPr>
          <w:rFonts w:ascii="Arial" w:eastAsia="Times New Roman" w:hAnsi="Arial" w:cs="Arial"/>
          <w:sz w:val="24"/>
          <w:szCs w:val="24"/>
          <w:lang w:val="sr-Cyrl-RS"/>
        </w:rPr>
        <w:t>них возила који ће доносити елементе мобилне опреме као и потреба за механизацијом (телехендерима) која ће ту опрему спуштати и на одговарајућа места депоновати. Приликом одређивања слојева шетне стазе</w:t>
      </w:r>
      <w:r w:rsidR="00453A43">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глав</w:t>
      </w:r>
      <w:r w:rsidR="00453A43">
        <w:rPr>
          <w:rFonts w:ascii="Arial" w:eastAsia="Times New Roman" w:hAnsi="Arial" w:cs="Arial"/>
          <w:sz w:val="24"/>
          <w:szCs w:val="24"/>
          <w:lang w:val="sr-Cyrl-RS"/>
        </w:rPr>
        <w:t>н</w:t>
      </w:r>
      <w:r w:rsidRPr="00E87DF7">
        <w:rPr>
          <w:rFonts w:ascii="Arial" w:eastAsia="Times New Roman" w:hAnsi="Arial" w:cs="Arial"/>
          <w:sz w:val="24"/>
          <w:szCs w:val="24"/>
          <w:lang w:val="sr-Cyrl-RS"/>
        </w:rPr>
        <w:t>и услов је био да не дође до деформација стазе при проласку тешке механизације. Шетна стаза има дебљину 52</w:t>
      </w:r>
      <w:r w:rsidR="00453A43">
        <w:rPr>
          <w:rFonts w:ascii="Arial" w:eastAsia="Times New Roman" w:hAnsi="Arial" w:cs="Arial"/>
          <w:sz w:val="24"/>
          <w:szCs w:val="24"/>
          <w:lang w:val="sr-Cyrl-RS"/>
        </w:rPr>
        <w:t>,0</w:t>
      </w:r>
      <w:r w:rsidR="006E01E9" w:rsidRPr="00E87DF7">
        <w:rPr>
          <w:rFonts w:ascii="Arial" w:eastAsia="Times New Roman" w:hAnsi="Arial" w:cs="Arial"/>
          <w:sz w:val="24"/>
          <w:szCs w:val="24"/>
          <w:lang w:val="sr-Latn-RS"/>
        </w:rPr>
        <w:t xml:space="preserve"> cm</w:t>
      </w:r>
      <w:r w:rsidR="00453A43">
        <w:rPr>
          <w:rFonts w:ascii="Arial" w:eastAsia="Times New Roman" w:hAnsi="Arial" w:cs="Arial"/>
          <w:sz w:val="24"/>
          <w:szCs w:val="24"/>
          <w:lang w:val="sr-Cyrl-RS"/>
        </w:rPr>
        <w:t>. Н</w:t>
      </w:r>
      <w:r w:rsidRPr="00E87DF7">
        <w:rPr>
          <w:rFonts w:ascii="Arial" w:eastAsia="Times New Roman" w:hAnsi="Arial" w:cs="Arial"/>
          <w:sz w:val="24"/>
          <w:szCs w:val="24"/>
          <w:lang w:val="sr-Cyrl-RS"/>
        </w:rPr>
        <w:t>а самом дну се поставља геотекстил, преко њега постељица од каменог агрегата 0/63</w:t>
      </w:r>
      <w:r w:rsidR="006E01E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20</w:t>
      </w:r>
      <w:r w:rsidR="00453A43">
        <w:rPr>
          <w:rFonts w:ascii="Arial" w:eastAsia="Times New Roman" w:hAnsi="Arial" w:cs="Arial"/>
          <w:sz w:val="24"/>
          <w:szCs w:val="24"/>
          <w:lang w:val="sr-Cyrl-RS"/>
        </w:rPr>
        <w:t>,0</w:t>
      </w:r>
      <w:r w:rsidR="006E01E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изнад постељице се ставља геомрежа</w:t>
      </w:r>
      <w:r w:rsidR="00453A43">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а преко ње слој каменог агрегата 0/31,5</w:t>
      </w:r>
      <w:r w:rsidR="006E01E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20</w:t>
      </w:r>
      <w:r w:rsidR="00453A43">
        <w:rPr>
          <w:rFonts w:ascii="Arial" w:eastAsia="Times New Roman" w:hAnsi="Arial" w:cs="Arial"/>
          <w:sz w:val="24"/>
          <w:szCs w:val="24"/>
          <w:lang w:val="sr-Cyrl-RS"/>
        </w:rPr>
        <w:t>,0</w:t>
      </w:r>
      <w:r w:rsidR="006E01E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изнад је слој каменог агрегата од 4/8</w:t>
      </w:r>
      <w:r w:rsidR="006E01E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4</w:t>
      </w:r>
      <w:r w:rsidR="00453A43">
        <w:rPr>
          <w:rFonts w:ascii="Arial" w:eastAsia="Times New Roman" w:hAnsi="Arial" w:cs="Arial"/>
          <w:sz w:val="24"/>
          <w:szCs w:val="24"/>
          <w:lang w:val="sr-Cyrl-RS"/>
        </w:rPr>
        <w:t>,0</w:t>
      </w:r>
      <w:r w:rsidR="006E01E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Горња површина се поплочава елементима за поплочавање типа бехатон блокови висине 8</w:t>
      </w:r>
      <w:r w:rsidR="00453A43">
        <w:rPr>
          <w:rFonts w:ascii="Arial" w:eastAsia="Times New Roman" w:hAnsi="Arial" w:cs="Arial"/>
          <w:sz w:val="24"/>
          <w:szCs w:val="24"/>
          <w:lang w:val="sr-Cyrl-RS"/>
        </w:rPr>
        <w:t>,0</w:t>
      </w:r>
      <w:r w:rsidR="006E01E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xml:space="preserve">. Уз саму ивицу постављају се бели ивичњаци димензија 18/12 по унапред постављеном мршавом бетону. </w:t>
      </w:r>
    </w:p>
    <w:p w:rsidR="00C357EC"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На самом крају зида, на </w:t>
      </w:r>
      <w:r w:rsidR="00275769">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w:t>
      </w:r>
      <w:r w:rsidRPr="00E87DF7">
        <w:rPr>
          <w:rFonts w:ascii="Arial" w:eastAsia="Times New Roman" w:hAnsi="Arial" w:cs="Arial"/>
          <w:sz w:val="24"/>
          <w:szCs w:val="24"/>
        </w:rPr>
        <w:t>374.81</w:t>
      </w:r>
      <w:r w:rsidRPr="00E87DF7">
        <w:rPr>
          <w:rFonts w:ascii="Arial" w:eastAsia="Times New Roman" w:hAnsi="Arial" w:cs="Arial"/>
          <w:sz w:val="24"/>
          <w:szCs w:val="24"/>
          <w:lang w:val="sr-Cyrl-RS"/>
        </w:rPr>
        <w:t>, ради се прелаз са коте 76.30</w:t>
      </w:r>
      <w:r w:rsidR="006E01E9" w:rsidRPr="00E87DF7">
        <w:rPr>
          <w:rFonts w:ascii="Arial" w:eastAsia="Times New Roman" w:hAnsi="Arial" w:cs="Arial"/>
          <w:sz w:val="24"/>
          <w:szCs w:val="24"/>
          <w:lang w:val="sr-Latn-RS"/>
        </w:rPr>
        <w:t xml:space="preserve"> </w:t>
      </w:r>
      <w:r w:rsidR="00275769">
        <w:rPr>
          <w:rFonts w:ascii="Arial" w:eastAsia="Times New Roman" w:hAnsi="Arial" w:cs="Arial"/>
          <w:sz w:val="24"/>
          <w:szCs w:val="24"/>
          <w:lang w:val="sr-Cyrl-RS"/>
        </w:rPr>
        <w:t>мнм</w:t>
      </w:r>
      <w:r w:rsidRPr="00E87DF7">
        <w:rPr>
          <w:rFonts w:ascii="Arial" w:eastAsia="Times New Roman" w:hAnsi="Arial" w:cs="Arial"/>
          <w:sz w:val="24"/>
          <w:szCs w:val="24"/>
          <w:lang w:val="sr-Cyrl-RS"/>
        </w:rPr>
        <w:t xml:space="preserve"> на 75.80</w:t>
      </w:r>
      <w:r w:rsidR="006E01E9" w:rsidRPr="00E87DF7">
        <w:rPr>
          <w:rFonts w:ascii="Arial" w:eastAsia="Times New Roman" w:hAnsi="Arial" w:cs="Arial"/>
          <w:sz w:val="24"/>
          <w:szCs w:val="24"/>
          <w:lang w:val="sr-Latn-RS"/>
        </w:rPr>
        <w:t xml:space="preserve"> </w:t>
      </w:r>
      <w:r w:rsidR="00275769">
        <w:rPr>
          <w:rFonts w:ascii="Arial" w:eastAsia="Times New Roman" w:hAnsi="Arial" w:cs="Arial"/>
          <w:sz w:val="24"/>
          <w:szCs w:val="24"/>
          <w:lang w:val="sr-Cyrl-RS"/>
        </w:rPr>
        <w:t>мнм</w:t>
      </w:r>
      <w:r w:rsidRPr="00E87DF7">
        <w:rPr>
          <w:rFonts w:ascii="Arial" w:eastAsia="Times New Roman" w:hAnsi="Arial" w:cs="Arial"/>
          <w:sz w:val="24"/>
          <w:szCs w:val="24"/>
          <w:lang w:val="sr-Cyrl-RS"/>
        </w:rPr>
        <w:t xml:space="preserve">, где се уграђује специјални прелазни елемент мобилне опреме - прелазна анкер плоча. У наставку од стационаже </w:t>
      </w:r>
      <w:r w:rsidR="006E01E9"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w:t>
      </w:r>
      <w:r w:rsidRPr="00E87DF7">
        <w:rPr>
          <w:rFonts w:ascii="Arial" w:eastAsia="Times New Roman" w:hAnsi="Arial" w:cs="Arial"/>
          <w:sz w:val="24"/>
          <w:szCs w:val="24"/>
        </w:rPr>
        <w:t>37</w:t>
      </w:r>
      <w:r w:rsidRPr="00E87DF7">
        <w:rPr>
          <w:rFonts w:ascii="Arial" w:eastAsia="Times New Roman" w:hAnsi="Arial" w:cs="Arial"/>
          <w:sz w:val="24"/>
          <w:szCs w:val="24"/>
          <w:lang w:val="sr-Cyrl-RS"/>
        </w:rPr>
        <w:t>4</w:t>
      </w:r>
      <w:r w:rsidRPr="00E87DF7">
        <w:rPr>
          <w:rFonts w:ascii="Arial" w:eastAsia="Times New Roman" w:hAnsi="Arial" w:cs="Arial"/>
          <w:sz w:val="24"/>
          <w:szCs w:val="24"/>
        </w:rPr>
        <w:t>.</w:t>
      </w:r>
      <w:r w:rsidRPr="00E87DF7">
        <w:rPr>
          <w:rFonts w:ascii="Arial" w:eastAsia="Times New Roman" w:hAnsi="Arial" w:cs="Arial"/>
          <w:sz w:val="24"/>
          <w:szCs w:val="24"/>
          <w:lang w:val="sr-Cyrl-RS"/>
        </w:rPr>
        <w:t xml:space="preserve">81 до </w:t>
      </w:r>
      <w:r w:rsidR="006E01E9"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w:t>
      </w:r>
      <w:r w:rsidRPr="00E87DF7">
        <w:rPr>
          <w:rFonts w:ascii="Arial" w:eastAsia="Times New Roman" w:hAnsi="Arial" w:cs="Arial"/>
          <w:sz w:val="24"/>
          <w:szCs w:val="24"/>
        </w:rPr>
        <w:t>3</w:t>
      </w:r>
      <w:r w:rsidRPr="00E87DF7">
        <w:rPr>
          <w:rFonts w:ascii="Arial" w:eastAsia="Times New Roman" w:hAnsi="Arial" w:cs="Arial"/>
          <w:sz w:val="24"/>
          <w:szCs w:val="24"/>
          <w:lang w:val="sr-Cyrl-RS"/>
        </w:rPr>
        <w:t>80</w:t>
      </w:r>
      <w:r w:rsidRPr="00E87DF7">
        <w:rPr>
          <w:rFonts w:ascii="Arial" w:eastAsia="Times New Roman" w:hAnsi="Arial" w:cs="Arial"/>
          <w:sz w:val="24"/>
          <w:szCs w:val="24"/>
        </w:rPr>
        <w:t>.81</w:t>
      </w:r>
      <w:r w:rsidR="00275769">
        <w:rPr>
          <w:rFonts w:ascii="Arial" w:eastAsia="Times New Roman" w:hAnsi="Arial" w:cs="Arial"/>
          <w:sz w:val="24"/>
          <w:szCs w:val="24"/>
          <w:lang w:val="sr-Cyrl-RS"/>
        </w:rPr>
        <w:t xml:space="preserve">, </w:t>
      </w:r>
      <w:r w:rsidRPr="00E87DF7">
        <w:rPr>
          <w:rFonts w:ascii="Arial" w:eastAsia="Times New Roman" w:hAnsi="Arial" w:cs="Arial"/>
          <w:sz w:val="24"/>
          <w:szCs w:val="24"/>
          <w:lang w:val="sr-Cyrl-RS"/>
        </w:rPr>
        <w:t>гради се рампа. Рампом се спушта са коте 75.80</w:t>
      </w:r>
      <w:r w:rsidR="006E01E9" w:rsidRPr="00E87DF7">
        <w:rPr>
          <w:rFonts w:ascii="Arial" w:eastAsia="Times New Roman" w:hAnsi="Arial" w:cs="Arial"/>
          <w:sz w:val="24"/>
          <w:szCs w:val="24"/>
          <w:lang w:val="sr-Latn-RS"/>
        </w:rPr>
        <w:t xml:space="preserve"> </w:t>
      </w:r>
      <w:r w:rsidR="00275769">
        <w:rPr>
          <w:rFonts w:ascii="Arial" w:eastAsia="Times New Roman" w:hAnsi="Arial" w:cs="Arial"/>
          <w:sz w:val="24"/>
          <w:szCs w:val="24"/>
          <w:lang w:val="sr-Cyrl-RS"/>
        </w:rPr>
        <w:t>мнм</w:t>
      </w:r>
      <w:r w:rsidRPr="00E87DF7">
        <w:rPr>
          <w:rFonts w:ascii="Arial" w:eastAsia="Times New Roman" w:hAnsi="Arial" w:cs="Arial"/>
          <w:sz w:val="24"/>
          <w:szCs w:val="24"/>
          <w:lang w:val="sr-Cyrl-RS"/>
        </w:rPr>
        <w:t xml:space="preserve"> на постојећи терен који је на коти 75.00</w:t>
      </w:r>
      <w:r w:rsidR="006E01E9" w:rsidRPr="00E87DF7">
        <w:rPr>
          <w:rFonts w:ascii="Arial" w:eastAsia="Times New Roman" w:hAnsi="Arial" w:cs="Arial"/>
          <w:sz w:val="24"/>
          <w:szCs w:val="24"/>
          <w:lang w:val="sr-Latn-RS"/>
        </w:rPr>
        <w:t xml:space="preserve"> </w:t>
      </w:r>
      <w:r w:rsidR="00275769">
        <w:rPr>
          <w:rFonts w:ascii="Arial" w:eastAsia="Times New Roman" w:hAnsi="Arial" w:cs="Arial"/>
          <w:sz w:val="24"/>
          <w:szCs w:val="24"/>
          <w:lang w:val="sr-Cyrl-RS"/>
        </w:rPr>
        <w:t>мнм</w:t>
      </w:r>
      <w:r w:rsidRPr="00E87DF7">
        <w:rPr>
          <w:rFonts w:ascii="Arial" w:eastAsia="Times New Roman" w:hAnsi="Arial" w:cs="Arial"/>
          <w:sz w:val="24"/>
          <w:szCs w:val="24"/>
          <w:lang w:val="sr-Cyrl-RS"/>
        </w:rPr>
        <w:t>. Рампа са обе стране има потпорну конструкцију. Темељ мобилне опреме представља потпорни зид са небрањене стране</w:t>
      </w:r>
      <w:r w:rsidR="00275769">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док је се са брањене стране гради потпорна греда б/х=15/80 </w:t>
      </w:r>
      <w:r w:rsidR="006E01E9" w:rsidRPr="00E87DF7">
        <w:rPr>
          <w:rFonts w:ascii="Arial" w:eastAsia="Times New Roman" w:hAnsi="Arial" w:cs="Arial"/>
          <w:sz w:val="24"/>
          <w:szCs w:val="24"/>
          <w:lang w:val="sr-Latn-RS"/>
        </w:rPr>
        <w:t>cm</w:t>
      </w:r>
      <w:r w:rsidRPr="00E87DF7">
        <w:rPr>
          <w:rFonts w:ascii="Arial" w:eastAsia="Times New Roman" w:hAnsi="Arial" w:cs="Arial"/>
          <w:sz w:val="24"/>
          <w:szCs w:val="24"/>
          <w:lang w:val="sr-Cyrl-RS"/>
        </w:rPr>
        <w:t>, дужине је 8.66</w:t>
      </w:r>
      <w:r w:rsidR="006E01E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Пад рампе износи 5%.</w:t>
      </w:r>
    </w:p>
    <w:p w:rsidR="00275769" w:rsidRPr="00E87DF7" w:rsidRDefault="00275769"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p>
    <w:p w:rsidR="00C357EC" w:rsidRPr="00E87DF7" w:rsidRDefault="00C357EC" w:rsidP="00C357EC">
      <w:pPr>
        <w:overflowPunct w:val="0"/>
        <w:autoSpaceDE w:val="0"/>
        <w:autoSpaceDN w:val="0"/>
        <w:adjustRightInd w:val="0"/>
        <w:spacing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noProof/>
          <w:sz w:val="24"/>
          <w:szCs w:val="24"/>
        </w:rPr>
        <w:lastRenderedPageBreak/>
        <w:drawing>
          <wp:anchor distT="0" distB="0" distL="114300" distR="114300" simplePos="0" relativeHeight="251702272" behindDoc="0" locked="0" layoutInCell="1" allowOverlap="1" wp14:anchorId="519D053B" wp14:editId="0FDE8A4B">
            <wp:simplePos x="0" y="0"/>
            <wp:positionH relativeFrom="column">
              <wp:posOffset>-18415</wp:posOffset>
            </wp:positionH>
            <wp:positionV relativeFrom="paragraph">
              <wp:posOffset>16510</wp:posOffset>
            </wp:positionV>
            <wp:extent cx="4945380" cy="2480310"/>
            <wp:effectExtent l="0" t="0" r="7620" b="0"/>
            <wp:wrapSquare wrapText="bothSides"/>
            <wp:docPr id="52" name="Picture 52" descr="023 Detalj rampe-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23 Detalj rampe-Model"/>
                    <pic:cNvPicPr>
                      <a:picLocks noChangeAspect="1" noChangeArrowheads="1"/>
                    </pic:cNvPicPr>
                  </pic:nvPicPr>
                  <pic:blipFill>
                    <a:blip r:embed="rId60" cstate="print">
                      <a:extLst>
                        <a:ext uri="{28A0092B-C50C-407E-A947-70E740481C1C}">
                          <a14:useLocalDpi xmlns:a14="http://schemas.microsoft.com/office/drawing/2010/main" val="0"/>
                        </a:ext>
                      </a:extLst>
                    </a:blip>
                    <a:srcRect l="4692" t="23448" r="2071" b="18106"/>
                    <a:stretch>
                      <a:fillRect/>
                    </a:stretch>
                  </pic:blipFill>
                  <pic:spPr bwMode="auto">
                    <a:xfrm>
                      <a:off x="0" y="0"/>
                      <a:ext cx="4945380" cy="2480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C357EC" w:rsidP="00C357EC">
      <w:pPr>
        <w:shd w:val="clear" w:color="auto" w:fill="FFFFFF"/>
        <w:tabs>
          <w:tab w:val="left" w:pos="540"/>
        </w:tabs>
        <w:overflowPunct w:val="0"/>
        <w:autoSpaceDE w:val="0"/>
        <w:autoSpaceDN w:val="0"/>
        <w:adjustRightInd w:val="0"/>
        <w:spacing w:after="0" w:line="288" w:lineRule="auto"/>
        <w:jc w:val="center"/>
        <w:textAlignment w:val="baseline"/>
        <w:rPr>
          <w:rFonts w:ascii="Arial" w:eastAsia="Times New Roman" w:hAnsi="Arial" w:cs="Arial"/>
          <w:bCs/>
          <w:i/>
          <w:lang w:val="sr-Cyrl-CS"/>
        </w:rPr>
      </w:pPr>
    </w:p>
    <w:p w:rsidR="00C357EC" w:rsidRPr="00E87DF7" w:rsidRDefault="006E01E9" w:rsidP="009D5780">
      <w:pPr>
        <w:shd w:val="clear" w:color="auto" w:fill="FFFFFF"/>
        <w:tabs>
          <w:tab w:val="left" w:pos="540"/>
        </w:tabs>
        <w:overflowPunct w:val="0"/>
        <w:autoSpaceDE w:val="0"/>
        <w:autoSpaceDN w:val="0"/>
        <w:adjustRightInd w:val="0"/>
        <w:spacing w:after="0" w:line="288" w:lineRule="auto"/>
        <w:textAlignment w:val="baseline"/>
        <w:rPr>
          <w:rFonts w:ascii="Arial" w:eastAsia="Times New Roman" w:hAnsi="Arial" w:cs="Arial"/>
          <w:bCs/>
          <w:i/>
          <w:sz w:val="20"/>
          <w:szCs w:val="20"/>
          <w:lang w:val="sr-Cyrl-RS"/>
        </w:rPr>
      </w:pPr>
      <w:r w:rsidRPr="00E87DF7">
        <w:rPr>
          <w:rFonts w:ascii="Arial" w:eastAsia="Times New Roman" w:hAnsi="Arial" w:cs="Arial"/>
          <w:b/>
          <w:bCs/>
          <w:i/>
          <w:sz w:val="20"/>
          <w:szCs w:val="20"/>
          <w:lang w:val="sr-Cyrl-RS"/>
        </w:rPr>
        <w:t xml:space="preserve">Слика </w:t>
      </w:r>
      <w:r w:rsidR="00276AF4" w:rsidRPr="00E87DF7">
        <w:rPr>
          <w:rFonts w:ascii="Arial" w:eastAsia="Times New Roman" w:hAnsi="Arial" w:cs="Arial"/>
          <w:b/>
          <w:bCs/>
          <w:i/>
          <w:sz w:val="20"/>
          <w:szCs w:val="20"/>
          <w:lang w:val="sr-Latn-RS"/>
        </w:rPr>
        <w:t>4.3-</w:t>
      </w:r>
      <w:r w:rsidR="009B070C">
        <w:rPr>
          <w:rFonts w:ascii="Arial" w:eastAsia="Times New Roman" w:hAnsi="Arial" w:cs="Arial"/>
          <w:b/>
          <w:bCs/>
          <w:i/>
          <w:sz w:val="20"/>
          <w:szCs w:val="20"/>
          <w:lang w:val="sr-Cyrl-RS"/>
        </w:rPr>
        <w:t>9</w:t>
      </w:r>
      <w:r w:rsidR="00276AF4" w:rsidRPr="00E87DF7">
        <w:rPr>
          <w:rFonts w:ascii="Arial" w:eastAsia="Times New Roman" w:hAnsi="Arial" w:cs="Arial"/>
          <w:b/>
          <w:bCs/>
          <w:i/>
          <w:sz w:val="20"/>
          <w:szCs w:val="20"/>
          <w:lang w:val="sr-Latn-RS"/>
        </w:rPr>
        <w:t>.</w:t>
      </w:r>
      <w:r w:rsidR="00276AF4" w:rsidRPr="00E87DF7">
        <w:rPr>
          <w:rFonts w:ascii="Arial" w:eastAsia="Times New Roman" w:hAnsi="Arial" w:cs="Arial"/>
          <w:bCs/>
          <w:i/>
          <w:sz w:val="20"/>
          <w:szCs w:val="20"/>
          <w:lang w:val="sr-Latn-RS"/>
        </w:rPr>
        <w:t xml:space="preserve"> </w:t>
      </w:r>
      <w:r w:rsidR="00C357EC" w:rsidRPr="00E87DF7">
        <w:rPr>
          <w:rFonts w:ascii="Arial" w:eastAsia="Times New Roman" w:hAnsi="Arial" w:cs="Arial"/>
          <w:bCs/>
          <w:i/>
          <w:sz w:val="20"/>
          <w:szCs w:val="20"/>
          <w:lang w:val="sr-Cyrl-CS"/>
        </w:rPr>
        <w:t xml:space="preserve">Приказ </w:t>
      </w:r>
      <w:r w:rsidR="00C357EC" w:rsidRPr="00E87DF7">
        <w:rPr>
          <w:rFonts w:ascii="Arial" w:eastAsia="Times New Roman" w:hAnsi="Arial" w:cs="Arial"/>
          <w:bCs/>
          <w:i/>
          <w:sz w:val="20"/>
          <w:szCs w:val="20"/>
          <w:lang w:val="sr-Cyrl-RS"/>
        </w:rPr>
        <w:t>рампе</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RS"/>
        </w:rPr>
        <w:t xml:space="preserve">У наставку, од стационаже </w:t>
      </w:r>
      <w:r w:rsidR="00275769">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w:t>
      </w:r>
      <w:r w:rsidRPr="00E87DF7">
        <w:rPr>
          <w:rFonts w:ascii="Arial" w:eastAsia="Times New Roman" w:hAnsi="Arial" w:cs="Arial"/>
          <w:sz w:val="24"/>
          <w:szCs w:val="24"/>
        </w:rPr>
        <w:t>3</w:t>
      </w:r>
      <w:r w:rsidRPr="00E87DF7">
        <w:rPr>
          <w:rFonts w:ascii="Arial" w:eastAsia="Times New Roman" w:hAnsi="Arial" w:cs="Arial"/>
          <w:sz w:val="24"/>
          <w:szCs w:val="24"/>
          <w:lang w:val="sr-Cyrl-RS"/>
        </w:rPr>
        <w:t>80</w:t>
      </w:r>
      <w:r w:rsidRPr="00E87DF7">
        <w:rPr>
          <w:rFonts w:ascii="Arial" w:eastAsia="Times New Roman" w:hAnsi="Arial" w:cs="Arial"/>
          <w:sz w:val="24"/>
          <w:szCs w:val="24"/>
        </w:rPr>
        <w:t>.81</w:t>
      </w:r>
      <w:r w:rsidRPr="00E87DF7">
        <w:rPr>
          <w:rFonts w:ascii="Arial" w:eastAsia="Times New Roman" w:hAnsi="Arial" w:cs="Arial"/>
          <w:sz w:val="24"/>
          <w:szCs w:val="24"/>
          <w:lang w:val="sr-Cyrl-RS"/>
        </w:rPr>
        <w:t xml:space="preserve"> до </w:t>
      </w:r>
      <w:r w:rsidR="00276AF4"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0+731</w:t>
      </w:r>
      <w:r w:rsidRPr="00E87DF7">
        <w:rPr>
          <w:rFonts w:ascii="Arial" w:eastAsia="Times New Roman" w:hAnsi="Arial" w:cs="Arial"/>
          <w:sz w:val="24"/>
          <w:szCs w:val="24"/>
        </w:rPr>
        <w:t>.</w:t>
      </w:r>
      <w:r w:rsidRPr="00E87DF7">
        <w:rPr>
          <w:rFonts w:ascii="Arial" w:eastAsia="Times New Roman" w:hAnsi="Arial" w:cs="Arial"/>
          <w:sz w:val="24"/>
          <w:szCs w:val="24"/>
          <w:lang w:val="sr-Cyrl-RS"/>
        </w:rPr>
        <w:t>95, у склопу одбрамбене линије пројектована је АБ греда, димензије б/х=60/80</w:t>
      </w:r>
      <w:r w:rsidR="00276AF4"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xml:space="preserve">. Греда је у нивоу терена и предвиђена је за уградњу анкера мобилне опреме тако да обезбеди </w:t>
      </w:r>
      <w:r w:rsidRPr="00E87DF7">
        <w:rPr>
          <w:rFonts w:ascii="Arial" w:eastAsia="Times New Roman" w:hAnsi="Arial" w:cs="Arial"/>
          <w:sz w:val="24"/>
          <w:szCs w:val="24"/>
          <w:lang w:val="sr-Cyrl-CS"/>
        </w:rPr>
        <w:t xml:space="preserve">статичку стабилност када се на њу постави мобилна опрема при проласку велике воде. </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r w:rsidRPr="00E87DF7">
        <w:rPr>
          <w:rFonts w:ascii="Arial" w:eastAsia="Times New Roman" w:hAnsi="Arial" w:cs="Arial"/>
          <w:sz w:val="24"/>
          <w:szCs w:val="24"/>
          <w:lang w:val="sr-Cyrl-CS"/>
        </w:rPr>
        <w:t>Филтрациона сигурност одбрамбене линије је обезбеђена уградњом талпи у склопу темељне конструкције,</w:t>
      </w:r>
      <w:r w:rsidRPr="00E87DF7">
        <w:rPr>
          <w:rFonts w:ascii="Arial" w:eastAsia="Times New Roman" w:hAnsi="Arial" w:cs="Arial"/>
          <w:sz w:val="24"/>
          <w:szCs w:val="24"/>
          <w:lang w:val="sr-Cyrl-RS"/>
        </w:rPr>
        <w:t xml:space="preserve"> спречавајући појаву воде у залеђу током одбране од великих вода. Због слоја песка од којег је изграђена обалоутврда потребно је да дужина винил талпи буде 4.8</w:t>
      </w:r>
      <w:r w:rsidR="00276AF4"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Винил талпе се производе од пластичних материјала. На основу карактеристика и параметара тла у који ће се побијати талпе потребно је да талпе буду дебљине 7,2</w:t>
      </w:r>
      <w:r w:rsidR="00276AF4"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као што су талпе произвођача </w:t>
      </w:r>
      <w:r w:rsidRPr="00E87DF7">
        <w:rPr>
          <w:rFonts w:ascii="Arial" w:eastAsia="Times New Roman" w:hAnsi="Arial" w:cs="Arial"/>
          <w:sz w:val="24"/>
          <w:szCs w:val="24"/>
          <w:lang w:val="sr-Latn-RS"/>
        </w:rPr>
        <w:t xml:space="preserve">„Pietrucha“ </w:t>
      </w:r>
      <w:r w:rsidRPr="00E87DF7">
        <w:rPr>
          <w:rFonts w:ascii="Arial" w:eastAsia="Times New Roman" w:hAnsi="Arial" w:cs="Arial"/>
          <w:sz w:val="24"/>
          <w:szCs w:val="24"/>
          <w:lang w:val="sr-Cyrl-RS"/>
        </w:rPr>
        <w:t>тип</w:t>
      </w:r>
      <w:r w:rsidRPr="00E87DF7">
        <w:rPr>
          <w:rFonts w:ascii="Arial" w:eastAsia="Times New Roman" w:hAnsi="Arial" w:cs="Arial"/>
          <w:sz w:val="24"/>
          <w:szCs w:val="24"/>
        </w:rPr>
        <w:t xml:space="preserve"> GW-610/7.2</w:t>
      </w:r>
      <w:r w:rsidRPr="00E87DF7">
        <w:rPr>
          <w:rFonts w:ascii="Arial" w:eastAsia="Times New Roman" w:hAnsi="Arial" w:cs="Arial"/>
          <w:sz w:val="24"/>
          <w:szCs w:val="24"/>
          <w:lang w:val="sr-Cyrl-RS"/>
        </w:rPr>
        <w:t>“</w:t>
      </w:r>
      <w:r w:rsidRPr="00E87DF7">
        <w:rPr>
          <w:rFonts w:ascii="Arial" w:eastAsia="Times New Roman" w:hAnsi="Arial" w:cs="Arial"/>
          <w:sz w:val="24"/>
          <w:szCs w:val="24"/>
        </w:rPr>
        <w:t>.</w:t>
      </w:r>
      <w:r w:rsidRPr="00E87DF7">
        <w:rPr>
          <w:rFonts w:ascii="Arial" w:eastAsia="Times New Roman" w:hAnsi="Arial" w:cs="Arial"/>
          <w:sz w:val="24"/>
          <w:szCs w:val="24"/>
          <w:lang w:val="sr-Cyrl-RS"/>
        </w:rPr>
        <w:t xml:space="preserve"> Ширина сваке талпе је</w:t>
      </w:r>
      <w:r w:rsidRPr="00E87DF7">
        <w:rPr>
          <w:rFonts w:ascii="Arial" w:eastAsia="Times New Roman" w:hAnsi="Arial" w:cs="Arial"/>
          <w:sz w:val="24"/>
          <w:szCs w:val="24"/>
        </w:rPr>
        <w:t xml:space="preserve"> 606</w:t>
      </w:r>
      <w:r w:rsidR="00276AF4" w:rsidRPr="00E87DF7">
        <w:rPr>
          <w:rFonts w:ascii="Arial" w:eastAsia="Times New Roman" w:hAnsi="Arial" w:cs="Arial"/>
          <w:sz w:val="24"/>
          <w:szCs w:val="24"/>
        </w:rPr>
        <w:t xml:space="preserve"> mm</w:t>
      </w:r>
      <w:r w:rsidRPr="00E87DF7">
        <w:rPr>
          <w:rFonts w:ascii="Arial" w:eastAsia="Times New Roman" w:hAnsi="Arial" w:cs="Arial"/>
          <w:sz w:val="24"/>
          <w:szCs w:val="24"/>
          <w:lang w:val="sr-Cyrl-RS"/>
        </w:rPr>
        <w:t>, док је дубина 200</w:t>
      </w:r>
      <w:r w:rsidR="00276AF4"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Талпе са повезују једна уз другу по принципу пера и жљеба.</w:t>
      </w: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Latn-RS"/>
        </w:rPr>
      </w:pPr>
      <w:r w:rsidRPr="00E87DF7">
        <w:rPr>
          <w:rFonts w:ascii="Arial" w:eastAsia="Times New Roman" w:hAnsi="Arial" w:cs="Arial"/>
          <w:noProof/>
          <w:sz w:val="24"/>
          <w:szCs w:val="24"/>
        </w:rPr>
        <w:drawing>
          <wp:anchor distT="0" distB="0" distL="114300" distR="114300" simplePos="0" relativeHeight="251701248" behindDoc="0" locked="0" layoutInCell="1" allowOverlap="1" wp14:anchorId="676C1B43" wp14:editId="395EC623">
            <wp:simplePos x="0" y="0"/>
            <wp:positionH relativeFrom="column">
              <wp:posOffset>-23495</wp:posOffset>
            </wp:positionH>
            <wp:positionV relativeFrom="paragraph">
              <wp:posOffset>147955</wp:posOffset>
            </wp:positionV>
            <wp:extent cx="3057525" cy="1738630"/>
            <wp:effectExtent l="0" t="0" r="9525" b="0"/>
            <wp:wrapSquare wrapText="bothSides"/>
            <wp:docPr id="51" name="Picture 51" descr="009-020 Poprecni profili deonice 2-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09-020 Poprecni profili deonice 2-Model"/>
                    <pic:cNvPicPr>
                      <a:picLocks noChangeAspect="1" noChangeArrowheads="1"/>
                    </pic:cNvPicPr>
                  </pic:nvPicPr>
                  <pic:blipFill>
                    <a:blip r:embed="rId61" cstate="print">
                      <a:extLst>
                        <a:ext uri="{28A0092B-C50C-407E-A947-70E740481C1C}">
                          <a14:useLocalDpi xmlns:a14="http://schemas.microsoft.com/office/drawing/2010/main" val="0"/>
                        </a:ext>
                      </a:extLst>
                    </a:blip>
                    <a:srcRect t="18738" r="-374" b="9837"/>
                    <a:stretch>
                      <a:fillRect/>
                    </a:stretch>
                  </pic:blipFill>
                  <pic:spPr bwMode="auto">
                    <a:xfrm>
                      <a:off x="0" y="0"/>
                      <a:ext cx="3057525" cy="17386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6AF4" w:rsidRPr="00E87DF7" w:rsidRDefault="00276AF4"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Latn-RS"/>
        </w:rPr>
      </w:pPr>
    </w:p>
    <w:p w:rsidR="00276AF4" w:rsidRPr="00E87DF7" w:rsidRDefault="00276AF4"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Latn-RS"/>
        </w:rPr>
      </w:pPr>
    </w:p>
    <w:p w:rsidR="00276AF4" w:rsidRPr="00E87DF7" w:rsidRDefault="00276AF4"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Latn-RS"/>
        </w:rPr>
      </w:pPr>
    </w:p>
    <w:p w:rsidR="00276AF4" w:rsidRPr="00E87DF7" w:rsidRDefault="00276AF4"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Latn-RS"/>
        </w:rPr>
      </w:pPr>
    </w:p>
    <w:p w:rsidR="00C357EC" w:rsidRPr="00E87DF7" w:rsidRDefault="007776F5" w:rsidP="009D5780">
      <w:pPr>
        <w:overflowPunct w:val="0"/>
        <w:autoSpaceDE w:val="0"/>
        <w:autoSpaceDN w:val="0"/>
        <w:adjustRightInd w:val="0"/>
        <w:spacing w:before="240" w:after="120" w:line="288" w:lineRule="auto"/>
        <w:textAlignment w:val="baseline"/>
        <w:rPr>
          <w:rFonts w:ascii="Arial" w:eastAsia="Times New Roman" w:hAnsi="Arial" w:cs="Arial"/>
          <w:bCs/>
          <w:i/>
          <w:sz w:val="20"/>
          <w:szCs w:val="20"/>
          <w:lang w:val="sr-Cyrl-CS"/>
        </w:rPr>
      </w:pPr>
      <w:r w:rsidRPr="00E87DF7">
        <w:rPr>
          <w:rFonts w:ascii="Arial" w:eastAsia="Times New Roman" w:hAnsi="Arial" w:cs="Arial"/>
          <w:b/>
          <w:i/>
          <w:sz w:val="20"/>
          <w:szCs w:val="20"/>
          <w:lang w:val="sr-Cyrl-RS"/>
        </w:rPr>
        <w:t>Слика 4.3-</w:t>
      </w:r>
      <w:r w:rsidR="0077262E">
        <w:rPr>
          <w:rFonts w:ascii="Arial" w:eastAsia="Times New Roman" w:hAnsi="Arial" w:cs="Arial"/>
          <w:b/>
          <w:i/>
          <w:sz w:val="20"/>
          <w:szCs w:val="20"/>
          <w:lang w:val="sr-Cyrl-RS"/>
        </w:rPr>
        <w:t>10</w:t>
      </w:r>
      <w:r w:rsidRPr="00E87DF7">
        <w:rPr>
          <w:rFonts w:ascii="Arial" w:eastAsia="Times New Roman" w:hAnsi="Arial" w:cs="Arial"/>
          <w:b/>
          <w:i/>
          <w:sz w:val="20"/>
          <w:szCs w:val="20"/>
          <w:lang w:val="sr-Cyrl-RS"/>
        </w:rPr>
        <w:t>.</w:t>
      </w:r>
      <w:r w:rsidRPr="00E87DF7">
        <w:rPr>
          <w:rFonts w:ascii="Arial" w:eastAsia="Times New Roman" w:hAnsi="Arial" w:cs="Arial"/>
          <w:i/>
          <w:sz w:val="20"/>
          <w:szCs w:val="20"/>
          <w:lang w:val="sr-Cyrl-RS"/>
        </w:rPr>
        <w:t xml:space="preserve"> </w:t>
      </w:r>
      <w:r w:rsidR="00C357EC" w:rsidRPr="00E87DF7">
        <w:rPr>
          <w:rFonts w:ascii="Arial" w:eastAsia="Times New Roman" w:hAnsi="Arial" w:cs="Arial"/>
          <w:bCs/>
          <w:i/>
          <w:sz w:val="20"/>
          <w:szCs w:val="20"/>
          <w:lang w:val="sr-Cyrl-CS"/>
        </w:rPr>
        <w:t>Решење одбране од великих вода</w:t>
      </w:r>
    </w:p>
    <w:p w:rsidR="00C357EC"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noProof/>
          <w:sz w:val="24"/>
          <w:szCs w:val="24"/>
        </w:rPr>
        <w:lastRenderedPageBreak/>
        <w:drawing>
          <wp:anchor distT="0" distB="0" distL="114300" distR="114300" simplePos="0" relativeHeight="251703296" behindDoc="0" locked="0" layoutInCell="1" allowOverlap="1" wp14:anchorId="03E3FCAB" wp14:editId="5C60D854">
            <wp:simplePos x="0" y="0"/>
            <wp:positionH relativeFrom="column">
              <wp:posOffset>2673350</wp:posOffset>
            </wp:positionH>
            <wp:positionV relativeFrom="paragraph">
              <wp:posOffset>360680</wp:posOffset>
            </wp:positionV>
            <wp:extent cx="3188335" cy="2544445"/>
            <wp:effectExtent l="0" t="0" r="0" b="8255"/>
            <wp:wrapSquare wrapText="bothSides"/>
            <wp:docPr id="50" name="Picture 50" descr="022 Detalj vracanja u prvobitan polozaj-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022 Detalj vracanja u prvobitan polozaj-Mode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88335" cy="254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sz w:val="24"/>
          <w:szCs w:val="24"/>
          <w:lang w:val="sr-Cyrl-CS"/>
        </w:rPr>
        <w:t>Како би се сви радови и побијање талпи и израда темеља мобилне опреме лакше изводила потребан је шири ископ. Приликом вра</w:t>
      </w:r>
      <w:r w:rsidR="006B0C44">
        <w:rPr>
          <w:rFonts w:ascii="Arial" w:eastAsia="Times New Roman" w:hAnsi="Arial" w:cs="Arial"/>
          <w:sz w:val="24"/>
          <w:szCs w:val="24"/>
          <w:lang w:val="sr-Cyrl-CS"/>
        </w:rPr>
        <w:t>ћ</w:t>
      </w:r>
      <w:r w:rsidRPr="00E87DF7">
        <w:rPr>
          <w:rFonts w:ascii="Arial" w:eastAsia="Times New Roman" w:hAnsi="Arial" w:cs="Arial"/>
          <w:sz w:val="24"/>
          <w:szCs w:val="24"/>
          <w:lang w:val="sr-Cyrl-CS"/>
        </w:rPr>
        <w:t>ања у првобитно стање, а након изградње темеља, у преостали простор се уграђује материјал из ископа до 30</w:t>
      </w:r>
      <w:r w:rsidR="00275769">
        <w:rPr>
          <w:rFonts w:ascii="Arial" w:eastAsia="Times New Roman" w:hAnsi="Arial" w:cs="Arial"/>
          <w:sz w:val="24"/>
          <w:szCs w:val="24"/>
          <w:lang w:val="sr-Latn-RS"/>
        </w:rPr>
        <w:t>,0 cm</w:t>
      </w:r>
      <w:r w:rsidRPr="00E87DF7">
        <w:rPr>
          <w:rFonts w:ascii="Arial" w:eastAsia="Times New Roman" w:hAnsi="Arial" w:cs="Arial"/>
          <w:sz w:val="24"/>
          <w:szCs w:val="24"/>
          <w:lang w:val="sr-Cyrl-CS"/>
        </w:rPr>
        <w:t xml:space="preserve"> испод коте терена. На набијени матаријал из ископа се ради постељица од </w:t>
      </w:r>
      <w:r w:rsidRPr="00E87DF7">
        <w:rPr>
          <w:rFonts w:ascii="Arial" w:eastAsia="Times New Roman" w:hAnsi="Arial" w:cs="Arial"/>
          <w:sz w:val="24"/>
          <w:szCs w:val="24"/>
          <w:lang w:val="sr-Cyrl-RS"/>
        </w:rPr>
        <w:t>слој каменог агрегата 0/31,5</w:t>
      </w:r>
      <w:r w:rsidR="00223355" w:rsidRPr="00E87DF7">
        <w:rPr>
          <w:rFonts w:ascii="Arial" w:eastAsia="Times New Roman" w:hAnsi="Arial" w:cs="Arial"/>
          <w:sz w:val="24"/>
          <w:szCs w:val="24"/>
          <w:lang w:val="sr-Cyrl-RS"/>
        </w:rPr>
        <w:t xml:space="preserve"> </w:t>
      </w:r>
      <w:r w:rsidR="00223355" w:rsidRPr="00E87DF7">
        <w:rPr>
          <w:rFonts w:ascii="Arial" w:eastAsia="Times New Roman" w:hAnsi="Arial" w:cs="Arial"/>
          <w:sz w:val="24"/>
          <w:szCs w:val="24"/>
          <w:lang w:val="sr-Latn-RS"/>
        </w:rPr>
        <w:t>mm</w:t>
      </w:r>
      <w:r w:rsidRPr="00E87DF7">
        <w:rPr>
          <w:rFonts w:ascii="Arial" w:eastAsia="Times New Roman" w:hAnsi="Arial" w:cs="Arial"/>
          <w:sz w:val="24"/>
          <w:szCs w:val="24"/>
          <w:lang w:val="sr-Cyrl-RS"/>
        </w:rPr>
        <w:t xml:space="preserve"> дебљине 20</w:t>
      </w:r>
      <w:r w:rsidR="00275769">
        <w:rPr>
          <w:rFonts w:ascii="Arial" w:eastAsia="Times New Roman" w:hAnsi="Arial" w:cs="Arial"/>
          <w:sz w:val="24"/>
          <w:szCs w:val="24"/>
          <w:lang w:val="sr-Latn-RS"/>
        </w:rPr>
        <w:t>,0</w:t>
      </w:r>
      <w:r w:rsidR="00223355"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изнад је слој каменог агрегата од 4/8</w:t>
      </w:r>
      <w:r w:rsidR="00223355"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4</w:t>
      </w:r>
      <w:r w:rsidR="00275769">
        <w:rPr>
          <w:rFonts w:ascii="Arial" w:eastAsia="Times New Roman" w:hAnsi="Arial" w:cs="Arial"/>
          <w:sz w:val="24"/>
          <w:szCs w:val="24"/>
          <w:lang w:val="sr-Latn-RS"/>
        </w:rPr>
        <w:t>,0</w:t>
      </w:r>
      <w:r w:rsidR="00223355"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У горњу завршну површину у слоју од 6</w:t>
      </w:r>
      <w:r w:rsidR="00275769">
        <w:rPr>
          <w:rFonts w:ascii="Arial" w:eastAsia="Times New Roman" w:hAnsi="Arial" w:cs="Arial"/>
          <w:sz w:val="24"/>
          <w:szCs w:val="24"/>
          <w:lang w:val="sr-Latn-RS"/>
        </w:rPr>
        <w:t>,0</w:t>
      </w:r>
      <w:r w:rsidR="00223355"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xml:space="preserve"> се уграђује асфалтна конструкција. </w:t>
      </w: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noProof/>
          <w:sz w:val="24"/>
          <w:szCs w:val="24"/>
        </w:rPr>
        <w:drawing>
          <wp:anchor distT="0" distB="0" distL="114300" distR="114300" simplePos="0" relativeHeight="251704320" behindDoc="0" locked="0" layoutInCell="1" allowOverlap="1" wp14:anchorId="0A57EECD" wp14:editId="6A70F19B">
            <wp:simplePos x="0" y="0"/>
            <wp:positionH relativeFrom="column">
              <wp:posOffset>3810</wp:posOffset>
            </wp:positionH>
            <wp:positionV relativeFrom="paragraph">
              <wp:posOffset>52070</wp:posOffset>
            </wp:positionV>
            <wp:extent cx="3569970" cy="1569720"/>
            <wp:effectExtent l="0" t="0" r="0" b="0"/>
            <wp:wrapSquare wrapText="bothSides"/>
            <wp:docPr id="49" name="Picture 49" descr="025 Detalj resenja ukrstanja sa instalacijama-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025 Detalj resenja ukrstanja sa instalacijama-Model"/>
                    <pic:cNvPicPr>
                      <a:picLocks noChangeAspect="1" noChangeArrowheads="1"/>
                    </pic:cNvPicPr>
                  </pic:nvPicPr>
                  <pic:blipFill>
                    <a:blip r:embed="rId63" cstate="print">
                      <a:extLst>
                        <a:ext uri="{28A0092B-C50C-407E-A947-70E740481C1C}">
                          <a14:useLocalDpi xmlns:a14="http://schemas.microsoft.com/office/drawing/2010/main" val="0"/>
                        </a:ext>
                      </a:extLst>
                    </a:blip>
                    <a:srcRect l="1653" t="22237" r="1376" b="24480"/>
                    <a:stretch>
                      <a:fillRect/>
                    </a:stretch>
                  </pic:blipFill>
                  <pic:spPr bwMode="auto">
                    <a:xfrm>
                      <a:off x="0" y="0"/>
                      <a:ext cx="3569970" cy="1569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sz w:val="24"/>
          <w:szCs w:val="24"/>
          <w:lang w:val="sr-Cyrl-CS"/>
        </w:rPr>
        <w:t>На местима укрштања са инсталацијама у темељ се пре бетонирња поставља челична цев Ф20 у дужини од 2</w:t>
      </w:r>
      <w:r w:rsidR="00275769">
        <w:rPr>
          <w:rFonts w:ascii="Arial" w:eastAsia="Times New Roman" w:hAnsi="Arial" w:cs="Arial"/>
          <w:sz w:val="24"/>
          <w:szCs w:val="24"/>
          <w:lang w:val="sr-Latn-RS"/>
        </w:rPr>
        <w:t>,</w:t>
      </w:r>
      <w:r w:rsidRPr="00E87DF7">
        <w:rPr>
          <w:rFonts w:ascii="Arial" w:eastAsia="Times New Roman" w:hAnsi="Arial" w:cs="Arial"/>
          <w:sz w:val="24"/>
          <w:szCs w:val="24"/>
          <w:lang w:val="sr-Cyrl-CS"/>
        </w:rPr>
        <w:t>6</w:t>
      </w:r>
      <w:r w:rsidR="00223355"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CS"/>
        </w:rPr>
        <w:t xml:space="preserve"> тј са сваке стране цев вири 1</w:t>
      </w:r>
      <w:r w:rsidR="00275769">
        <w:rPr>
          <w:rFonts w:ascii="Arial" w:eastAsia="Times New Roman" w:hAnsi="Arial" w:cs="Arial"/>
          <w:sz w:val="24"/>
          <w:szCs w:val="24"/>
          <w:lang w:val="sr-Latn-RS"/>
        </w:rPr>
        <w:t>,</w:t>
      </w:r>
      <w:r w:rsidRPr="00E87DF7">
        <w:rPr>
          <w:rFonts w:ascii="Arial" w:eastAsia="Times New Roman" w:hAnsi="Arial" w:cs="Arial"/>
          <w:sz w:val="24"/>
          <w:szCs w:val="24"/>
          <w:lang w:val="sr-Cyrl-CS"/>
        </w:rPr>
        <w:t>0</w:t>
      </w:r>
      <w:r w:rsidR="00223355"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CS"/>
        </w:rPr>
        <w:t>. Кроз цев се провлаче инсталације</w:t>
      </w:r>
    </w:p>
    <w:p w:rsidR="00411ACA" w:rsidRDefault="00411ACA"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На местима где се налазе канализациони изливи неопходно је смањити величину талпи, са 4</w:t>
      </w:r>
      <w:r w:rsidR="00275769">
        <w:rPr>
          <w:rFonts w:ascii="Arial" w:eastAsia="Times New Roman" w:hAnsi="Arial" w:cs="Arial"/>
          <w:sz w:val="24"/>
          <w:szCs w:val="24"/>
          <w:lang w:val="sr-Latn-RS"/>
        </w:rPr>
        <w:t>,</w:t>
      </w:r>
      <w:r w:rsidRPr="00E87DF7">
        <w:rPr>
          <w:rFonts w:ascii="Arial" w:eastAsia="Times New Roman" w:hAnsi="Arial" w:cs="Arial"/>
          <w:sz w:val="24"/>
          <w:szCs w:val="24"/>
          <w:lang w:val="sr-Cyrl-CS"/>
        </w:rPr>
        <w:t>8</w:t>
      </w:r>
      <w:r w:rsidR="00223355"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CS"/>
        </w:rPr>
        <w:t xml:space="preserve"> на 3</w:t>
      </w:r>
      <w:r w:rsidR="00275769">
        <w:rPr>
          <w:rFonts w:ascii="Arial" w:eastAsia="Times New Roman" w:hAnsi="Arial" w:cs="Arial"/>
          <w:sz w:val="24"/>
          <w:szCs w:val="24"/>
          <w:lang w:val="sr-Latn-RS"/>
        </w:rPr>
        <w:t>,</w:t>
      </w:r>
      <w:r w:rsidRPr="00E87DF7">
        <w:rPr>
          <w:rFonts w:ascii="Arial" w:eastAsia="Times New Roman" w:hAnsi="Arial" w:cs="Arial"/>
          <w:sz w:val="24"/>
          <w:szCs w:val="24"/>
          <w:lang w:val="sr-Cyrl-CS"/>
        </w:rPr>
        <w:t>5</w:t>
      </w:r>
      <w:r w:rsidR="00223355"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CS"/>
        </w:rPr>
        <w:t>, на појасу од 5</w:t>
      </w:r>
      <w:r w:rsidR="00223355" w:rsidRPr="00E87DF7">
        <w:rPr>
          <w:rFonts w:ascii="Arial" w:eastAsia="Times New Roman" w:hAnsi="Arial" w:cs="Arial"/>
          <w:sz w:val="24"/>
          <w:szCs w:val="24"/>
          <w:lang w:val="sr-Latn-RS"/>
        </w:rPr>
        <w:t>,0 m</w:t>
      </w:r>
      <w:r w:rsidRPr="00E87DF7">
        <w:rPr>
          <w:rFonts w:ascii="Arial" w:eastAsia="Times New Roman" w:hAnsi="Arial" w:cs="Arial"/>
          <w:sz w:val="24"/>
          <w:szCs w:val="24"/>
          <w:lang w:val="sr-Cyrl-CS"/>
        </w:rPr>
        <w:t xml:space="preserve"> са обе стране осе цевовода.</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CS"/>
        </w:rPr>
        <w:t>На почетку деонице на зид се поставља мобилна опрема висине 1</w:t>
      </w:r>
      <w:r w:rsidR="00223355" w:rsidRPr="00E87DF7">
        <w:rPr>
          <w:rFonts w:ascii="Arial" w:eastAsia="Times New Roman" w:hAnsi="Arial" w:cs="Arial"/>
          <w:sz w:val="24"/>
          <w:szCs w:val="24"/>
          <w:lang w:val="sr-Latn-RS"/>
        </w:rPr>
        <w:t>,0 m</w:t>
      </w:r>
      <w:r w:rsidRPr="00E87DF7">
        <w:rPr>
          <w:rFonts w:ascii="Arial" w:eastAsia="Times New Roman" w:hAnsi="Arial" w:cs="Arial"/>
          <w:sz w:val="24"/>
          <w:szCs w:val="24"/>
          <w:lang w:val="sr-Cyrl-CS"/>
        </w:rPr>
        <w:t xml:space="preserve"> док се у наставку деонице у темељ мобилне опреме поставља м</w:t>
      </w:r>
      <w:r w:rsidRPr="00E87DF7">
        <w:rPr>
          <w:rFonts w:ascii="Arial" w:eastAsia="Times New Roman" w:hAnsi="Arial" w:cs="Arial"/>
          <w:sz w:val="24"/>
          <w:szCs w:val="24"/>
          <w:lang w:val="sr-Cyrl-RS"/>
        </w:rPr>
        <w:t>обилна опрема која има висину 1</w:t>
      </w:r>
      <w:r w:rsidR="00275769">
        <w:rPr>
          <w:rFonts w:ascii="Arial" w:eastAsia="Times New Roman" w:hAnsi="Arial" w:cs="Arial"/>
          <w:sz w:val="24"/>
          <w:szCs w:val="24"/>
          <w:lang w:val="sr-Latn-RS"/>
        </w:rPr>
        <w:t>,</w:t>
      </w:r>
      <w:r w:rsidRPr="00E87DF7">
        <w:rPr>
          <w:rFonts w:ascii="Arial" w:eastAsia="Times New Roman" w:hAnsi="Arial" w:cs="Arial"/>
          <w:sz w:val="24"/>
          <w:szCs w:val="24"/>
          <w:lang w:val="sr-Cyrl-RS"/>
        </w:rPr>
        <w:t>8</w:t>
      </w:r>
      <w:r w:rsidR="00223355"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Укупна дужина мобилне опреме износи 360</w:t>
      </w:r>
      <w:r w:rsidR="00223355" w:rsidRPr="00E87DF7">
        <w:rPr>
          <w:rFonts w:ascii="Arial" w:eastAsia="Times New Roman" w:hAnsi="Arial" w:cs="Arial"/>
          <w:sz w:val="24"/>
          <w:szCs w:val="24"/>
          <w:lang w:val="sr-Latn-RS"/>
        </w:rPr>
        <w:t>,0 m</w:t>
      </w:r>
      <w:r w:rsidRPr="00E87DF7">
        <w:rPr>
          <w:rFonts w:ascii="Arial" w:eastAsia="Times New Roman" w:hAnsi="Arial" w:cs="Arial"/>
          <w:sz w:val="24"/>
          <w:szCs w:val="24"/>
          <w:lang w:val="sr-Cyrl-RS"/>
        </w:rPr>
        <w:t>.</w:t>
      </w:r>
    </w:p>
    <w:p w:rsidR="0077262E" w:rsidRPr="0077262E" w:rsidRDefault="0077262E" w:rsidP="00411ACA">
      <w:pPr>
        <w:overflowPunct w:val="0"/>
        <w:autoSpaceDE w:val="0"/>
        <w:autoSpaceDN w:val="0"/>
        <w:adjustRightInd w:val="0"/>
        <w:spacing w:before="120" w:after="0" w:line="288" w:lineRule="auto"/>
        <w:jc w:val="both"/>
        <w:textAlignment w:val="baseline"/>
        <w:rPr>
          <w:rFonts w:ascii="Arial" w:eastAsia="Times New Roman" w:hAnsi="Arial" w:cs="Arial"/>
          <w:b/>
          <w:sz w:val="24"/>
          <w:szCs w:val="24"/>
          <w:u w:val="single"/>
          <w:lang w:val="sr-Cyrl-CS"/>
        </w:rPr>
      </w:pPr>
      <w:r w:rsidRPr="0077262E">
        <w:rPr>
          <w:rFonts w:ascii="Arial" w:eastAsia="Times New Roman" w:hAnsi="Arial" w:cs="Arial"/>
          <w:b/>
          <w:sz w:val="24"/>
          <w:szCs w:val="24"/>
          <w:u w:val="single"/>
          <w:lang w:val="sr-Cyrl-CS"/>
        </w:rPr>
        <w:t>Деоница 3</w:t>
      </w:r>
    </w:p>
    <w:p w:rsidR="00C357EC"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 xml:space="preserve">На </w:t>
      </w:r>
      <w:r w:rsidRPr="00E87DF7">
        <w:rPr>
          <w:rFonts w:ascii="Arial" w:eastAsia="Times New Roman" w:hAnsi="Arial" w:cs="Arial"/>
          <w:sz w:val="24"/>
          <w:szCs w:val="24"/>
          <w:lang w:val="sr-Cyrl-RS"/>
        </w:rPr>
        <w:t xml:space="preserve">трећој </w:t>
      </w:r>
      <w:r w:rsidRPr="00E87DF7">
        <w:rPr>
          <w:rFonts w:ascii="Arial" w:eastAsia="Times New Roman" w:hAnsi="Arial" w:cs="Arial"/>
          <w:sz w:val="24"/>
          <w:szCs w:val="24"/>
          <w:lang w:val="sr-Cyrl-CS"/>
        </w:rPr>
        <w:t>деоници постоји изграђена обалоутврда која датира из 40 година прошлог века и у задовољавајућем је стању. Круна обалоутврде је испод нивоа стогодишње воде и представља врло угрожену деоницу.</w:t>
      </w:r>
    </w:p>
    <w:p w:rsidR="00411ACA" w:rsidRDefault="0077262E" w:rsidP="009D5780">
      <w:pPr>
        <w:overflowPunct w:val="0"/>
        <w:autoSpaceDE w:val="0"/>
        <w:autoSpaceDN w:val="0"/>
        <w:adjustRightInd w:val="0"/>
        <w:spacing w:before="120" w:after="0" w:line="288" w:lineRule="auto"/>
        <w:textAlignment w:val="baseline"/>
        <w:rPr>
          <w:rFonts w:ascii="Arial" w:eastAsia="Times New Roman" w:hAnsi="Arial" w:cs="Arial"/>
          <w:sz w:val="24"/>
          <w:szCs w:val="24"/>
          <w:lang w:val="sr-Cyrl-CS"/>
        </w:rPr>
      </w:pPr>
      <w:r>
        <w:rPr>
          <w:rFonts w:ascii="Arial" w:eastAsia="Times New Roman" w:hAnsi="Arial" w:cs="Arial"/>
          <w:noProof/>
          <w:sz w:val="24"/>
          <w:szCs w:val="24"/>
        </w:rPr>
        <w:lastRenderedPageBreak/>
        <w:drawing>
          <wp:inline distT="0" distB="0" distL="0" distR="0" wp14:anchorId="09F1BDEC" wp14:editId="1A0FCED1">
            <wp:extent cx="4829798" cy="2568102"/>
            <wp:effectExtent l="0" t="0" r="9525" b="381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34608" cy="2570660"/>
                    </a:xfrm>
                    <a:prstGeom prst="rect">
                      <a:avLst/>
                    </a:prstGeom>
                    <a:noFill/>
                  </pic:spPr>
                </pic:pic>
              </a:graphicData>
            </a:graphic>
          </wp:inline>
        </w:drawing>
      </w:r>
    </w:p>
    <w:p w:rsidR="00411ACA" w:rsidRDefault="0077262E" w:rsidP="009D5780">
      <w:pPr>
        <w:overflowPunct w:val="0"/>
        <w:autoSpaceDE w:val="0"/>
        <w:autoSpaceDN w:val="0"/>
        <w:adjustRightInd w:val="0"/>
        <w:spacing w:after="0" w:line="288" w:lineRule="auto"/>
        <w:textAlignment w:val="baseline"/>
        <w:rPr>
          <w:rFonts w:ascii="Arial" w:eastAsia="Times New Roman" w:hAnsi="Arial" w:cs="Arial"/>
          <w:sz w:val="24"/>
          <w:szCs w:val="24"/>
          <w:lang w:val="sr-Cyrl-CS"/>
        </w:rPr>
      </w:pPr>
      <w:r w:rsidRPr="00E87DF7">
        <w:rPr>
          <w:rFonts w:ascii="Arial" w:eastAsia="Times New Roman" w:hAnsi="Arial" w:cs="Arial"/>
          <w:b/>
          <w:i/>
          <w:sz w:val="20"/>
          <w:szCs w:val="20"/>
          <w:lang w:val="sr-Cyrl-RS"/>
        </w:rPr>
        <w:t>Слика 4.3-</w:t>
      </w:r>
      <w:r>
        <w:rPr>
          <w:rFonts w:ascii="Arial" w:eastAsia="Times New Roman" w:hAnsi="Arial" w:cs="Arial"/>
          <w:b/>
          <w:i/>
          <w:sz w:val="20"/>
          <w:szCs w:val="20"/>
          <w:lang w:val="sr-Cyrl-RS"/>
        </w:rPr>
        <w:t>11</w:t>
      </w:r>
      <w:r w:rsidRPr="00E87DF7">
        <w:rPr>
          <w:rFonts w:ascii="Arial" w:eastAsia="Times New Roman" w:hAnsi="Arial" w:cs="Arial"/>
          <w:b/>
          <w:i/>
          <w:sz w:val="20"/>
          <w:szCs w:val="20"/>
          <w:lang w:val="sr-Cyrl-RS"/>
        </w:rPr>
        <w:t>.</w:t>
      </w:r>
      <w:r w:rsidRPr="00E87DF7">
        <w:rPr>
          <w:rFonts w:ascii="Arial" w:eastAsia="Times New Roman" w:hAnsi="Arial" w:cs="Arial"/>
          <w:i/>
          <w:sz w:val="20"/>
          <w:szCs w:val="20"/>
          <w:lang w:val="sr-Cyrl-RS"/>
        </w:rPr>
        <w:t xml:space="preserve"> Приказ </w:t>
      </w:r>
      <w:r>
        <w:rPr>
          <w:rFonts w:ascii="Arial" w:eastAsia="Times New Roman" w:hAnsi="Arial" w:cs="Arial"/>
          <w:i/>
          <w:sz w:val="20"/>
          <w:szCs w:val="20"/>
          <w:lang w:val="sr-Cyrl-RS"/>
        </w:rPr>
        <w:t>треће</w:t>
      </w:r>
      <w:r w:rsidRPr="00E87DF7">
        <w:rPr>
          <w:rFonts w:ascii="Arial" w:eastAsia="Times New Roman" w:hAnsi="Arial" w:cs="Arial"/>
          <w:i/>
          <w:sz w:val="20"/>
          <w:szCs w:val="20"/>
          <w:lang w:val="sr-Cyrl-RS"/>
        </w:rPr>
        <w:t xml:space="preserve"> деонице са трасом одбрамбене линије</w:t>
      </w:r>
      <w:r>
        <w:rPr>
          <w:rFonts w:ascii="Arial" w:eastAsia="Times New Roman" w:hAnsi="Arial" w:cs="Arial"/>
          <w:noProof/>
          <w:sz w:val="24"/>
          <w:szCs w:val="24"/>
        </w:rPr>
        <w:t xml:space="preserve"> </w:t>
      </w:r>
    </w:p>
    <w:p w:rsidR="00411ACA" w:rsidRDefault="00411ACA" w:rsidP="009D5780">
      <w:pPr>
        <w:overflowPunct w:val="0"/>
        <w:autoSpaceDE w:val="0"/>
        <w:autoSpaceDN w:val="0"/>
        <w:adjustRightInd w:val="0"/>
        <w:spacing w:after="0" w:line="288" w:lineRule="auto"/>
        <w:textAlignment w:val="baseline"/>
        <w:rPr>
          <w:rFonts w:ascii="Arial" w:eastAsia="Times New Roman" w:hAnsi="Arial" w:cs="Arial"/>
          <w:sz w:val="24"/>
          <w:szCs w:val="24"/>
          <w:lang w:val="sr-Cyrl-CS"/>
        </w:rPr>
      </w:pPr>
    </w:p>
    <w:p w:rsidR="00223355" w:rsidRPr="00E87DF7" w:rsidRDefault="00C357EC" w:rsidP="00223355">
      <w:pPr>
        <w:overflowPunct w:val="0"/>
        <w:autoSpaceDE w:val="0"/>
        <w:autoSpaceDN w:val="0"/>
        <w:adjustRightInd w:val="0"/>
        <w:spacing w:after="120" w:line="288" w:lineRule="auto"/>
        <w:jc w:val="both"/>
        <w:textAlignment w:val="baseline"/>
        <w:rPr>
          <w:rFonts w:ascii="Arial" w:eastAsia="Times New Roman" w:hAnsi="Arial" w:cs="Arial"/>
          <w:sz w:val="24"/>
          <w:szCs w:val="24"/>
          <w:lang w:val="sr-Latn-RS"/>
        </w:rPr>
      </w:pPr>
      <w:r w:rsidRPr="00E87DF7">
        <w:rPr>
          <w:rFonts w:ascii="Arial" w:eastAsia="Times New Roman" w:hAnsi="Arial" w:cs="Arial"/>
          <w:sz w:val="24"/>
          <w:szCs w:val="24"/>
          <w:lang w:val="sr-Cyrl-RS"/>
        </w:rPr>
        <w:t>Траса мобилне опреме је повучена тако да радови на извођењу темеља буду унутар шетне стазе а да се притом не угрозе постојеће инсталације осветљења изузев на локацијама укрштања</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канализације и истовремено да буду на довољној удаљености од високог растиња.</w:t>
      </w:r>
      <w:r w:rsidR="00223355" w:rsidRPr="00E87DF7">
        <w:rPr>
          <w:rFonts w:ascii="Arial" w:eastAsia="Times New Roman" w:hAnsi="Arial" w:cs="Arial"/>
          <w:sz w:val="24"/>
          <w:szCs w:val="24"/>
          <w:lang w:val="sr-Latn-RS"/>
        </w:rPr>
        <w:t xml:space="preserve"> </w:t>
      </w:r>
    </w:p>
    <w:p w:rsidR="00C357EC" w:rsidRPr="00E87DF7" w:rsidRDefault="00C357EC" w:rsidP="00223355">
      <w:pPr>
        <w:overflowPunct w:val="0"/>
        <w:autoSpaceDE w:val="0"/>
        <w:autoSpaceDN w:val="0"/>
        <w:adjustRightInd w:val="0"/>
        <w:spacing w:after="120" w:line="288" w:lineRule="auto"/>
        <w:jc w:val="both"/>
        <w:textAlignment w:val="baseline"/>
        <w:rPr>
          <w:rFonts w:ascii="Arial" w:eastAsia="Times New Roman" w:hAnsi="Arial" w:cs="Arial"/>
          <w:sz w:val="24"/>
          <w:szCs w:val="24"/>
        </w:rPr>
      </w:pPr>
      <w:r w:rsidRPr="00E87DF7">
        <w:rPr>
          <w:rFonts w:ascii="Arial" w:eastAsia="Times New Roman" w:hAnsi="Arial" w:cs="Arial"/>
          <w:noProof/>
          <w:sz w:val="24"/>
          <w:szCs w:val="24"/>
        </w:rPr>
        <w:drawing>
          <wp:anchor distT="0" distB="0" distL="114300" distR="114300" simplePos="0" relativeHeight="251706368" behindDoc="0" locked="0" layoutInCell="1" allowOverlap="1" wp14:anchorId="2F72366B" wp14:editId="4B9E6942">
            <wp:simplePos x="0" y="0"/>
            <wp:positionH relativeFrom="column">
              <wp:posOffset>-97790</wp:posOffset>
            </wp:positionH>
            <wp:positionV relativeFrom="paragraph">
              <wp:posOffset>1384300</wp:posOffset>
            </wp:positionV>
            <wp:extent cx="5311140" cy="2473325"/>
            <wp:effectExtent l="0" t="0" r="3810" b="3175"/>
            <wp:wrapSquare wrapText="bothSides"/>
            <wp:docPr id="47" name="Picture 47" descr="009-025 Poprecni profili deonice 3-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09-025 Poprecni profili deonice 3-Model"/>
                    <pic:cNvPicPr>
                      <a:picLocks noChangeAspect="1" noChangeArrowheads="1"/>
                    </pic:cNvPicPr>
                  </pic:nvPicPr>
                  <pic:blipFill>
                    <a:blip r:embed="rId65" cstate="print">
                      <a:extLst>
                        <a:ext uri="{28A0092B-C50C-407E-A947-70E740481C1C}">
                          <a14:useLocalDpi xmlns:a14="http://schemas.microsoft.com/office/drawing/2010/main" val="0"/>
                        </a:ext>
                      </a:extLst>
                    </a:blip>
                    <a:srcRect l="-694" t="21382" b="20006"/>
                    <a:stretch>
                      <a:fillRect/>
                    </a:stretch>
                  </pic:blipFill>
                  <pic:spPr bwMode="auto">
                    <a:xfrm>
                      <a:off x="0" y="0"/>
                      <a:ext cx="5311140" cy="2473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sz w:val="24"/>
          <w:szCs w:val="24"/>
          <w:lang w:val="sr-Cyrl-RS"/>
        </w:rPr>
        <w:t>Дрвореди високог растиња се налазе са обе стране стазе при чему се дуж стазе ближе улици налази фекални колектор ФБ175/175. Сходно томе постоје деонице на којима је испоштовано растојање од 3,5</w:t>
      </w:r>
      <w:r w:rsidR="00223355"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који су захтевани условима зеленила, а исто тако постоје деонице на којима то растојање није могло да се испоштује због близине фекалног колектора са друге стране, ком</w:t>
      </w:r>
      <w:r w:rsidR="00275769">
        <w:rPr>
          <w:rFonts w:ascii="Arial" w:eastAsia="Times New Roman" w:hAnsi="Arial" w:cs="Arial"/>
          <w:sz w:val="24"/>
          <w:szCs w:val="24"/>
          <w:lang w:val="sr-Latn-RS"/>
        </w:rPr>
        <w:t>e</w:t>
      </w:r>
      <w:r w:rsidRPr="00E87DF7">
        <w:rPr>
          <w:rFonts w:ascii="Arial" w:eastAsia="Times New Roman" w:hAnsi="Arial" w:cs="Arial"/>
          <w:sz w:val="24"/>
          <w:szCs w:val="24"/>
          <w:lang w:val="sr-Cyrl-RS"/>
        </w:rPr>
        <w:t xml:space="preserve"> се није могло превише приближити.</w:t>
      </w:r>
    </w:p>
    <w:p w:rsidR="00AD0999" w:rsidRDefault="00AD0999"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940CF8" w:rsidRDefault="00940CF8"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940CF8" w:rsidRDefault="00940CF8"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940CF8" w:rsidRDefault="00940CF8"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940CF8" w:rsidRDefault="00940CF8"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940CF8" w:rsidRDefault="00940CF8"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940CF8" w:rsidRDefault="00940CF8"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940CF8" w:rsidRDefault="00940CF8"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940CF8" w:rsidRDefault="00940CF8"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940CF8" w:rsidRDefault="00940CF8" w:rsidP="00C357EC">
      <w:pPr>
        <w:overflowPunct w:val="0"/>
        <w:autoSpaceDE w:val="0"/>
        <w:autoSpaceDN w:val="0"/>
        <w:adjustRightInd w:val="0"/>
        <w:spacing w:before="120" w:after="120" w:line="288" w:lineRule="auto"/>
        <w:jc w:val="both"/>
        <w:textAlignment w:val="baseline"/>
        <w:rPr>
          <w:rFonts w:ascii="Arial" w:eastAsia="Times New Roman" w:hAnsi="Arial" w:cs="Arial"/>
          <w:noProof/>
          <w:sz w:val="24"/>
          <w:szCs w:val="24"/>
        </w:rPr>
      </w:pP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rPr>
      </w:pPr>
      <w:r w:rsidRPr="00E87DF7">
        <w:rPr>
          <w:rFonts w:ascii="Arial" w:eastAsia="Times New Roman" w:hAnsi="Arial" w:cs="Arial"/>
          <w:sz w:val="24"/>
          <w:szCs w:val="24"/>
          <w:lang w:val="sr-Cyrl-CS"/>
        </w:rPr>
        <w:lastRenderedPageBreak/>
        <w:t xml:space="preserve">На основи података из катастра подземних инсталација дуж читавог шеталишта се налази фекални цевовод </w:t>
      </w:r>
      <w:r w:rsidRPr="00E87DF7">
        <w:rPr>
          <w:rFonts w:ascii="Arial" w:eastAsia="Times New Roman" w:hAnsi="Arial" w:cs="Arial"/>
          <w:sz w:val="24"/>
          <w:szCs w:val="24"/>
          <w:lang w:val="sr-Cyrl-RS"/>
        </w:rPr>
        <w:t>ФБ175/175. Цевовод је у паду од улице</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Господске где је кота дна колектора на око 73,20</w:t>
      </w:r>
      <w:r w:rsidR="00AD0999" w:rsidRPr="00E87DF7">
        <w:rPr>
          <w:rFonts w:ascii="Arial" w:eastAsia="Times New Roman" w:hAnsi="Arial" w:cs="Arial"/>
          <w:sz w:val="24"/>
          <w:szCs w:val="24"/>
          <w:lang w:val="sr-Latn-RS"/>
        </w:rPr>
        <w:t xml:space="preserve"> </w:t>
      </w:r>
      <w:r w:rsidR="00275769">
        <w:rPr>
          <w:rFonts w:ascii="Arial" w:eastAsia="Times New Roman" w:hAnsi="Arial" w:cs="Arial"/>
          <w:sz w:val="24"/>
          <w:szCs w:val="24"/>
          <w:lang w:val="sr-Cyrl-RS"/>
        </w:rPr>
        <w:t>мнм</w:t>
      </w:r>
      <w:r w:rsidRPr="00E87DF7">
        <w:rPr>
          <w:rFonts w:ascii="Arial" w:eastAsia="Times New Roman" w:hAnsi="Arial" w:cs="Arial"/>
          <w:sz w:val="24"/>
          <w:szCs w:val="24"/>
          <w:lang w:val="sr-Cyrl-RS"/>
        </w:rPr>
        <w:t>, па до улице Стевана Марковића где је кота дна колектора на око 7</w:t>
      </w:r>
      <w:r w:rsidRPr="00E87DF7">
        <w:rPr>
          <w:rFonts w:ascii="Arial" w:eastAsia="Times New Roman" w:hAnsi="Arial" w:cs="Arial"/>
          <w:sz w:val="24"/>
          <w:szCs w:val="24"/>
        </w:rPr>
        <w:t>2</w:t>
      </w:r>
      <w:r w:rsidRPr="00E87DF7">
        <w:rPr>
          <w:rFonts w:ascii="Arial" w:eastAsia="Times New Roman" w:hAnsi="Arial" w:cs="Arial"/>
          <w:sz w:val="24"/>
          <w:szCs w:val="24"/>
          <w:lang w:val="sr-Cyrl-RS"/>
        </w:rPr>
        <w:t>,</w:t>
      </w:r>
      <w:r w:rsidRPr="00E87DF7">
        <w:rPr>
          <w:rFonts w:ascii="Arial" w:eastAsia="Times New Roman" w:hAnsi="Arial" w:cs="Arial"/>
          <w:sz w:val="24"/>
          <w:szCs w:val="24"/>
        </w:rPr>
        <w:t>84</w:t>
      </w:r>
      <w:r w:rsidR="00275769">
        <w:rPr>
          <w:rFonts w:ascii="Arial" w:eastAsia="Times New Roman" w:hAnsi="Arial" w:cs="Arial"/>
          <w:sz w:val="24"/>
          <w:szCs w:val="24"/>
        </w:rPr>
        <w:t xml:space="preserve"> </w:t>
      </w:r>
      <w:r w:rsidRPr="00E87DF7">
        <w:rPr>
          <w:rFonts w:ascii="Arial" w:eastAsia="Times New Roman" w:hAnsi="Arial" w:cs="Arial"/>
          <w:sz w:val="24"/>
          <w:szCs w:val="24"/>
          <w:lang w:val="sr-Cyrl-RS"/>
        </w:rPr>
        <w:t>мнм. Сама калота фекалног цевовода је прилично плитка.</w:t>
      </w:r>
    </w:p>
    <w:p w:rsidR="00C357EC" w:rsidRPr="00E87DF7" w:rsidRDefault="009D5780"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411ACA">
        <w:rPr>
          <w:rFonts w:ascii="Arial" w:eastAsia="Times New Roman" w:hAnsi="Arial" w:cs="Arial"/>
          <w:b/>
          <w:i/>
          <w:noProof/>
          <w:sz w:val="20"/>
          <w:szCs w:val="20"/>
        </w:rPr>
        <w:drawing>
          <wp:anchor distT="0" distB="0" distL="114300" distR="114300" simplePos="0" relativeHeight="251707392" behindDoc="0" locked="0" layoutInCell="1" allowOverlap="1" wp14:anchorId="2C4B87F0" wp14:editId="68AAC253">
            <wp:simplePos x="0" y="0"/>
            <wp:positionH relativeFrom="column">
              <wp:posOffset>9525</wp:posOffset>
            </wp:positionH>
            <wp:positionV relativeFrom="paragraph">
              <wp:posOffset>2045335</wp:posOffset>
            </wp:positionV>
            <wp:extent cx="5162550" cy="3622675"/>
            <wp:effectExtent l="0" t="0" r="0" b="0"/>
            <wp:wrapSquare wrapText="bothSides"/>
            <wp:docPr id="46" name="Picture 46" descr="00905 JKP BVK prilog 1 kanaliz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00905 JKP BVK prilog 1 kanalizacija"/>
                    <pic:cNvPicPr>
                      <a:picLocks noChangeAspect="1" noChangeArrowheads="1"/>
                    </pic:cNvPicPr>
                  </pic:nvPicPr>
                  <pic:blipFill>
                    <a:blip r:embed="rId66" cstate="print">
                      <a:extLst>
                        <a:ext uri="{28A0092B-C50C-407E-A947-70E740481C1C}">
                          <a14:useLocalDpi xmlns:a14="http://schemas.microsoft.com/office/drawing/2010/main" val="0"/>
                        </a:ext>
                      </a:extLst>
                    </a:blip>
                    <a:srcRect l="1157" t="2107" r="1323" b="937"/>
                    <a:stretch>
                      <a:fillRect/>
                    </a:stretch>
                  </pic:blipFill>
                  <pic:spPr bwMode="auto">
                    <a:xfrm>
                      <a:off x="0" y="0"/>
                      <a:ext cx="5162550" cy="3622675"/>
                    </a:xfrm>
                    <a:prstGeom prst="rect">
                      <a:avLst/>
                    </a:prstGeom>
                    <a:noFill/>
                    <a:ln>
                      <a:noFill/>
                    </a:ln>
                  </pic:spPr>
                </pic:pic>
              </a:graphicData>
            </a:graphic>
            <wp14:sizeRelH relativeFrom="page">
              <wp14:pctWidth>0</wp14:pctWidth>
            </wp14:sizeRelH>
            <wp14:sizeRelV relativeFrom="page">
              <wp14:pctHeight>0</wp14:pctHeight>
            </wp14:sizeRelV>
          </wp:anchor>
        </w:drawing>
      </w:r>
      <w:r w:rsidR="00C357EC" w:rsidRPr="00E87DF7">
        <w:rPr>
          <w:rFonts w:ascii="Arial" w:eastAsia="Times New Roman" w:hAnsi="Arial" w:cs="Arial"/>
          <w:sz w:val="24"/>
          <w:szCs w:val="24"/>
          <w:lang w:val="sr-Cyrl-CS"/>
        </w:rPr>
        <w:t>И према подацима Београдског водовода и канализације</w:t>
      </w:r>
      <w:r w:rsidR="00275769">
        <w:rPr>
          <w:rFonts w:ascii="Arial" w:eastAsia="Times New Roman" w:hAnsi="Arial" w:cs="Arial"/>
          <w:sz w:val="24"/>
          <w:szCs w:val="24"/>
          <w:lang w:val="sr-Cyrl-CS"/>
        </w:rPr>
        <w:t>,</w:t>
      </w:r>
      <w:r w:rsidR="00C357EC" w:rsidRPr="00E87DF7">
        <w:rPr>
          <w:rFonts w:ascii="Arial" w:eastAsia="Times New Roman" w:hAnsi="Arial" w:cs="Arial"/>
          <w:sz w:val="24"/>
          <w:szCs w:val="24"/>
          <w:lang w:val="sr-Cyrl-CS"/>
        </w:rPr>
        <w:t xml:space="preserve"> дуж </w:t>
      </w:r>
      <w:r w:rsidR="00275769">
        <w:rPr>
          <w:rFonts w:ascii="Arial" w:eastAsia="Times New Roman" w:hAnsi="Arial" w:cs="Arial"/>
          <w:sz w:val="24"/>
          <w:szCs w:val="24"/>
          <w:lang w:val="sr-Cyrl-CS"/>
        </w:rPr>
        <w:t>Д</w:t>
      </w:r>
      <w:r w:rsidR="00C357EC" w:rsidRPr="00E87DF7">
        <w:rPr>
          <w:rFonts w:ascii="Arial" w:eastAsia="Times New Roman" w:hAnsi="Arial" w:cs="Arial"/>
          <w:sz w:val="24"/>
          <w:szCs w:val="24"/>
          <w:lang w:val="sr-Cyrl-CS"/>
        </w:rPr>
        <w:t xml:space="preserve">еонице 3 постоји  канализациони колектор. Разлика која је примећена на овој деоници јесте што у катастру подземних инсталација постоји излив наспрам улице Марка Николића који не постоји у </w:t>
      </w:r>
      <w:r w:rsidR="00C357EC" w:rsidRPr="00E87DF7">
        <w:rPr>
          <w:rFonts w:ascii="Arial" w:eastAsia="Times New Roman" w:hAnsi="Arial" w:cs="Arial"/>
          <w:sz w:val="24"/>
          <w:szCs w:val="24"/>
          <w:lang w:val="sr-Cyrl-RS"/>
        </w:rPr>
        <w:t>условима</w:t>
      </w:r>
      <w:r w:rsidR="00C357EC" w:rsidRPr="00E87DF7">
        <w:rPr>
          <w:rFonts w:ascii="Arial" w:eastAsia="Times New Roman" w:hAnsi="Arial" w:cs="Arial"/>
          <w:sz w:val="24"/>
          <w:szCs w:val="24"/>
          <w:lang w:val="sr-Cyrl-CS"/>
        </w:rPr>
        <w:t xml:space="preserve"> Београдског водовода и канализације. Излив је из улице Марка Николића и има армирано бетонски пресек b/</w:t>
      </w:r>
      <w:r w:rsidR="00C357EC" w:rsidRPr="00E87DF7">
        <w:rPr>
          <w:rFonts w:ascii="Arial" w:eastAsia="Times New Roman" w:hAnsi="Arial" w:cs="Arial"/>
          <w:sz w:val="24"/>
          <w:szCs w:val="24"/>
          <w:lang w:val="sr-Latn-RS"/>
        </w:rPr>
        <w:t>h</w:t>
      </w:r>
      <w:r w:rsidR="00C357EC" w:rsidRPr="00E87DF7">
        <w:rPr>
          <w:rFonts w:ascii="Arial" w:eastAsia="Times New Roman" w:hAnsi="Arial" w:cs="Arial"/>
          <w:sz w:val="24"/>
          <w:szCs w:val="24"/>
        </w:rPr>
        <w:t>=</w:t>
      </w:r>
      <w:r w:rsidR="00C357EC" w:rsidRPr="00E87DF7">
        <w:rPr>
          <w:rFonts w:ascii="Arial" w:eastAsia="Times New Roman" w:hAnsi="Arial" w:cs="Arial"/>
          <w:sz w:val="24"/>
          <w:szCs w:val="24"/>
          <w:lang w:val="sr-Cyrl-CS"/>
        </w:rPr>
        <w:t xml:space="preserve">150/100. Излив је испод коте ножице обалоутврде и </w:t>
      </w:r>
      <w:r w:rsidR="00C357EC" w:rsidRPr="00E87DF7">
        <w:rPr>
          <w:rFonts w:ascii="Arial" w:eastAsia="Times New Roman" w:hAnsi="Arial" w:cs="Arial"/>
          <w:sz w:val="24"/>
          <w:szCs w:val="24"/>
          <w:lang w:val="sr-Cyrl-RS"/>
        </w:rPr>
        <w:t xml:space="preserve">највероватније </w:t>
      </w:r>
      <w:r w:rsidR="00C357EC" w:rsidRPr="00E87DF7">
        <w:rPr>
          <w:rFonts w:ascii="Arial" w:eastAsia="Times New Roman" w:hAnsi="Arial" w:cs="Arial"/>
          <w:sz w:val="24"/>
          <w:szCs w:val="24"/>
          <w:lang w:val="sr-Cyrl-CS"/>
        </w:rPr>
        <w:t>није у функцији. Пода</w:t>
      </w:r>
      <w:r w:rsidR="00275769">
        <w:rPr>
          <w:rFonts w:ascii="Arial" w:eastAsia="Times New Roman" w:hAnsi="Arial" w:cs="Arial"/>
          <w:sz w:val="24"/>
          <w:szCs w:val="24"/>
          <w:lang w:val="sr-Cyrl-CS"/>
        </w:rPr>
        <w:t>ци</w:t>
      </w:r>
      <w:r w:rsidR="00C357EC" w:rsidRPr="00E87DF7">
        <w:rPr>
          <w:rFonts w:ascii="Arial" w:eastAsia="Times New Roman" w:hAnsi="Arial" w:cs="Arial"/>
          <w:sz w:val="24"/>
          <w:szCs w:val="24"/>
          <w:lang w:val="sr-Cyrl-CS"/>
        </w:rPr>
        <w:t xml:space="preserve"> о њиховом начину затварања нису добијени, али за време трајања поплавних таласа великих вода</w:t>
      </w:r>
      <w:r w:rsidR="00275769">
        <w:rPr>
          <w:rFonts w:ascii="Arial" w:eastAsia="Times New Roman" w:hAnsi="Arial" w:cs="Arial"/>
          <w:sz w:val="24"/>
          <w:szCs w:val="24"/>
          <w:lang w:val="sr-Cyrl-CS"/>
        </w:rPr>
        <w:t>,</w:t>
      </w:r>
      <w:r w:rsidR="00C357EC" w:rsidRPr="00E87DF7">
        <w:rPr>
          <w:rFonts w:ascii="Arial" w:eastAsia="Times New Roman" w:hAnsi="Arial" w:cs="Arial"/>
          <w:sz w:val="24"/>
          <w:szCs w:val="24"/>
          <w:lang w:val="sr-Cyrl-CS"/>
        </w:rPr>
        <w:t xml:space="preserve"> неопходно је њихово затварање да вода цевоводом не би пролазила у залеђе.</w:t>
      </w: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9D5780" w:rsidRDefault="009D5780" w:rsidP="009D5780">
      <w:pPr>
        <w:overflowPunct w:val="0"/>
        <w:autoSpaceDE w:val="0"/>
        <w:autoSpaceDN w:val="0"/>
        <w:adjustRightInd w:val="0"/>
        <w:spacing w:before="120" w:after="120" w:line="288" w:lineRule="auto"/>
        <w:textAlignment w:val="baseline"/>
        <w:rPr>
          <w:rFonts w:ascii="Arial" w:eastAsia="Times New Roman" w:hAnsi="Arial" w:cs="Arial"/>
          <w:b/>
          <w:i/>
          <w:sz w:val="20"/>
          <w:szCs w:val="20"/>
        </w:rPr>
      </w:pPr>
    </w:p>
    <w:p w:rsidR="00C357EC" w:rsidRPr="00411ACA" w:rsidRDefault="00AD0999" w:rsidP="009D5780">
      <w:pPr>
        <w:overflowPunct w:val="0"/>
        <w:autoSpaceDE w:val="0"/>
        <w:autoSpaceDN w:val="0"/>
        <w:adjustRightInd w:val="0"/>
        <w:spacing w:before="120" w:after="120" w:line="288" w:lineRule="auto"/>
        <w:textAlignment w:val="baseline"/>
        <w:rPr>
          <w:rFonts w:ascii="Arial" w:eastAsia="Times New Roman" w:hAnsi="Arial" w:cs="Arial"/>
          <w:i/>
          <w:sz w:val="20"/>
          <w:szCs w:val="20"/>
          <w:lang w:val="sr-Cyrl-CS"/>
        </w:rPr>
      </w:pPr>
      <w:r w:rsidRPr="00411ACA">
        <w:rPr>
          <w:rFonts w:ascii="Arial" w:eastAsia="Times New Roman" w:hAnsi="Arial" w:cs="Arial"/>
          <w:b/>
          <w:i/>
          <w:noProof/>
          <w:sz w:val="20"/>
          <w:szCs w:val="20"/>
        </w:rPr>
        <mc:AlternateContent>
          <mc:Choice Requires="wps">
            <w:drawing>
              <wp:anchor distT="0" distB="0" distL="114300" distR="114300" simplePos="0" relativeHeight="251712512" behindDoc="0" locked="0" layoutInCell="1" allowOverlap="1" wp14:anchorId="710996CC" wp14:editId="17EAF87D">
                <wp:simplePos x="0" y="0"/>
                <wp:positionH relativeFrom="column">
                  <wp:posOffset>4231640</wp:posOffset>
                </wp:positionH>
                <wp:positionV relativeFrom="paragraph">
                  <wp:posOffset>2412365</wp:posOffset>
                </wp:positionV>
                <wp:extent cx="938530" cy="452755"/>
                <wp:effectExtent l="1104900" t="133350" r="33020" b="42545"/>
                <wp:wrapNone/>
                <wp:docPr id="66" name="Oval Callout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8530" cy="452755"/>
                        </a:xfrm>
                        <a:prstGeom prst="wedgeEllipseCallout">
                          <a:avLst>
                            <a:gd name="adj1" fmla="val -163597"/>
                            <a:gd name="adj2" fmla="val -73000"/>
                          </a:avLst>
                        </a:prstGeom>
                        <a:solidFill>
                          <a:srgbClr val="FFFFFF"/>
                        </a:solidFill>
                        <a:ln w="9525">
                          <a:solidFill>
                            <a:srgbClr val="000000"/>
                          </a:solidFill>
                          <a:miter lim="800000"/>
                          <a:headEnd/>
                          <a:tailEnd/>
                        </a:ln>
                      </wps:spPr>
                      <wps:txbx>
                        <w:txbxContent>
                          <w:p w:rsidR="00590184" w:rsidRPr="00F44B67" w:rsidRDefault="00590184" w:rsidP="00246EDC">
                            <w:pPr>
                              <w:jc w:val="center"/>
                              <w:rPr>
                                <w:sz w:val="16"/>
                                <w:szCs w:val="16"/>
                                <w:lang w:val="sr-Cyrl-RS"/>
                              </w:rPr>
                            </w:pPr>
                            <w:r>
                              <w:rPr>
                                <w:sz w:val="16"/>
                                <w:szCs w:val="16"/>
                                <w:lang w:val="sr-Cyrl-RS"/>
                              </w:rPr>
                              <w:t>Локација излива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66" o:spid="_x0000_s1026" type="#_x0000_t63" style="position:absolute;margin-left:333.2pt;margin-top:189.95pt;width:73.9pt;height:35.6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" adj="-24537,-4968">
                <v:textbox>
                  <w:txbxContent>
                    <w:p w:rsidR="00590184" w:rsidRPr="00F44B67" w:rsidRDefault="00590184" w:rsidP="00246EDC">
                      <w:pPr>
                        <w:jc w:val="center"/>
                        <w:rPr>
                          <w:sz w:val="16"/>
                          <w:szCs w:val="16"/>
                          <w:lang w:val="sr-Cyrl-RS"/>
                        </w:rPr>
                      </w:pPr>
                      <w:r>
                        <w:rPr>
                          <w:sz w:val="16"/>
                          <w:szCs w:val="16"/>
                          <w:lang w:val="sr-Cyrl-RS"/>
                        </w:rPr>
                        <w:t>Локација излива</w:t>
                      </w:r>
                    </w:p>
                  </w:txbxContent>
                </v:textbox>
              </v:shape>
            </w:pict>
          </mc:Fallback>
        </mc:AlternateContent>
      </w:r>
      <w:r w:rsidR="00411ACA" w:rsidRPr="00411ACA">
        <w:rPr>
          <w:rFonts w:ascii="Arial" w:eastAsia="Times New Roman" w:hAnsi="Arial" w:cs="Arial"/>
          <w:b/>
          <w:i/>
          <w:sz w:val="20"/>
          <w:szCs w:val="20"/>
          <w:lang w:val="sr-Cyrl-CS"/>
        </w:rPr>
        <w:t>Слика 4.3-1</w:t>
      </w:r>
      <w:r w:rsidR="0077262E">
        <w:rPr>
          <w:rFonts w:ascii="Arial" w:eastAsia="Times New Roman" w:hAnsi="Arial" w:cs="Arial"/>
          <w:b/>
          <w:i/>
          <w:sz w:val="20"/>
          <w:szCs w:val="20"/>
          <w:lang w:val="sr-Cyrl-CS"/>
        </w:rPr>
        <w:t>2</w:t>
      </w:r>
      <w:r w:rsidR="00411ACA" w:rsidRPr="00411ACA">
        <w:rPr>
          <w:rFonts w:ascii="Arial" w:eastAsia="Times New Roman" w:hAnsi="Arial" w:cs="Arial"/>
          <w:b/>
          <w:i/>
          <w:sz w:val="20"/>
          <w:szCs w:val="20"/>
          <w:lang w:val="sr-Cyrl-CS"/>
        </w:rPr>
        <w:t>.</w:t>
      </w:r>
      <w:r w:rsidR="00411ACA" w:rsidRPr="00411ACA">
        <w:rPr>
          <w:rFonts w:ascii="Arial" w:eastAsia="Times New Roman" w:hAnsi="Arial" w:cs="Arial"/>
          <w:i/>
          <w:sz w:val="20"/>
          <w:szCs w:val="20"/>
          <w:lang w:val="sr-Cyrl-CS"/>
        </w:rPr>
        <w:t xml:space="preserve"> Локација излива</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 xml:space="preserve">Предметна траса се на више места укршта са инсталацијама јавног осветљења. </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CS"/>
        </w:rPr>
        <w:t>Техничко решење одбрамбене линије за заштиту од великих вода дуж ове деонице</w:t>
      </w:r>
      <w:r w:rsidR="00275769">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садржи изградњу темеља мобилне опреме у који се уграђују носачи за мобилну опрему. На ове носаче се при наиласку поплавних таласа </w:t>
      </w:r>
      <w:r w:rsidRPr="00E87DF7">
        <w:rPr>
          <w:rFonts w:ascii="Arial" w:eastAsia="Times New Roman" w:hAnsi="Arial" w:cs="Arial"/>
          <w:sz w:val="24"/>
          <w:szCs w:val="24"/>
          <w:lang w:val="sr-Cyrl-CS"/>
        </w:rPr>
        <w:lastRenderedPageBreak/>
        <w:t xml:space="preserve">монтира мобилна опрема. </w:t>
      </w:r>
      <w:r w:rsidRPr="00E87DF7">
        <w:rPr>
          <w:rFonts w:ascii="Arial" w:eastAsia="Times New Roman" w:hAnsi="Arial" w:cs="Arial"/>
          <w:sz w:val="24"/>
          <w:szCs w:val="24"/>
          <w:lang w:val="sr-Cyrl-RS"/>
        </w:rPr>
        <w:t xml:space="preserve">Укупна дужина одбрамбене линије на </w:t>
      </w:r>
      <w:r w:rsidR="00275769">
        <w:rPr>
          <w:rFonts w:ascii="Arial" w:eastAsia="Times New Roman" w:hAnsi="Arial" w:cs="Arial"/>
          <w:sz w:val="24"/>
          <w:szCs w:val="24"/>
          <w:lang w:val="sr-Cyrl-RS"/>
        </w:rPr>
        <w:t>Д</w:t>
      </w:r>
      <w:r w:rsidRPr="00E87DF7">
        <w:rPr>
          <w:rFonts w:ascii="Arial" w:eastAsia="Times New Roman" w:hAnsi="Arial" w:cs="Arial"/>
          <w:sz w:val="24"/>
          <w:szCs w:val="24"/>
          <w:lang w:val="sr-Cyrl-RS"/>
        </w:rPr>
        <w:t>еоници 3 износи 441.05</w:t>
      </w:r>
      <w:r w:rsidR="00AD099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На самом почетку </w:t>
      </w:r>
      <w:r w:rsidR="00275769">
        <w:rPr>
          <w:rFonts w:ascii="Arial" w:eastAsia="Times New Roman" w:hAnsi="Arial" w:cs="Arial"/>
          <w:sz w:val="24"/>
          <w:szCs w:val="24"/>
          <w:lang w:val="sr-Cyrl-RS"/>
        </w:rPr>
        <w:t>Д</w:t>
      </w:r>
      <w:r w:rsidRPr="00E87DF7">
        <w:rPr>
          <w:rFonts w:ascii="Arial" w:eastAsia="Times New Roman" w:hAnsi="Arial" w:cs="Arial"/>
          <w:sz w:val="24"/>
          <w:szCs w:val="24"/>
          <w:lang w:val="sr-Cyrl-RS"/>
        </w:rPr>
        <w:t>еонице 3</w:t>
      </w:r>
      <w:r w:rsidR="00275769">
        <w:rPr>
          <w:rFonts w:ascii="Arial" w:eastAsia="Times New Roman" w:hAnsi="Arial" w:cs="Arial"/>
          <w:sz w:val="24"/>
          <w:szCs w:val="24"/>
          <w:lang w:val="sr-Cyrl-RS"/>
        </w:rPr>
        <w:t>,</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 xml:space="preserve">од стационаже </w:t>
      </w:r>
      <w:r w:rsidR="00AD0999"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0+</w:t>
      </w:r>
      <w:r w:rsidRPr="00E87DF7">
        <w:rPr>
          <w:rFonts w:ascii="Arial" w:eastAsia="Times New Roman" w:hAnsi="Arial" w:cs="Arial"/>
          <w:sz w:val="24"/>
          <w:szCs w:val="24"/>
        </w:rPr>
        <w:t>731.95</w:t>
      </w:r>
      <w:r w:rsidRPr="00E87DF7">
        <w:rPr>
          <w:rFonts w:ascii="Arial" w:eastAsia="Times New Roman" w:hAnsi="Arial" w:cs="Arial"/>
          <w:sz w:val="24"/>
          <w:szCs w:val="24"/>
          <w:lang w:val="sr-Cyrl-RS"/>
        </w:rPr>
        <w:t xml:space="preserve"> до </w:t>
      </w:r>
      <w:r w:rsidR="00AD0999" w:rsidRPr="00E87DF7">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1+166</w:t>
      </w:r>
      <w:r w:rsidRPr="00E87DF7">
        <w:rPr>
          <w:rFonts w:ascii="Arial" w:eastAsia="Times New Roman" w:hAnsi="Arial" w:cs="Arial"/>
          <w:sz w:val="24"/>
          <w:szCs w:val="24"/>
        </w:rPr>
        <w:t>.</w:t>
      </w:r>
      <w:r w:rsidRPr="00E87DF7">
        <w:rPr>
          <w:rFonts w:ascii="Arial" w:eastAsia="Times New Roman" w:hAnsi="Arial" w:cs="Arial"/>
          <w:sz w:val="24"/>
          <w:szCs w:val="24"/>
          <w:lang w:val="sr-Cyrl-RS"/>
        </w:rPr>
        <w:t>11</w:t>
      </w:r>
      <w:r w:rsidR="00275769">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наставља </w:t>
      </w:r>
      <w:r w:rsidR="00275769" w:rsidRPr="00E87DF7">
        <w:rPr>
          <w:rFonts w:ascii="Arial" w:eastAsia="Times New Roman" w:hAnsi="Arial" w:cs="Arial"/>
          <w:sz w:val="24"/>
          <w:szCs w:val="24"/>
          <w:lang w:val="sr-Cyrl-RS"/>
        </w:rPr>
        <w:t xml:space="preserve">се </w:t>
      </w:r>
      <w:r w:rsidRPr="00E87DF7">
        <w:rPr>
          <w:rFonts w:ascii="Arial" w:eastAsia="Times New Roman" w:hAnsi="Arial" w:cs="Arial"/>
          <w:sz w:val="24"/>
          <w:szCs w:val="24"/>
          <w:lang w:val="sr-Cyrl-RS"/>
        </w:rPr>
        <w:t xml:space="preserve">са техничким решењем из претходне деонице, гради се темељ са филтрационом заштитом у виду талпи. </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Темељ је д</w:t>
      </w:r>
      <w:r w:rsidRPr="00E87DF7">
        <w:rPr>
          <w:rFonts w:ascii="Arial" w:eastAsia="Times New Roman" w:hAnsi="Arial" w:cs="Arial"/>
          <w:sz w:val="24"/>
          <w:szCs w:val="24"/>
          <w:lang w:val="sr-Cyrl-CS"/>
        </w:rPr>
        <w:t>имензионисан да има статичку стабилност када је на њега постављена мобилна опрема при проласку велике воде. Темељ</w:t>
      </w:r>
      <w:r w:rsidRPr="00E87DF7">
        <w:rPr>
          <w:rFonts w:ascii="Arial" w:eastAsia="Times New Roman" w:hAnsi="Arial" w:cs="Arial"/>
          <w:sz w:val="24"/>
          <w:szCs w:val="24"/>
          <w:lang w:val="sr-Cyrl-RS"/>
        </w:rPr>
        <w:t xml:space="preserve"> је широк 60</w:t>
      </w:r>
      <w:r w:rsidR="00275769">
        <w:rPr>
          <w:rFonts w:ascii="Arial" w:eastAsia="Times New Roman" w:hAnsi="Arial" w:cs="Arial"/>
          <w:sz w:val="24"/>
          <w:szCs w:val="24"/>
          <w:lang w:val="sr-Cyrl-RS"/>
        </w:rPr>
        <w:t>,0</w:t>
      </w:r>
      <w:r w:rsidR="00AD099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Темељна стопа се фундира 0</w:t>
      </w:r>
      <w:r w:rsidR="00275769">
        <w:rPr>
          <w:rFonts w:ascii="Arial" w:eastAsia="Times New Roman" w:hAnsi="Arial" w:cs="Arial"/>
          <w:sz w:val="24"/>
          <w:szCs w:val="24"/>
          <w:lang w:val="sr-Cyrl-RS"/>
        </w:rPr>
        <w:t>,</w:t>
      </w:r>
      <w:r w:rsidRPr="00E87DF7">
        <w:rPr>
          <w:rFonts w:ascii="Arial" w:eastAsia="Times New Roman" w:hAnsi="Arial" w:cs="Arial"/>
          <w:sz w:val="24"/>
          <w:szCs w:val="24"/>
          <w:lang w:val="sr-Cyrl-RS"/>
        </w:rPr>
        <w:t>80</w:t>
      </w:r>
      <w:r w:rsidR="00AD099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xml:space="preserve"> испод коте терена. У склопу изградње темеља мобилне опреме и самог конструктивног елемента одбрамбене линије је и постављање талпи испод темеља. Улога талпи, поред тога што заједно са темељом чини статички стабилан и конструктиван елемент, спречава филтрацију и појаву воде у залеђу током одбране од великих вода. На овој деоници потребно је да дужина винил талпи буде 3</w:t>
      </w:r>
      <w:r w:rsidR="00C73745">
        <w:rPr>
          <w:rFonts w:ascii="Arial" w:eastAsia="Times New Roman" w:hAnsi="Arial" w:cs="Arial"/>
          <w:sz w:val="24"/>
          <w:szCs w:val="24"/>
          <w:lang w:val="sr-Cyrl-RS"/>
        </w:rPr>
        <w:t>,</w:t>
      </w:r>
      <w:r w:rsidRPr="00E87DF7">
        <w:rPr>
          <w:rFonts w:ascii="Arial" w:eastAsia="Times New Roman" w:hAnsi="Arial" w:cs="Arial"/>
          <w:sz w:val="24"/>
          <w:szCs w:val="24"/>
          <w:lang w:val="sr-Cyrl-RS"/>
        </w:rPr>
        <w:t>0</w:t>
      </w:r>
      <w:r w:rsidR="00AD099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првенствено због статичке стабилности. Винил талпе се производе од пластичних материјала. На основу карактеристика и параметара тла у који ће се побијати талпе</w:t>
      </w:r>
      <w:r w:rsidR="00C73745">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потребно је да талпе буду дебљине 7,2</w:t>
      </w:r>
      <w:r w:rsidR="00AD099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као што су талпе произвођача </w:t>
      </w:r>
      <w:r w:rsidRPr="00E87DF7">
        <w:rPr>
          <w:rFonts w:ascii="Arial" w:eastAsia="Times New Roman" w:hAnsi="Arial" w:cs="Arial"/>
          <w:sz w:val="24"/>
          <w:szCs w:val="24"/>
          <w:lang w:val="sr-Latn-RS"/>
        </w:rPr>
        <w:t xml:space="preserve">„Pietrucha“ </w:t>
      </w:r>
      <w:r w:rsidRPr="00E87DF7">
        <w:rPr>
          <w:rFonts w:ascii="Arial" w:eastAsia="Times New Roman" w:hAnsi="Arial" w:cs="Arial"/>
          <w:sz w:val="24"/>
          <w:szCs w:val="24"/>
          <w:lang w:val="sr-Cyrl-RS"/>
        </w:rPr>
        <w:t>тип</w:t>
      </w:r>
      <w:r w:rsidRPr="00E87DF7">
        <w:rPr>
          <w:rFonts w:ascii="Arial" w:eastAsia="Times New Roman" w:hAnsi="Arial" w:cs="Arial"/>
          <w:sz w:val="24"/>
          <w:szCs w:val="24"/>
        </w:rPr>
        <w:t xml:space="preserve"> GW-610/7.2</w:t>
      </w:r>
      <w:r w:rsidRPr="00E87DF7">
        <w:rPr>
          <w:rFonts w:ascii="Arial" w:eastAsia="Times New Roman" w:hAnsi="Arial" w:cs="Arial"/>
          <w:sz w:val="24"/>
          <w:szCs w:val="24"/>
          <w:lang w:val="sr-Cyrl-RS"/>
        </w:rPr>
        <w:t>“</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Ако се примењују талпе других произвођача</w:t>
      </w:r>
      <w:r w:rsidR="00C73745">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потребно је пре инсталације проверити да дебљина одговара параметрима тла. </w:t>
      </w: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noProof/>
          <w:sz w:val="24"/>
          <w:szCs w:val="24"/>
        </w:rPr>
        <w:drawing>
          <wp:anchor distT="0" distB="0" distL="114300" distR="114300" simplePos="0" relativeHeight="251708416" behindDoc="0" locked="0" layoutInCell="1" allowOverlap="1" wp14:anchorId="724DD7A6" wp14:editId="2F56F391">
            <wp:simplePos x="0" y="0"/>
            <wp:positionH relativeFrom="column">
              <wp:posOffset>2673350</wp:posOffset>
            </wp:positionH>
            <wp:positionV relativeFrom="paragraph">
              <wp:posOffset>224155</wp:posOffset>
            </wp:positionV>
            <wp:extent cx="3188335" cy="2544445"/>
            <wp:effectExtent l="0" t="0" r="0" b="8255"/>
            <wp:wrapSquare wrapText="bothSides"/>
            <wp:docPr id="44" name="Picture 44" descr="022 Detalj vracanja u prvobitan polozaj-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22 Detalj vracanja u prvobitan polozaj-Mode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88335" cy="254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sz w:val="24"/>
          <w:szCs w:val="24"/>
          <w:lang w:val="sr-Cyrl-CS"/>
        </w:rPr>
        <w:t>Како би се сви радови на изградњи одбрамбене линије (побијање талпи и израда темеља мобилне опреме) лакше изводили</w:t>
      </w:r>
      <w:r w:rsidR="00C73745">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потребан је шири ископ. Приликом врађања у првобитно стање, а након изградње темеља, у преостали простор се уграђује материјал из ископа до 30</w:t>
      </w:r>
      <w:r w:rsidR="00C73745">
        <w:rPr>
          <w:rFonts w:ascii="Arial" w:eastAsia="Times New Roman" w:hAnsi="Arial" w:cs="Arial"/>
          <w:sz w:val="24"/>
          <w:szCs w:val="24"/>
          <w:lang w:val="sr-Cyrl-CS"/>
        </w:rPr>
        <w:t>,0</w:t>
      </w:r>
      <w:r w:rsidR="00AD099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CS"/>
        </w:rPr>
        <w:t xml:space="preserve"> испод коте терена. На набијени матаријал из ископа се ради постељица од </w:t>
      </w:r>
      <w:r w:rsidRPr="00E87DF7">
        <w:rPr>
          <w:rFonts w:ascii="Arial" w:eastAsia="Times New Roman" w:hAnsi="Arial" w:cs="Arial"/>
          <w:sz w:val="24"/>
          <w:szCs w:val="24"/>
          <w:lang w:val="sr-Cyrl-RS"/>
        </w:rPr>
        <w:t>слој каменог агрегата 0/31,5</w:t>
      </w:r>
      <w:r w:rsidR="00AD099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20</w:t>
      </w:r>
      <w:r w:rsidR="00C73745">
        <w:rPr>
          <w:rFonts w:ascii="Arial" w:eastAsia="Times New Roman" w:hAnsi="Arial" w:cs="Arial"/>
          <w:sz w:val="24"/>
          <w:szCs w:val="24"/>
          <w:lang w:val="sr-Cyrl-RS"/>
        </w:rPr>
        <w:t>,0</w:t>
      </w:r>
      <w:r w:rsidR="00AD099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изнад је слој каменог агрегата од 4/8</w:t>
      </w:r>
      <w:r w:rsidR="00AD099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4</w:t>
      </w:r>
      <w:r w:rsidR="00C73745">
        <w:rPr>
          <w:rFonts w:ascii="Arial" w:eastAsia="Times New Roman" w:hAnsi="Arial" w:cs="Arial"/>
          <w:sz w:val="24"/>
          <w:szCs w:val="24"/>
          <w:lang w:val="sr-Cyrl-RS"/>
        </w:rPr>
        <w:t>,0</w:t>
      </w:r>
      <w:r w:rsidR="00AD099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У горњу завршну површину у слоју од 6</w:t>
      </w:r>
      <w:r w:rsidR="00C73745">
        <w:rPr>
          <w:rFonts w:ascii="Arial" w:eastAsia="Times New Roman" w:hAnsi="Arial" w:cs="Arial"/>
          <w:sz w:val="24"/>
          <w:szCs w:val="24"/>
          <w:lang w:val="sr-Cyrl-RS"/>
        </w:rPr>
        <w:t>,0</w:t>
      </w:r>
      <w:r w:rsidR="00AD0999" w:rsidRPr="00E87DF7">
        <w:rPr>
          <w:rFonts w:ascii="Arial" w:eastAsia="Times New Roman" w:hAnsi="Arial" w:cs="Arial"/>
          <w:sz w:val="24"/>
          <w:szCs w:val="24"/>
          <w:lang w:val="sr-Latn-RS"/>
        </w:rPr>
        <w:t xml:space="preserve"> cm</w:t>
      </w:r>
      <w:r w:rsidR="00C73745">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уграђује </w:t>
      </w:r>
      <w:r w:rsidR="00C73745" w:rsidRPr="00E87DF7">
        <w:rPr>
          <w:rFonts w:ascii="Arial" w:eastAsia="Times New Roman" w:hAnsi="Arial" w:cs="Arial"/>
          <w:sz w:val="24"/>
          <w:szCs w:val="24"/>
          <w:lang w:val="sr-Cyrl-RS"/>
        </w:rPr>
        <w:t xml:space="preserve">се </w:t>
      </w:r>
      <w:r w:rsidRPr="00E87DF7">
        <w:rPr>
          <w:rFonts w:ascii="Arial" w:eastAsia="Times New Roman" w:hAnsi="Arial" w:cs="Arial"/>
          <w:sz w:val="24"/>
          <w:szCs w:val="24"/>
          <w:lang w:val="sr-Cyrl-RS"/>
        </w:rPr>
        <w:t xml:space="preserve">асфалтна конструкција. </w:t>
      </w: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noProof/>
          <w:sz w:val="24"/>
          <w:szCs w:val="24"/>
        </w:rPr>
        <w:lastRenderedPageBreak/>
        <w:drawing>
          <wp:anchor distT="0" distB="0" distL="114300" distR="114300" simplePos="0" relativeHeight="251709440" behindDoc="0" locked="0" layoutInCell="1" allowOverlap="1" wp14:anchorId="35CAC9AF" wp14:editId="3FA80768">
            <wp:simplePos x="0" y="0"/>
            <wp:positionH relativeFrom="column">
              <wp:posOffset>-43815</wp:posOffset>
            </wp:positionH>
            <wp:positionV relativeFrom="paragraph">
              <wp:posOffset>185420</wp:posOffset>
            </wp:positionV>
            <wp:extent cx="3569970" cy="1569720"/>
            <wp:effectExtent l="0" t="0" r="0" b="0"/>
            <wp:wrapSquare wrapText="bothSides"/>
            <wp:docPr id="43" name="Picture 43" descr="025 Detalj resenja ukrstanja sa instalacijama-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25 Detalj resenja ukrstanja sa instalacijama-Model"/>
                    <pic:cNvPicPr>
                      <a:picLocks noChangeAspect="1" noChangeArrowheads="1"/>
                    </pic:cNvPicPr>
                  </pic:nvPicPr>
                  <pic:blipFill>
                    <a:blip r:embed="rId63" cstate="print">
                      <a:extLst>
                        <a:ext uri="{28A0092B-C50C-407E-A947-70E740481C1C}">
                          <a14:useLocalDpi xmlns:a14="http://schemas.microsoft.com/office/drawing/2010/main" val="0"/>
                        </a:ext>
                      </a:extLst>
                    </a:blip>
                    <a:srcRect l="1653" t="22237" r="1376" b="24480"/>
                    <a:stretch>
                      <a:fillRect/>
                    </a:stretch>
                  </pic:blipFill>
                  <pic:spPr bwMode="auto">
                    <a:xfrm>
                      <a:off x="0" y="0"/>
                      <a:ext cx="3569970" cy="1569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sz w:val="24"/>
          <w:szCs w:val="24"/>
          <w:lang w:val="sr-Cyrl-CS"/>
        </w:rPr>
        <w:t>На местима укрштања са инсталацијама</w:t>
      </w:r>
      <w:r w:rsidR="00C73745">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у темељ се пре бетонирња поставља челична цев Ф20 у дужини од 2.6</w:t>
      </w:r>
      <w:r w:rsidR="00AD099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CS"/>
        </w:rPr>
        <w:t xml:space="preserve"> тј. са сваке стране цев вири 1</w:t>
      </w:r>
      <w:r w:rsidR="00C73745">
        <w:rPr>
          <w:rFonts w:ascii="Arial" w:eastAsia="Times New Roman" w:hAnsi="Arial" w:cs="Arial"/>
          <w:sz w:val="24"/>
          <w:szCs w:val="24"/>
          <w:lang w:val="sr-Cyrl-CS"/>
        </w:rPr>
        <w:t>,</w:t>
      </w:r>
      <w:r w:rsidRPr="00E87DF7">
        <w:rPr>
          <w:rFonts w:ascii="Arial" w:eastAsia="Times New Roman" w:hAnsi="Arial" w:cs="Arial"/>
          <w:sz w:val="24"/>
          <w:szCs w:val="24"/>
          <w:lang w:val="sr-Cyrl-CS"/>
        </w:rPr>
        <w:t>0</w:t>
      </w:r>
      <w:r w:rsidR="00AD099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CS"/>
        </w:rPr>
        <w:t xml:space="preserve">. Прекинуте инсталације се провлаче кроз цев, и пуштају у </w:t>
      </w:r>
      <w:r w:rsidR="00411ACA">
        <w:rPr>
          <w:rFonts w:ascii="Arial" w:eastAsia="Times New Roman" w:hAnsi="Arial" w:cs="Arial"/>
          <w:sz w:val="24"/>
          <w:szCs w:val="24"/>
          <w:lang w:val="sr-Cyrl-CS"/>
        </w:rPr>
        <w:t xml:space="preserve">                             </w:t>
      </w:r>
      <w:r w:rsidRPr="00E87DF7">
        <w:rPr>
          <w:rFonts w:ascii="Arial" w:eastAsia="Times New Roman" w:hAnsi="Arial" w:cs="Arial"/>
          <w:sz w:val="24"/>
          <w:szCs w:val="24"/>
          <w:lang w:val="sr-Cyrl-CS"/>
        </w:rPr>
        <w:t>експлоатацију.</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На местима где се налазе канализациони изливи</w:t>
      </w:r>
      <w:r w:rsidR="00C73745">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неопходно је смањити величину талпи, са 3</w:t>
      </w:r>
      <w:r w:rsidR="00C73745">
        <w:rPr>
          <w:rFonts w:ascii="Arial" w:eastAsia="Times New Roman" w:hAnsi="Arial" w:cs="Arial"/>
          <w:sz w:val="24"/>
          <w:szCs w:val="24"/>
          <w:lang w:val="sr-Cyrl-CS"/>
        </w:rPr>
        <w:t>,</w:t>
      </w:r>
      <w:r w:rsidRPr="00E87DF7">
        <w:rPr>
          <w:rFonts w:ascii="Arial" w:eastAsia="Times New Roman" w:hAnsi="Arial" w:cs="Arial"/>
          <w:sz w:val="24"/>
          <w:szCs w:val="24"/>
          <w:lang w:val="sr-Cyrl-CS"/>
        </w:rPr>
        <w:t>0</w:t>
      </w:r>
      <w:r w:rsidR="00AD099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CS"/>
        </w:rPr>
        <w:t xml:space="preserve"> на 2</w:t>
      </w:r>
      <w:r w:rsidR="00C73745">
        <w:rPr>
          <w:rFonts w:ascii="Arial" w:eastAsia="Times New Roman" w:hAnsi="Arial" w:cs="Arial"/>
          <w:sz w:val="24"/>
          <w:szCs w:val="24"/>
          <w:lang w:val="sr-Cyrl-CS"/>
        </w:rPr>
        <w:t>,</w:t>
      </w:r>
      <w:r w:rsidRPr="00E87DF7">
        <w:rPr>
          <w:rFonts w:ascii="Arial" w:eastAsia="Times New Roman" w:hAnsi="Arial" w:cs="Arial"/>
          <w:sz w:val="24"/>
          <w:szCs w:val="24"/>
          <w:lang w:val="sr-Cyrl-CS"/>
        </w:rPr>
        <w:t>0</w:t>
      </w:r>
      <w:r w:rsidR="00AD099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CS"/>
        </w:rPr>
        <w:t>, на појасу од 5</w:t>
      </w:r>
      <w:r w:rsidR="00C73745">
        <w:rPr>
          <w:rFonts w:ascii="Arial" w:eastAsia="Times New Roman" w:hAnsi="Arial" w:cs="Arial"/>
          <w:sz w:val="24"/>
          <w:szCs w:val="24"/>
          <w:lang w:val="sr-Cyrl-CS"/>
        </w:rPr>
        <w:t>,</w:t>
      </w:r>
      <w:r w:rsidR="00AD0999" w:rsidRPr="00E87DF7">
        <w:rPr>
          <w:rFonts w:ascii="Arial" w:eastAsia="Times New Roman" w:hAnsi="Arial" w:cs="Arial"/>
          <w:sz w:val="24"/>
          <w:szCs w:val="24"/>
          <w:lang w:val="sr-Latn-RS"/>
        </w:rPr>
        <w:t>0 m</w:t>
      </w:r>
      <w:r w:rsidRPr="00E87DF7">
        <w:rPr>
          <w:rFonts w:ascii="Arial" w:eastAsia="Times New Roman" w:hAnsi="Arial" w:cs="Arial"/>
          <w:sz w:val="24"/>
          <w:szCs w:val="24"/>
          <w:lang w:val="sr-Cyrl-CS"/>
        </w:rPr>
        <w:t xml:space="preserve"> са обе стране осе цевовода.</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На стационажи </w:t>
      </w:r>
      <w:r w:rsidR="00C73745">
        <w:rPr>
          <w:rFonts w:ascii="Arial" w:eastAsia="Times New Roman" w:hAnsi="Arial" w:cs="Arial"/>
          <w:sz w:val="24"/>
          <w:szCs w:val="24"/>
          <w:lang w:val="sr-Latn-RS"/>
        </w:rPr>
        <w:t>km</w:t>
      </w:r>
      <w:r w:rsidRPr="00E87DF7">
        <w:rPr>
          <w:rFonts w:ascii="Arial" w:eastAsia="Times New Roman" w:hAnsi="Arial" w:cs="Arial"/>
          <w:sz w:val="24"/>
          <w:szCs w:val="24"/>
          <w:lang w:val="sr-Cyrl-RS"/>
        </w:rPr>
        <w:t xml:space="preserve"> 1+166</w:t>
      </w:r>
      <w:r w:rsidRPr="00E87DF7">
        <w:rPr>
          <w:rFonts w:ascii="Arial" w:eastAsia="Times New Roman" w:hAnsi="Arial" w:cs="Arial"/>
          <w:sz w:val="24"/>
          <w:szCs w:val="24"/>
        </w:rPr>
        <w:t>.</w:t>
      </w:r>
      <w:r w:rsidRPr="00E87DF7">
        <w:rPr>
          <w:rFonts w:ascii="Arial" w:eastAsia="Times New Roman" w:hAnsi="Arial" w:cs="Arial"/>
          <w:sz w:val="24"/>
          <w:szCs w:val="24"/>
          <w:lang w:val="sr-Cyrl-RS"/>
        </w:rPr>
        <w:t>11</w:t>
      </w:r>
      <w:r w:rsidR="00C73745">
        <w:rPr>
          <w:rFonts w:ascii="Arial" w:eastAsia="Times New Roman" w:hAnsi="Arial" w:cs="Arial"/>
          <w:sz w:val="24"/>
          <w:szCs w:val="24"/>
          <w:lang w:val="sr-Latn-RS"/>
        </w:rPr>
        <w:t>,</w:t>
      </w:r>
      <w:r w:rsidRPr="00E87DF7">
        <w:rPr>
          <w:rFonts w:ascii="Arial" w:eastAsia="Times New Roman" w:hAnsi="Arial" w:cs="Arial"/>
          <w:sz w:val="24"/>
          <w:szCs w:val="24"/>
          <w:lang w:val="sr-Cyrl-RS"/>
        </w:rPr>
        <w:t xml:space="preserve"> гради се рампа, која се простире ка стационажи 1+173.00. Рампом се пење са постојећег терена ка коти шетне стазе на </w:t>
      </w:r>
      <w:r w:rsidR="00C73745">
        <w:rPr>
          <w:rFonts w:ascii="Arial" w:eastAsia="Times New Roman" w:hAnsi="Arial" w:cs="Arial"/>
          <w:sz w:val="24"/>
          <w:szCs w:val="24"/>
          <w:lang w:val="sr-Cyrl-RS"/>
        </w:rPr>
        <w:t>Д</w:t>
      </w:r>
      <w:r w:rsidRPr="00E87DF7">
        <w:rPr>
          <w:rFonts w:ascii="Arial" w:eastAsia="Times New Roman" w:hAnsi="Arial" w:cs="Arial"/>
          <w:sz w:val="24"/>
          <w:szCs w:val="24"/>
          <w:lang w:val="sr-Cyrl-RS"/>
        </w:rPr>
        <w:t>еоници 4. Заједно са рампо</w:t>
      </w:r>
      <w:r w:rsidR="00C73745">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се пење и темељ мобилне опреме. Пад рампе износи 5%. </w:t>
      </w: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noProof/>
          <w:sz w:val="24"/>
          <w:szCs w:val="24"/>
        </w:rPr>
        <w:drawing>
          <wp:anchor distT="0" distB="0" distL="114300" distR="114300" simplePos="0" relativeHeight="251710464" behindDoc="0" locked="0" layoutInCell="1" allowOverlap="1" wp14:anchorId="2C30E98A" wp14:editId="6B7C14EB">
            <wp:simplePos x="0" y="0"/>
            <wp:positionH relativeFrom="column">
              <wp:posOffset>593090</wp:posOffset>
            </wp:positionH>
            <wp:positionV relativeFrom="paragraph">
              <wp:posOffset>22860</wp:posOffset>
            </wp:positionV>
            <wp:extent cx="3978275" cy="2426970"/>
            <wp:effectExtent l="0" t="0" r="3175" b="0"/>
            <wp:wrapSquare wrapText="bothSides"/>
            <wp:docPr id="42" name="Picture 42" descr="028 Detalj rampe-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28 Detalj rampe-Model"/>
                    <pic:cNvPicPr>
                      <a:picLocks noChangeAspect="1" noChangeArrowheads="1"/>
                    </pic:cNvPicPr>
                  </pic:nvPicPr>
                  <pic:blipFill>
                    <a:blip r:embed="rId67" cstate="print">
                      <a:extLst>
                        <a:ext uri="{28A0092B-C50C-407E-A947-70E740481C1C}">
                          <a14:useLocalDpi xmlns:a14="http://schemas.microsoft.com/office/drawing/2010/main" val="0"/>
                        </a:ext>
                      </a:extLst>
                    </a:blip>
                    <a:srcRect l="551" t="12535" r="981" b="12349"/>
                    <a:stretch>
                      <a:fillRect/>
                    </a:stretch>
                  </pic:blipFill>
                  <pic:spPr bwMode="auto">
                    <a:xfrm>
                      <a:off x="0" y="0"/>
                      <a:ext cx="3978275" cy="2426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p>
    <w:p w:rsidR="00C357EC" w:rsidRPr="00E87DF7" w:rsidRDefault="00C357EC" w:rsidP="00C357EC">
      <w:pPr>
        <w:overflowPunct w:val="0"/>
        <w:autoSpaceDE w:val="0"/>
        <w:autoSpaceDN w:val="0"/>
        <w:adjustRightInd w:val="0"/>
        <w:spacing w:before="240" w:after="120" w:line="288" w:lineRule="auto"/>
        <w:jc w:val="both"/>
        <w:textAlignment w:val="baseline"/>
        <w:rPr>
          <w:rFonts w:ascii="Arial" w:eastAsia="Times New Roman" w:hAnsi="Arial" w:cs="Arial"/>
          <w:sz w:val="24"/>
          <w:szCs w:val="24"/>
          <w:lang w:val="sr-Cyrl-CS"/>
        </w:rPr>
      </w:pP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Преко рамп</w:t>
      </w:r>
      <w:r w:rsidR="009E38BE">
        <w:rPr>
          <w:rFonts w:ascii="Arial" w:eastAsia="Times New Roman" w:hAnsi="Arial" w:cs="Arial"/>
          <w:sz w:val="24"/>
          <w:szCs w:val="24"/>
          <w:lang w:val="sr-Cyrl-CS"/>
        </w:rPr>
        <w:t>и</w:t>
      </w:r>
      <w:r w:rsidRPr="00E87DF7">
        <w:rPr>
          <w:rFonts w:ascii="Arial" w:eastAsia="Times New Roman" w:hAnsi="Arial" w:cs="Arial"/>
          <w:sz w:val="24"/>
          <w:szCs w:val="24"/>
          <w:lang w:val="sr-Cyrl-CS"/>
        </w:rPr>
        <w:t xml:space="preserve"> ће се вршити транспорт мобилне опреме тешким превозним средствима и на основу тога су одређени слојеви рампе, а главни услов</w:t>
      </w:r>
      <w:r w:rsidRPr="00E87DF7">
        <w:rPr>
          <w:rFonts w:ascii="Arial" w:eastAsia="Times New Roman" w:hAnsi="Arial" w:cs="Arial"/>
          <w:sz w:val="24"/>
          <w:szCs w:val="24"/>
          <w:lang w:val="sr-Cyrl-RS"/>
        </w:rPr>
        <w:t xml:space="preserve"> је био да не дође до деформација стазе рампе при проласку тешке механизације. Шетна стаза има дебљину 52</w:t>
      </w:r>
      <w:r w:rsidR="009E38BE">
        <w:rPr>
          <w:rFonts w:ascii="Arial" w:eastAsia="Times New Roman" w:hAnsi="Arial" w:cs="Arial"/>
          <w:sz w:val="24"/>
          <w:szCs w:val="24"/>
          <w:lang w:val="sr-Cyrl-RS"/>
        </w:rPr>
        <w:t>,0</w:t>
      </w:r>
      <w:r w:rsidR="00AD099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на самом дну се поставља геотекстил, преко њега постељица од каменог агрегата 0/63</w:t>
      </w:r>
      <w:r w:rsidR="00AD099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20</w:t>
      </w:r>
      <w:r w:rsidR="000E73D8">
        <w:rPr>
          <w:rFonts w:ascii="Arial" w:eastAsia="Times New Roman" w:hAnsi="Arial" w:cs="Arial"/>
          <w:sz w:val="24"/>
          <w:szCs w:val="24"/>
          <w:lang w:val="sr-Cyrl-RS"/>
        </w:rPr>
        <w:t>,0</w:t>
      </w:r>
      <w:r w:rsidR="00AD099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изнад постељице се ставља геомрежа а преко ње слој каменог агрегата 0/31,5</w:t>
      </w:r>
      <w:r w:rsidR="00AD099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20</w:t>
      </w:r>
      <w:r w:rsidR="000E73D8">
        <w:rPr>
          <w:rFonts w:ascii="Arial" w:eastAsia="Times New Roman" w:hAnsi="Arial" w:cs="Arial"/>
          <w:sz w:val="24"/>
          <w:szCs w:val="24"/>
          <w:lang w:val="sr-Cyrl-RS"/>
        </w:rPr>
        <w:t>,0</w:t>
      </w:r>
      <w:r w:rsidR="00AD099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изнад је слој каменог агрегата од 4/8</w:t>
      </w:r>
      <w:r w:rsidR="00AD0999" w:rsidRPr="00E87DF7">
        <w:rPr>
          <w:rFonts w:ascii="Arial" w:eastAsia="Times New Roman" w:hAnsi="Arial" w:cs="Arial"/>
          <w:sz w:val="24"/>
          <w:szCs w:val="24"/>
          <w:lang w:val="sr-Latn-RS"/>
        </w:rPr>
        <w:t xml:space="preserve"> mm</w:t>
      </w:r>
      <w:r w:rsidRPr="00E87DF7">
        <w:rPr>
          <w:rFonts w:ascii="Arial" w:eastAsia="Times New Roman" w:hAnsi="Arial" w:cs="Arial"/>
          <w:sz w:val="24"/>
          <w:szCs w:val="24"/>
          <w:lang w:val="sr-Cyrl-RS"/>
        </w:rPr>
        <w:t xml:space="preserve"> дебљине 4</w:t>
      </w:r>
      <w:r w:rsidR="000E73D8">
        <w:rPr>
          <w:rFonts w:ascii="Arial" w:eastAsia="Times New Roman" w:hAnsi="Arial" w:cs="Arial"/>
          <w:sz w:val="24"/>
          <w:szCs w:val="24"/>
          <w:lang w:val="sr-Cyrl-RS"/>
        </w:rPr>
        <w:t>,0</w:t>
      </w:r>
      <w:r w:rsidR="00AD0999" w:rsidRPr="00E87DF7">
        <w:rPr>
          <w:rFonts w:ascii="Arial" w:eastAsia="Times New Roman" w:hAnsi="Arial" w:cs="Arial"/>
          <w:sz w:val="24"/>
          <w:szCs w:val="24"/>
          <w:lang w:val="sr-Latn-RS"/>
        </w:rPr>
        <w:t xml:space="preserve"> cm</w:t>
      </w:r>
      <w:r w:rsidRPr="00E87DF7">
        <w:rPr>
          <w:rFonts w:ascii="Arial" w:eastAsia="Times New Roman" w:hAnsi="Arial" w:cs="Arial"/>
          <w:sz w:val="24"/>
          <w:szCs w:val="24"/>
          <w:lang w:val="sr-Cyrl-RS"/>
        </w:rPr>
        <w:t>. Горња површина се поплочава елементима за поплочавање типа бехатон блокови висине 8</w:t>
      </w:r>
      <w:r w:rsidR="000E73D8">
        <w:rPr>
          <w:rFonts w:ascii="Arial" w:eastAsia="Times New Roman" w:hAnsi="Arial" w:cs="Arial"/>
          <w:sz w:val="24"/>
          <w:szCs w:val="24"/>
          <w:lang w:val="sr-Cyrl-RS"/>
        </w:rPr>
        <w:t xml:space="preserve">,0 </w:t>
      </w:r>
      <w:r w:rsidR="000E73D8">
        <w:rPr>
          <w:rFonts w:ascii="Arial" w:eastAsia="Times New Roman" w:hAnsi="Arial" w:cs="Arial"/>
          <w:sz w:val="24"/>
          <w:szCs w:val="24"/>
          <w:lang w:val="sr-Latn-RS"/>
        </w:rPr>
        <w:t>cm</w:t>
      </w:r>
      <w:r w:rsidRPr="00E87DF7">
        <w:rPr>
          <w:rFonts w:ascii="Arial" w:eastAsia="Times New Roman" w:hAnsi="Arial" w:cs="Arial"/>
          <w:sz w:val="24"/>
          <w:szCs w:val="24"/>
          <w:lang w:val="sr-Cyrl-RS"/>
        </w:rPr>
        <w:t xml:space="preserve">. Уз саму ивицу са свих страна постављају се бели ивичњаци димензија 18/12 по унапред </w:t>
      </w:r>
      <w:r w:rsidRPr="00E87DF7">
        <w:rPr>
          <w:rFonts w:ascii="Arial" w:eastAsia="Times New Roman" w:hAnsi="Arial" w:cs="Arial"/>
          <w:sz w:val="24"/>
          <w:szCs w:val="24"/>
          <w:lang w:val="sr-Cyrl-RS"/>
        </w:rPr>
        <w:lastRenderedPageBreak/>
        <w:t>постављеном мршавом бетону. Приликом израде рампе водити рачуна да не дође до оштећења канализационог колектора, који се налази на средини рампе.</w:t>
      </w:r>
    </w:p>
    <w:p w:rsidR="00C357EC" w:rsidRPr="00E87DF7" w:rsidRDefault="00C357EC" w:rsidP="00411ACA">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CS"/>
        </w:rPr>
        <w:t>Дуж читаве деонице у темељ мобилне опреме поставља м</w:t>
      </w:r>
      <w:r w:rsidRPr="00E87DF7">
        <w:rPr>
          <w:rFonts w:ascii="Arial" w:eastAsia="Times New Roman" w:hAnsi="Arial" w:cs="Arial"/>
          <w:sz w:val="24"/>
          <w:szCs w:val="24"/>
          <w:lang w:val="sr-Cyrl-RS"/>
        </w:rPr>
        <w:t>обилна опрема која има висину 1</w:t>
      </w:r>
      <w:r w:rsidR="000E73D8">
        <w:rPr>
          <w:rFonts w:ascii="Arial" w:eastAsia="Times New Roman" w:hAnsi="Arial" w:cs="Arial"/>
          <w:sz w:val="24"/>
          <w:szCs w:val="24"/>
          <w:lang w:val="sr-Latn-RS"/>
        </w:rPr>
        <w:t>,</w:t>
      </w:r>
      <w:r w:rsidRPr="00E87DF7">
        <w:rPr>
          <w:rFonts w:ascii="Arial" w:eastAsia="Times New Roman" w:hAnsi="Arial" w:cs="Arial"/>
          <w:sz w:val="24"/>
          <w:szCs w:val="24"/>
          <w:lang w:val="sr-Cyrl-RS"/>
        </w:rPr>
        <w:t>9</w:t>
      </w:r>
      <w:r w:rsidR="00AD0999" w:rsidRPr="00E87DF7">
        <w:rPr>
          <w:rFonts w:ascii="Arial" w:eastAsia="Times New Roman" w:hAnsi="Arial" w:cs="Arial"/>
          <w:sz w:val="24"/>
          <w:szCs w:val="24"/>
          <w:lang w:val="sr-Latn-RS"/>
        </w:rPr>
        <w:t xml:space="preserve"> m</w:t>
      </w:r>
      <w:r w:rsidRPr="00E87DF7">
        <w:rPr>
          <w:rFonts w:ascii="Arial" w:eastAsia="Times New Roman" w:hAnsi="Arial" w:cs="Arial"/>
          <w:sz w:val="24"/>
          <w:szCs w:val="24"/>
          <w:lang w:val="sr-Cyrl-RS"/>
        </w:rPr>
        <w:t>. Укупна дужина мобилне опреме износи 441</w:t>
      </w:r>
      <w:r w:rsidR="000E73D8">
        <w:rPr>
          <w:rFonts w:ascii="Arial" w:eastAsia="Times New Roman" w:hAnsi="Arial" w:cs="Arial"/>
          <w:sz w:val="24"/>
          <w:szCs w:val="24"/>
          <w:lang w:val="sr-Latn-RS"/>
        </w:rPr>
        <w:t>,</w:t>
      </w:r>
      <w:r w:rsidR="00AD0999" w:rsidRPr="00E87DF7">
        <w:rPr>
          <w:rFonts w:ascii="Arial" w:eastAsia="Times New Roman" w:hAnsi="Arial" w:cs="Arial"/>
          <w:sz w:val="24"/>
          <w:szCs w:val="24"/>
          <w:lang w:val="sr-Latn-RS"/>
        </w:rPr>
        <w:t>0 m</w:t>
      </w:r>
      <w:r w:rsidRPr="00E87DF7">
        <w:rPr>
          <w:rFonts w:ascii="Arial" w:eastAsia="Times New Roman" w:hAnsi="Arial" w:cs="Arial"/>
          <w:sz w:val="24"/>
          <w:szCs w:val="24"/>
          <w:lang w:val="sr-Cyrl-RS"/>
        </w:rPr>
        <w:t>. Мобилна опрема се састоји од вертикалних стубова који се фиксирају за анкер плоче, а између стубова се постављају панели.</w:t>
      </w:r>
    </w:p>
    <w:p w:rsidR="008E6D94" w:rsidRPr="002F5425" w:rsidRDefault="00C325EC" w:rsidP="008E6D94">
      <w:pPr>
        <w:overflowPunct w:val="0"/>
        <w:autoSpaceDE w:val="0"/>
        <w:autoSpaceDN w:val="0"/>
        <w:adjustRightInd w:val="0"/>
        <w:spacing w:before="120" w:after="0" w:line="288" w:lineRule="auto"/>
        <w:jc w:val="both"/>
        <w:textAlignment w:val="baseline"/>
        <w:rPr>
          <w:rFonts w:ascii="Arial Black" w:eastAsia="Times New Roman" w:hAnsi="Arial Black" w:cs="Arial"/>
          <w:b/>
          <w:bCs/>
          <w:lang w:val="sr-Cyrl-RS"/>
        </w:rPr>
      </w:pPr>
      <w:r w:rsidRPr="002F5425">
        <w:rPr>
          <w:rFonts w:ascii="Arial Black" w:eastAsia="Times New Roman" w:hAnsi="Arial Black" w:cs="Arial"/>
          <w:b/>
          <w:bCs/>
          <w:lang w:val="sr-Latn-RS"/>
        </w:rPr>
        <w:t xml:space="preserve">4.4. </w:t>
      </w:r>
      <w:r w:rsidR="008E6D94" w:rsidRPr="002F5425">
        <w:rPr>
          <w:rFonts w:ascii="Arial Black" w:eastAsia="Times New Roman" w:hAnsi="Arial Black" w:cs="Arial"/>
          <w:b/>
          <w:bCs/>
          <w:lang w:val="sr-Cyrl-RS"/>
        </w:rPr>
        <w:t>М</w:t>
      </w:r>
      <w:r w:rsidRPr="002F5425">
        <w:rPr>
          <w:rFonts w:ascii="Arial Black" w:eastAsia="Times New Roman" w:hAnsi="Arial Black" w:cs="Arial"/>
          <w:b/>
          <w:bCs/>
          <w:lang w:val="sr-Cyrl-RS"/>
        </w:rPr>
        <w:t xml:space="preserve">ОБИЛНА ОПРЕМА </w:t>
      </w:r>
    </w:p>
    <w:p w:rsidR="008E6D94" w:rsidRPr="00E87DF7" w:rsidRDefault="008E6D94" w:rsidP="008E6D94">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Поред класичног начина одбране од поплава изградњом насипа и вертикалних зидова</w:t>
      </w:r>
      <w:r w:rsidR="00E11B2A" w:rsidRPr="00E87DF7">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у новије време се све више примењује и заштита путем допунске заштите (мобилне опреме). Мобилна опрема као допунска заштита је прихватљив вид одбране и у стратегији управљања водом. Постоје случајеви када се из неког разлога не може сталним објектима (типа одбрамбеног зида) штитити од великих вода, у тим случајевима мобилна опрема је једино решење.</w:t>
      </w:r>
    </w:p>
    <w:p w:rsidR="008E6D94" w:rsidRDefault="008E6D94" w:rsidP="00AB4242">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E87DF7">
        <w:rPr>
          <w:rFonts w:ascii="Arial" w:eastAsia="Times New Roman" w:hAnsi="Arial" w:cs="Arial"/>
          <w:bCs/>
          <w:sz w:val="24"/>
          <w:szCs w:val="24"/>
          <w:lang w:val="sr-Cyrl-CS"/>
        </w:rPr>
        <w:t>Генерално гледано, заштита насеља Земун и Нов</w:t>
      </w:r>
      <w:r w:rsidR="007C60B0">
        <w:rPr>
          <w:rFonts w:ascii="Arial" w:eastAsia="Times New Roman" w:hAnsi="Arial" w:cs="Arial"/>
          <w:bCs/>
          <w:sz w:val="24"/>
          <w:szCs w:val="24"/>
          <w:lang w:val="sr-Cyrl-RS"/>
        </w:rPr>
        <w:t>ог</w:t>
      </w:r>
      <w:r w:rsidRPr="00E87DF7">
        <w:rPr>
          <w:rFonts w:ascii="Arial" w:eastAsia="Times New Roman" w:hAnsi="Arial" w:cs="Arial"/>
          <w:bCs/>
          <w:sz w:val="24"/>
          <w:szCs w:val="24"/>
          <w:lang w:val="sr-Cyrl-CS"/>
        </w:rPr>
        <w:t xml:space="preserve"> Беорад</w:t>
      </w:r>
      <w:r w:rsidR="007C60B0">
        <w:rPr>
          <w:rFonts w:ascii="Arial" w:eastAsia="Times New Roman" w:hAnsi="Arial" w:cs="Arial"/>
          <w:bCs/>
          <w:sz w:val="24"/>
          <w:szCs w:val="24"/>
          <w:lang w:val="sr-Cyrl-CS"/>
        </w:rPr>
        <w:t>а</w:t>
      </w:r>
      <w:r w:rsidRPr="00E87DF7">
        <w:rPr>
          <w:rFonts w:ascii="Arial" w:eastAsia="Times New Roman" w:hAnsi="Arial" w:cs="Arial"/>
          <w:bCs/>
          <w:sz w:val="24"/>
          <w:szCs w:val="24"/>
          <w:lang w:val="sr-Cyrl-CS"/>
        </w:rPr>
        <w:t xml:space="preserve"> од великих вода реке Дунав и Саве</w:t>
      </w:r>
      <w:r w:rsidR="007C60B0">
        <w:rPr>
          <w:rFonts w:ascii="Arial" w:eastAsia="Times New Roman" w:hAnsi="Arial" w:cs="Arial"/>
          <w:bCs/>
          <w:sz w:val="24"/>
          <w:szCs w:val="24"/>
          <w:lang w:val="sr-Cyrl-CS"/>
        </w:rPr>
        <w:t>,</w:t>
      </w:r>
      <w:r w:rsidRPr="00E87DF7">
        <w:rPr>
          <w:rFonts w:ascii="Arial" w:eastAsia="Times New Roman" w:hAnsi="Arial" w:cs="Arial"/>
          <w:bCs/>
          <w:sz w:val="24"/>
          <w:szCs w:val="24"/>
          <w:lang w:val="sr-Cyrl-CS"/>
        </w:rPr>
        <w:t xml:space="preserve"> предвиђена је изградњом одбрамбеног зидом са мобилном опремом. Мобилна опрема се инсталира у случају наиласка велике воде.</w:t>
      </w:r>
    </w:p>
    <w:p w:rsidR="00AB4242" w:rsidRPr="00E87DF7" w:rsidRDefault="00AB4242" w:rsidP="00AB4242">
      <w:pPr>
        <w:overflowPunct w:val="0"/>
        <w:autoSpaceDE w:val="0"/>
        <w:autoSpaceDN w:val="0"/>
        <w:adjustRightInd w:val="0"/>
        <w:spacing w:before="120" w:after="0" w:line="288" w:lineRule="auto"/>
        <w:jc w:val="both"/>
        <w:textAlignment w:val="baseline"/>
        <w:rPr>
          <w:rFonts w:ascii="Arial" w:eastAsia="Times New Roman" w:hAnsi="Arial" w:cs="Arial"/>
          <w:b/>
          <w:i/>
          <w:sz w:val="24"/>
          <w:szCs w:val="24"/>
          <w:u w:val="single"/>
        </w:rPr>
      </w:pPr>
    </w:p>
    <w:p w:rsidR="008E6D94"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b/>
          <w:i/>
          <w:sz w:val="24"/>
          <w:szCs w:val="24"/>
          <w:u w:val="single"/>
        </w:rPr>
      </w:pPr>
      <w:r w:rsidRPr="00E87DF7">
        <w:rPr>
          <w:rFonts w:ascii="Arial" w:eastAsia="Times New Roman" w:hAnsi="Arial" w:cs="Arial"/>
          <w:noProof/>
          <w:sz w:val="24"/>
          <w:szCs w:val="24"/>
        </w:rPr>
        <w:drawing>
          <wp:anchor distT="0" distB="0" distL="114300" distR="114300" simplePos="0" relativeHeight="251716608" behindDoc="0" locked="0" layoutInCell="1" allowOverlap="1" wp14:anchorId="123B67A5" wp14:editId="0C03EA8E">
            <wp:simplePos x="0" y="0"/>
            <wp:positionH relativeFrom="column">
              <wp:posOffset>-9525</wp:posOffset>
            </wp:positionH>
            <wp:positionV relativeFrom="paragraph">
              <wp:posOffset>18415</wp:posOffset>
            </wp:positionV>
            <wp:extent cx="1619250" cy="771525"/>
            <wp:effectExtent l="0" t="0" r="0" b="9525"/>
            <wp:wrapSquare wrapText="bothSides"/>
            <wp:docPr id="129" name="Picture 12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Untitl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19250" cy="771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bCs/>
          <w:sz w:val="24"/>
          <w:szCs w:val="24"/>
          <w:lang w:val="sr-Cyrl-RS"/>
        </w:rPr>
        <w:t xml:space="preserve">У изради </w:t>
      </w:r>
      <w:r w:rsidR="00473C05">
        <w:rPr>
          <w:rFonts w:ascii="Arial" w:eastAsia="Times New Roman" w:hAnsi="Arial" w:cs="Arial"/>
          <w:bCs/>
          <w:sz w:val="24"/>
          <w:szCs w:val="24"/>
          <w:lang w:val="sr-Cyrl-RS"/>
        </w:rPr>
        <w:t xml:space="preserve">Идејног решења, </w:t>
      </w:r>
      <w:r w:rsidRPr="00E87DF7">
        <w:rPr>
          <w:rFonts w:ascii="Arial" w:eastAsia="Times New Roman" w:hAnsi="Arial" w:cs="Arial"/>
          <w:bCs/>
          <w:sz w:val="24"/>
          <w:szCs w:val="24"/>
          <w:lang w:val="sr-Cyrl-RS"/>
        </w:rPr>
        <w:t xml:space="preserve">одабрана је мобилна опрема немачког произвођача </w:t>
      </w:r>
      <w:r w:rsidRPr="00E87DF7">
        <w:rPr>
          <w:rFonts w:ascii="Arial" w:eastAsia="Times New Roman" w:hAnsi="Arial" w:cs="Arial"/>
          <w:b/>
          <w:i/>
          <w:sz w:val="24"/>
          <w:szCs w:val="24"/>
          <w:u w:val="single"/>
        </w:rPr>
        <w:t>IBS</w:t>
      </w:r>
      <w:r w:rsidRPr="00E87DF7">
        <w:rPr>
          <w:rFonts w:ascii="Arial" w:eastAsia="Times New Roman" w:hAnsi="Arial" w:cs="Arial"/>
          <w:b/>
          <w:i/>
          <w:sz w:val="24"/>
          <w:szCs w:val="24"/>
          <w:u w:val="single"/>
          <w:lang w:val="ru-RU"/>
        </w:rPr>
        <w:t xml:space="preserve"> </w:t>
      </w:r>
      <w:r w:rsidRPr="00E87DF7">
        <w:rPr>
          <w:rFonts w:ascii="Arial" w:eastAsia="Times New Roman" w:hAnsi="Arial" w:cs="Arial"/>
          <w:b/>
          <w:i/>
          <w:sz w:val="24"/>
          <w:szCs w:val="24"/>
          <w:u w:val="single"/>
        </w:rPr>
        <w:t>Technics</w:t>
      </w:r>
      <w:r w:rsidRPr="00E87DF7">
        <w:rPr>
          <w:rFonts w:ascii="Arial" w:eastAsia="Times New Roman" w:hAnsi="Arial" w:cs="Arial"/>
          <w:b/>
          <w:i/>
          <w:sz w:val="24"/>
          <w:szCs w:val="24"/>
          <w:u w:val="single"/>
          <w:lang w:val="ru-RU"/>
        </w:rPr>
        <w:t xml:space="preserve"> </w:t>
      </w:r>
      <w:r w:rsidRPr="00E87DF7">
        <w:rPr>
          <w:rFonts w:ascii="Arial" w:eastAsia="Times New Roman" w:hAnsi="Arial" w:cs="Arial"/>
          <w:b/>
          <w:i/>
          <w:sz w:val="24"/>
          <w:szCs w:val="24"/>
          <w:u w:val="single"/>
        </w:rPr>
        <w:t>GmbH</w:t>
      </w:r>
      <w:r w:rsidRPr="00E87DF7">
        <w:rPr>
          <w:rFonts w:ascii="Arial" w:eastAsia="Times New Roman" w:hAnsi="Arial" w:cs="Arial"/>
          <w:bCs/>
          <w:sz w:val="24"/>
          <w:szCs w:val="24"/>
          <w:lang w:val="sr-Cyrl-RS"/>
        </w:rPr>
        <w:t>.</w:t>
      </w:r>
      <w:r w:rsidRPr="00E87DF7">
        <w:rPr>
          <w:rFonts w:ascii="Arial" w:eastAsia="Times New Roman" w:hAnsi="Arial" w:cs="Arial"/>
          <w:sz w:val="24"/>
          <w:szCs w:val="24"/>
          <w:lang w:val="sr-Cyrl-RS"/>
        </w:rPr>
        <w:t xml:space="preserve"> Подаци о компанији и о производима презентовани су на њиховом сајту http://</w:t>
      </w:r>
      <w:r w:rsidRPr="00E87DF7">
        <w:rPr>
          <w:rFonts w:ascii="Arial" w:eastAsia="Times New Roman" w:hAnsi="Arial" w:cs="Arial"/>
          <w:sz w:val="24"/>
          <w:szCs w:val="24"/>
          <w:lang w:val="ru-RU"/>
        </w:rPr>
        <w:t xml:space="preserve"> </w:t>
      </w:r>
      <w:r w:rsidRPr="00E87DF7">
        <w:rPr>
          <w:rFonts w:ascii="Arial" w:eastAsia="Times New Roman" w:hAnsi="Arial" w:cs="Arial"/>
          <w:sz w:val="24"/>
          <w:szCs w:val="24"/>
          <w:lang w:val="sr-Cyrl-RS"/>
        </w:rPr>
        <w:t>www.ibs-technics.com</w:t>
      </w:r>
    </w:p>
    <w:p w:rsidR="008E6D94"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sz w:val="24"/>
          <w:szCs w:val="24"/>
          <w:lang w:val="sr-Cyrl-CS"/>
        </w:rPr>
      </w:pPr>
    </w:p>
    <w:p w:rsidR="00E11B2A"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sz w:val="24"/>
          <w:szCs w:val="24"/>
          <w:shd w:val="clear" w:color="auto" w:fill="FFFFFF"/>
          <w:lang w:val="ru-RU"/>
        </w:rPr>
      </w:pPr>
      <w:r w:rsidRPr="00E87DF7">
        <w:rPr>
          <w:rFonts w:ascii="Arial" w:eastAsia="Times New Roman" w:hAnsi="Arial" w:cs="Arial"/>
          <w:sz w:val="24"/>
          <w:szCs w:val="24"/>
          <w:lang w:val="sr-Cyrl-CS"/>
        </w:rPr>
        <w:t>Захваљујући конструктивном развоју IBS технологије, са мобилном опремом за одбрану од поплава</w:t>
      </w:r>
      <w:r w:rsidRPr="00E87DF7">
        <w:rPr>
          <w:rFonts w:ascii="Arial" w:eastAsia="Times New Roman" w:hAnsi="Arial" w:cs="Arial"/>
          <w:sz w:val="24"/>
          <w:szCs w:val="24"/>
          <w:lang w:val="sr-Cyrl-RS"/>
        </w:rPr>
        <w:t xml:space="preserve">, читаве заједнице и насеља могу бити заштићене од поплава, са великом </w:t>
      </w:r>
      <w:r w:rsidRPr="00E87DF7">
        <w:rPr>
          <w:rFonts w:ascii="Arial" w:eastAsia="Times New Roman" w:hAnsi="Arial" w:cs="Arial"/>
          <w:sz w:val="24"/>
          <w:szCs w:val="24"/>
          <w:lang w:val="sr-Cyrl-CS"/>
        </w:rPr>
        <w:t>предношћу што градски пејзаж не мора да се мења. Због континуираног развоја технологије за заштиту од поплава, IBS је способан да постави заштитну висину до пет метара.</w:t>
      </w:r>
      <w:r w:rsidRPr="00E87DF7">
        <w:rPr>
          <w:rFonts w:ascii="Arial" w:eastAsia="Times New Roman" w:hAnsi="Arial" w:cs="Arial"/>
          <w:sz w:val="24"/>
          <w:szCs w:val="24"/>
          <w:shd w:val="clear" w:color="auto" w:fill="FFFFFF"/>
          <w:lang w:val="ru-RU"/>
        </w:rPr>
        <w:t xml:space="preserve"> Са једне стране зида је поплавни талас</w:t>
      </w:r>
      <w:r w:rsidR="00473C05">
        <w:rPr>
          <w:rFonts w:ascii="Arial" w:eastAsia="Times New Roman" w:hAnsi="Arial" w:cs="Arial"/>
          <w:sz w:val="24"/>
          <w:szCs w:val="24"/>
          <w:shd w:val="clear" w:color="auto" w:fill="FFFFFF"/>
          <w:lang w:val="ru-RU"/>
        </w:rPr>
        <w:t>,</w:t>
      </w:r>
      <w:r w:rsidRPr="00E87DF7">
        <w:rPr>
          <w:rFonts w:ascii="Arial" w:eastAsia="Times New Roman" w:hAnsi="Arial" w:cs="Arial"/>
          <w:sz w:val="24"/>
          <w:szCs w:val="24"/>
          <w:shd w:val="clear" w:color="auto" w:fill="FFFFFF"/>
          <w:lang w:val="ru-RU"/>
        </w:rPr>
        <w:t xml:space="preserve"> а са друге се живот одвија у нормалним околностима. </w:t>
      </w:r>
      <w:r w:rsidRPr="00E87DF7">
        <w:rPr>
          <w:rFonts w:ascii="Arial" w:eastAsia="Times New Roman" w:hAnsi="Arial" w:cs="Arial"/>
          <w:sz w:val="24"/>
          <w:szCs w:val="24"/>
          <w:lang w:val="sr-Cyrl-CS"/>
        </w:rPr>
        <w:t>IBS</w:t>
      </w:r>
      <w:r w:rsidRPr="00E87DF7">
        <w:rPr>
          <w:rFonts w:ascii="Arial" w:eastAsia="Times New Roman" w:hAnsi="Arial" w:cs="Arial"/>
          <w:sz w:val="24"/>
          <w:szCs w:val="24"/>
          <w:shd w:val="clear" w:color="auto" w:fill="FFFFFF"/>
          <w:lang w:val="ru-RU"/>
        </w:rPr>
        <w:t xml:space="preserve"> систем чува околину и одржава естетику имања близу реке или на обали.</w:t>
      </w:r>
    </w:p>
    <w:p w:rsidR="008E6D94"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sz w:val="24"/>
          <w:szCs w:val="24"/>
          <w:shd w:val="clear" w:color="auto" w:fill="FFFFFF"/>
          <w:lang w:val="ru-RU"/>
        </w:rPr>
      </w:pPr>
      <w:r w:rsidRPr="00E87DF7">
        <w:rPr>
          <w:rFonts w:ascii="Arial" w:eastAsia="Times New Roman" w:hAnsi="Arial" w:cs="Arial"/>
          <w:sz w:val="24"/>
          <w:szCs w:val="24"/>
          <w:shd w:val="clear" w:color="auto" w:fill="FFFFFF"/>
          <w:lang w:val="ru-RU"/>
        </w:rPr>
        <w:t xml:space="preserve"> </w:t>
      </w:r>
    </w:p>
    <w:p w:rsidR="008E6D94"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bCs/>
          <w:i/>
          <w:sz w:val="20"/>
          <w:szCs w:val="20"/>
          <w:lang w:val="sr-Cyrl-CS"/>
        </w:rPr>
      </w:pPr>
      <w:r w:rsidRPr="00E87DF7">
        <w:rPr>
          <w:rFonts w:ascii="Arial" w:eastAsia="Times New Roman" w:hAnsi="Arial" w:cs="Arial"/>
          <w:noProof/>
          <w:sz w:val="24"/>
          <w:szCs w:val="24"/>
        </w:rPr>
        <w:lastRenderedPageBreak/>
        <w:drawing>
          <wp:anchor distT="0" distB="0" distL="114300" distR="114300" simplePos="0" relativeHeight="251715584" behindDoc="0" locked="0" layoutInCell="1" allowOverlap="1" wp14:anchorId="0D49F340" wp14:editId="6905916D">
            <wp:simplePos x="0" y="0"/>
            <wp:positionH relativeFrom="column">
              <wp:posOffset>2934970</wp:posOffset>
            </wp:positionH>
            <wp:positionV relativeFrom="paragraph">
              <wp:posOffset>40005</wp:posOffset>
            </wp:positionV>
            <wp:extent cx="2828925" cy="2143125"/>
            <wp:effectExtent l="0" t="0" r="9525" b="9525"/>
            <wp:wrapSquare wrapText="bothSides"/>
            <wp:docPr id="128" name="Picture 128" descr="IBSDemountab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BSDemountable-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28925"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noProof/>
          <w:sz w:val="24"/>
          <w:szCs w:val="24"/>
        </w:rPr>
        <w:drawing>
          <wp:anchor distT="0" distB="0" distL="114300" distR="114300" simplePos="0" relativeHeight="251714560" behindDoc="0" locked="0" layoutInCell="1" allowOverlap="1" wp14:anchorId="15A8DEC3" wp14:editId="0A76A25B">
            <wp:simplePos x="0" y="0"/>
            <wp:positionH relativeFrom="column">
              <wp:posOffset>-17145</wp:posOffset>
            </wp:positionH>
            <wp:positionV relativeFrom="paragraph">
              <wp:posOffset>57150</wp:posOffset>
            </wp:positionV>
            <wp:extent cx="2828925" cy="2143125"/>
            <wp:effectExtent l="0" t="0" r="9525" b="9525"/>
            <wp:wrapSquare wrapText="bothSides"/>
            <wp:docPr id="127" name="Picture 127" descr="IBSDemountabl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BSDemountable-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28925" cy="2143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D7E89" w:rsidRPr="00E87DF7" w:rsidRDefault="00E11B2A" w:rsidP="008E6D94">
      <w:pPr>
        <w:overflowPunct w:val="0"/>
        <w:autoSpaceDE w:val="0"/>
        <w:autoSpaceDN w:val="0"/>
        <w:adjustRightInd w:val="0"/>
        <w:spacing w:after="0" w:line="288" w:lineRule="auto"/>
        <w:jc w:val="both"/>
        <w:textAlignment w:val="baseline"/>
        <w:rPr>
          <w:rFonts w:ascii="Arial" w:eastAsia="Times New Roman" w:hAnsi="Arial" w:cs="Arial"/>
          <w:i/>
          <w:sz w:val="20"/>
          <w:szCs w:val="20"/>
          <w:lang w:val="sr-Cyrl-RS"/>
        </w:rPr>
      </w:pPr>
      <w:r w:rsidRPr="00E87DF7">
        <w:rPr>
          <w:rFonts w:ascii="Arial" w:eastAsia="Times New Roman" w:hAnsi="Arial" w:cs="Arial"/>
          <w:b/>
          <w:i/>
          <w:sz w:val="20"/>
          <w:szCs w:val="20"/>
          <w:lang w:val="sr-Cyrl-RS"/>
        </w:rPr>
        <w:t>Слика 4.4-1.</w:t>
      </w:r>
      <w:r w:rsidR="008E6D94" w:rsidRPr="00E87DF7">
        <w:rPr>
          <w:rFonts w:ascii="Arial" w:eastAsia="Times New Roman" w:hAnsi="Arial" w:cs="Arial"/>
          <w:i/>
          <w:sz w:val="20"/>
          <w:szCs w:val="20"/>
          <w:lang w:val="sr-Cyrl-RS"/>
        </w:rPr>
        <w:t xml:space="preserve"> Изглед зида у нормалним условима </w:t>
      </w:r>
    </w:p>
    <w:p w:rsidR="008E6D94" w:rsidRPr="00E87DF7" w:rsidRDefault="000D7E89" w:rsidP="008E6D94">
      <w:pPr>
        <w:overflowPunct w:val="0"/>
        <w:autoSpaceDE w:val="0"/>
        <w:autoSpaceDN w:val="0"/>
        <w:adjustRightInd w:val="0"/>
        <w:spacing w:after="0" w:line="288" w:lineRule="auto"/>
        <w:jc w:val="both"/>
        <w:textAlignment w:val="baseline"/>
        <w:rPr>
          <w:rFonts w:ascii="Arial" w:eastAsia="Times New Roman" w:hAnsi="Arial" w:cs="Arial"/>
          <w:i/>
          <w:sz w:val="20"/>
          <w:szCs w:val="20"/>
          <w:lang w:val="sr-Cyrl-RS"/>
        </w:rPr>
      </w:pPr>
      <w:r w:rsidRPr="00E87DF7">
        <w:rPr>
          <w:rFonts w:ascii="Arial" w:eastAsia="Times New Roman" w:hAnsi="Arial" w:cs="Arial"/>
          <w:b/>
          <w:i/>
          <w:sz w:val="20"/>
          <w:szCs w:val="20"/>
          <w:lang w:val="sr-Cyrl-RS"/>
        </w:rPr>
        <w:t>Слика 4.4-2.</w:t>
      </w:r>
      <w:r w:rsidRPr="00E87DF7">
        <w:rPr>
          <w:rFonts w:ascii="Arial" w:eastAsia="Times New Roman" w:hAnsi="Arial" w:cs="Arial"/>
          <w:i/>
          <w:sz w:val="20"/>
          <w:szCs w:val="20"/>
          <w:lang w:val="sr-Cyrl-RS"/>
        </w:rPr>
        <w:t xml:space="preserve"> </w:t>
      </w:r>
      <w:r w:rsidR="008E6D94" w:rsidRPr="00E87DF7">
        <w:rPr>
          <w:rFonts w:ascii="Arial" w:eastAsia="Times New Roman" w:hAnsi="Arial" w:cs="Arial"/>
          <w:i/>
          <w:sz w:val="20"/>
          <w:szCs w:val="20"/>
          <w:lang w:val="sr-Cyrl-RS"/>
        </w:rPr>
        <w:t xml:space="preserve">Изглед зида са мобилном опремом </w:t>
      </w:r>
    </w:p>
    <w:p w:rsidR="002433D2" w:rsidRDefault="008E6D94" w:rsidP="002433D2">
      <w:pPr>
        <w:overflowPunct w:val="0"/>
        <w:autoSpaceDE w:val="0"/>
        <w:autoSpaceDN w:val="0"/>
        <w:adjustRightInd w:val="0"/>
        <w:spacing w:before="120" w:after="0" w:line="288" w:lineRule="auto"/>
        <w:jc w:val="both"/>
        <w:textAlignment w:val="baseline"/>
        <w:rPr>
          <w:rFonts w:ascii="Arial" w:eastAsia="Times New Roman" w:hAnsi="Arial" w:cs="Arial"/>
          <w:sz w:val="24"/>
          <w:szCs w:val="24"/>
          <w:shd w:val="clear" w:color="auto" w:fill="FFFFFF"/>
        </w:rPr>
      </w:pPr>
      <w:r w:rsidRPr="00E87DF7">
        <w:rPr>
          <w:rFonts w:ascii="Arial" w:eastAsia="Times New Roman" w:hAnsi="Arial" w:cs="Arial"/>
          <w:bCs/>
          <w:sz w:val="24"/>
          <w:szCs w:val="24"/>
          <w:lang w:val="sr-Cyrl-RS"/>
        </w:rPr>
        <w:t>Мобилн</w:t>
      </w:r>
      <w:r w:rsidR="00473C05">
        <w:rPr>
          <w:rFonts w:ascii="Arial" w:eastAsia="Times New Roman" w:hAnsi="Arial" w:cs="Arial"/>
          <w:bCs/>
          <w:sz w:val="24"/>
          <w:szCs w:val="24"/>
          <w:lang w:val="sr-Cyrl-RS"/>
        </w:rPr>
        <w:t>у</w:t>
      </w:r>
      <w:r w:rsidRPr="00E87DF7">
        <w:rPr>
          <w:rFonts w:ascii="Arial" w:eastAsia="Times New Roman" w:hAnsi="Arial" w:cs="Arial"/>
          <w:bCs/>
          <w:sz w:val="24"/>
          <w:szCs w:val="24"/>
          <w:lang w:val="sr-Cyrl-RS"/>
        </w:rPr>
        <w:t xml:space="preserve"> опрем</w:t>
      </w:r>
      <w:r w:rsidR="00473C05">
        <w:rPr>
          <w:rFonts w:ascii="Arial" w:eastAsia="Times New Roman" w:hAnsi="Arial" w:cs="Arial"/>
          <w:bCs/>
          <w:sz w:val="24"/>
          <w:szCs w:val="24"/>
          <w:lang w:val="sr-Cyrl-RS"/>
        </w:rPr>
        <w:t>у</w:t>
      </w:r>
      <w:r w:rsidRPr="00E87DF7">
        <w:rPr>
          <w:rFonts w:ascii="Arial" w:eastAsia="Times New Roman" w:hAnsi="Arial" w:cs="Arial"/>
          <w:bCs/>
          <w:sz w:val="24"/>
          <w:szCs w:val="24"/>
          <w:lang w:val="sr-Cyrl-RS"/>
        </w:rPr>
        <w:t xml:space="preserve"> </w:t>
      </w:r>
      <w:r w:rsidR="00473C05">
        <w:rPr>
          <w:rFonts w:ascii="Arial" w:eastAsia="Times New Roman" w:hAnsi="Arial" w:cs="Arial"/>
          <w:bCs/>
          <w:sz w:val="24"/>
          <w:szCs w:val="24"/>
          <w:lang w:val="sr-Cyrl-RS"/>
        </w:rPr>
        <w:t xml:space="preserve">чине </w:t>
      </w:r>
      <w:r w:rsidRPr="00E87DF7">
        <w:rPr>
          <w:rFonts w:ascii="Arial" w:eastAsia="Times New Roman" w:hAnsi="Arial" w:cs="Arial"/>
          <w:bCs/>
          <w:sz w:val="24"/>
          <w:szCs w:val="24"/>
          <w:lang w:val="sr-Cyrl-RS"/>
        </w:rPr>
        <w:t>фиксни</w:t>
      </w:r>
      <w:r w:rsidR="00473C05">
        <w:rPr>
          <w:rFonts w:ascii="Arial" w:eastAsia="Times New Roman" w:hAnsi="Arial" w:cs="Arial"/>
          <w:bCs/>
          <w:sz w:val="24"/>
          <w:szCs w:val="24"/>
          <w:lang w:val="sr-Cyrl-RS"/>
        </w:rPr>
        <w:t xml:space="preserve"> </w:t>
      </w:r>
      <w:r w:rsidRPr="00E87DF7">
        <w:rPr>
          <w:rFonts w:ascii="Arial" w:eastAsia="Times New Roman" w:hAnsi="Arial" w:cs="Arial"/>
          <w:bCs/>
          <w:sz w:val="24"/>
          <w:szCs w:val="24"/>
          <w:lang w:val="sr-Cyrl-RS"/>
        </w:rPr>
        <w:t xml:space="preserve"> и мобилни делови. </w:t>
      </w:r>
      <w:r w:rsidRPr="00E87DF7">
        <w:rPr>
          <w:rFonts w:ascii="Arial" w:eastAsia="Times New Roman" w:hAnsi="Arial" w:cs="Arial"/>
          <w:sz w:val="24"/>
          <w:szCs w:val="24"/>
          <w:shd w:val="clear" w:color="auto" w:fill="FFFFFF"/>
          <w:lang w:val="ru-RU"/>
        </w:rPr>
        <w:t xml:space="preserve">Што се тиче саме конструкције, мобилна опрема се састоји од анкер плоча који су уједно у фиксни делови мобилне опреме, стубова мобилне опреме, панела који попуњавају простор између стубова, и елемената за притискање панела, причвршћивање (фиксирање) мобилне опреме. </w:t>
      </w:r>
      <w:r w:rsidRPr="00E87DF7">
        <w:rPr>
          <w:rFonts w:ascii="Arial" w:eastAsia="Times New Roman" w:hAnsi="Arial" w:cs="Arial"/>
          <w:bCs/>
          <w:sz w:val="24"/>
          <w:szCs w:val="24"/>
          <w:lang w:val="sr-Cyrl-RS"/>
        </w:rPr>
        <w:t xml:space="preserve">Фиксни делови мобилне опреме </w:t>
      </w:r>
      <w:r w:rsidRPr="00E87DF7">
        <w:rPr>
          <w:rFonts w:ascii="Arial" w:eastAsia="Times New Roman" w:hAnsi="Arial" w:cs="Arial"/>
          <w:sz w:val="24"/>
          <w:szCs w:val="24"/>
          <w:shd w:val="clear" w:color="auto" w:fill="FFFFFF"/>
          <w:lang w:val="ru-RU"/>
        </w:rPr>
        <w:t>могу бити уграђени у темељ у равни са постојећим тереном</w:t>
      </w:r>
      <w:r w:rsidR="00594C03">
        <w:rPr>
          <w:rFonts w:ascii="Arial" w:eastAsia="Times New Roman" w:hAnsi="Arial" w:cs="Arial"/>
          <w:sz w:val="24"/>
          <w:szCs w:val="24"/>
          <w:shd w:val="clear" w:color="auto" w:fill="FFFFFF"/>
          <w:lang w:val="ru-RU"/>
        </w:rPr>
        <w:t>,</w:t>
      </w:r>
      <w:r w:rsidRPr="00E87DF7">
        <w:rPr>
          <w:rFonts w:ascii="Arial" w:eastAsia="Times New Roman" w:hAnsi="Arial" w:cs="Arial"/>
          <w:sz w:val="24"/>
          <w:szCs w:val="24"/>
          <w:shd w:val="clear" w:color="auto" w:fill="FFFFFF"/>
          <w:lang w:val="ru-RU"/>
        </w:rPr>
        <w:t xml:space="preserve"> а могу бити и уграђени и у зид. Такође постоје и анкер плоче које служа за прелазак са једне на другу висину зида, </w:t>
      </w:r>
      <w:r w:rsidR="00594C03">
        <w:rPr>
          <w:rFonts w:ascii="Arial" w:eastAsia="Times New Roman" w:hAnsi="Arial" w:cs="Arial"/>
          <w:sz w:val="24"/>
          <w:szCs w:val="24"/>
          <w:shd w:val="clear" w:color="auto" w:fill="FFFFFF"/>
          <w:lang w:val="ru-RU"/>
        </w:rPr>
        <w:t>ш</w:t>
      </w:r>
      <w:r w:rsidRPr="00E87DF7">
        <w:rPr>
          <w:rFonts w:ascii="Arial" w:eastAsia="Times New Roman" w:hAnsi="Arial" w:cs="Arial"/>
          <w:sz w:val="24"/>
          <w:szCs w:val="24"/>
          <w:shd w:val="clear" w:color="auto" w:fill="FFFFFF"/>
          <w:lang w:val="ru-RU"/>
        </w:rPr>
        <w:t xml:space="preserve">то је карактеристично за отворе на зидовима. Када су анкер плоче уграђене у зид, као што је приказано на слици, потребна </w:t>
      </w:r>
      <w:r w:rsidR="00594C03">
        <w:rPr>
          <w:rFonts w:ascii="Arial" w:eastAsia="Times New Roman" w:hAnsi="Arial" w:cs="Arial"/>
          <w:sz w:val="24"/>
          <w:szCs w:val="24"/>
          <w:shd w:val="clear" w:color="auto" w:fill="FFFFFF"/>
          <w:lang w:val="ru-RU"/>
        </w:rPr>
        <w:t xml:space="preserve">је </w:t>
      </w:r>
      <w:r w:rsidRPr="00E87DF7">
        <w:rPr>
          <w:rFonts w:ascii="Arial" w:eastAsia="Times New Roman" w:hAnsi="Arial" w:cs="Arial"/>
          <w:sz w:val="24"/>
          <w:szCs w:val="24"/>
          <w:shd w:val="clear" w:color="auto" w:fill="FFFFFF"/>
          <w:lang w:val="ru-RU"/>
        </w:rPr>
        <w:t xml:space="preserve">мања висина мобилне опреме. Анкер плоче су елементи који се постављају у бетонску конструкцију и заједно са њим постају фиксни део </w:t>
      </w:r>
      <w:r w:rsidRPr="00E87DF7">
        <w:rPr>
          <w:rFonts w:ascii="Arial" w:eastAsia="Times New Roman" w:hAnsi="Arial" w:cs="Arial"/>
          <w:sz w:val="24"/>
          <w:szCs w:val="24"/>
          <w:shd w:val="clear" w:color="auto" w:fill="FFFFFF"/>
          <w:lang w:val="sr-Cyrl-RS"/>
        </w:rPr>
        <w:t xml:space="preserve">за које се монтирају </w:t>
      </w:r>
      <w:r w:rsidRPr="00E87DF7">
        <w:rPr>
          <w:rFonts w:ascii="Arial" w:eastAsia="Times New Roman" w:hAnsi="Arial" w:cs="Arial"/>
          <w:sz w:val="24"/>
          <w:szCs w:val="24"/>
          <w:shd w:val="clear" w:color="auto" w:fill="FFFFFF"/>
          <w:lang w:val="ru-RU"/>
        </w:rPr>
        <w:t>стубови мобилне опреме. У зависности од облика стуба, односно заштитне висине која је потребна да се савлада</w:t>
      </w:r>
      <w:r w:rsidR="00594C03">
        <w:rPr>
          <w:rFonts w:ascii="Arial" w:eastAsia="Times New Roman" w:hAnsi="Arial" w:cs="Arial"/>
          <w:sz w:val="24"/>
          <w:szCs w:val="24"/>
          <w:shd w:val="clear" w:color="auto" w:fill="FFFFFF"/>
          <w:lang w:val="ru-RU"/>
        </w:rPr>
        <w:t>,</w:t>
      </w:r>
      <w:r w:rsidRPr="00E87DF7">
        <w:rPr>
          <w:rFonts w:ascii="Arial" w:eastAsia="Times New Roman" w:hAnsi="Arial" w:cs="Arial"/>
          <w:sz w:val="24"/>
          <w:szCs w:val="24"/>
          <w:shd w:val="clear" w:color="auto" w:fill="FFFFFF"/>
          <w:lang w:val="ru-RU"/>
        </w:rPr>
        <w:t xml:space="preserve"> постоје различити типови анкера. Анкер плоче су углавном правоугаоног облика и за фиксирање </w:t>
      </w:r>
      <w:r w:rsidRPr="00E87DF7">
        <w:rPr>
          <w:rFonts w:ascii="Arial" w:eastAsia="Times New Roman" w:hAnsi="Arial" w:cs="Arial"/>
          <w:sz w:val="24"/>
          <w:szCs w:val="24"/>
          <w:shd w:val="clear" w:color="auto" w:fill="FFFFFF"/>
          <w:lang w:val="sr-Cyrl-RS"/>
        </w:rPr>
        <w:t xml:space="preserve">стубова </w:t>
      </w:r>
      <w:r w:rsidRPr="00E87DF7">
        <w:rPr>
          <w:rFonts w:ascii="Arial" w:eastAsia="Times New Roman" w:hAnsi="Arial" w:cs="Arial"/>
          <w:sz w:val="24"/>
          <w:szCs w:val="24"/>
          <w:shd w:val="clear" w:color="auto" w:fill="FFFFFF"/>
          <w:lang w:val="ru-RU"/>
        </w:rPr>
        <w:t>имају два, три, четири или пет отвора за шрафљење.</w:t>
      </w:r>
    </w:p>
    <w:p w:rsidR="008E6D94" w:rsidRPr="00E87DF7" w:rsidRDefault="008E6D94" w:rsidP="002433D2">
      <w:pPr>
        <w:overflowPunct w:val="0"/>
        <w:autoSpaceDE w:val="0"/>
        <w:autoSpaceDN w:val="0"/>
        <w:adjustRightInd w:val="0"/>
        <w:spacing w:before="120" w:after="0" w:line="288" w:lineRule="auto"/>
        <w:jc w:val="both"/>
        <w:textAlignment w:val="baseline"/>
        <w:rPr>
          <w:rFonts w:ascii="Arial" w:eastAsia="Times New Roman" w:hAnsi="Arial" w:cs="Arial"/>
          <w:i/>
          <w:sz w:val="20"/>
          <w:szCs w:val="20"/>
          <w:lang w:val="sr-Cyrl-RS"/>
        </w:rPr>
      </w:pPr>
      <w:r w:rsidRPr="00E87DF7">
        <w:rPr>
          <w:rFonts w:ascii="Arial" w:eastAsia="Times New Roman" w:hAnsi="Arial" w:cs="Arial"/>
          <w:noProof/>
          <w:sz w:val="24"/>
          <w:szCs w:val="24"/>
        </w:rPr>
        <w:drawing>
          <wp:anchor distT="0" distB="0" distL="114300" distR="114300" simplePos="0" relativeHeight="251717632" behindDoc="0" locked="0" layoutInCell="1" allowOverlap="1" wp14:anchorId="0D768F73" wp14:editId="1869E2B5">
            <wp:simplePos x="0" y="0"/>
            <wp:positionH relativeFrom="column">
              <wp:posOffset>2250440</wp:posOffset>
            </wp:positionH>
            <wp:positionV relativeFrom="paragraph">
              <wp:posOffset>17145</wp:posOffset>
            </wp:positionV>
            <wp:extent cx="1272540" cy="1651000"/>
            <wp:effectExtent l="0" t="0" r="3810" b="6350"/>
            <wp:wrapSquare wrapText="bothSides"/>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1"/>
                    <pic:cNvPicPr>
                      <a:picLocks noChangeAspect="1" noChangeArrowheads="1"/>
                    </pic:cNvPicPr>
                  </pic:nvPicPr>
                  <pic:blipFill>
                    <a:blip r:embed="rId71">
                      <a:extLst>
                        <a:ext uri="{28A0092B-C50C-407E-A947-70E740481C1C}">
                          <a14:useLocalDpi xmlns:a14="http://schemas.microsoft.com/office/drawing/2010/main" val="0"/>
                        </a:ext>
                      </a:extLst>
                    </a:blip>
                    <a:srcRect t="5412" b="3198"/>
                    <a:stretch>
                      <a:fillRect/>
                    </a:stretch>
                  </pic:blipFill>
                  <pic:spPr bwMode="auto">
                    <a:xfrm>
                      <a:off x="0" y="0"/>
                      <a:ext cx="1272540" cy="1651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i/>
          <w:noProof/>
          <w:sz w:val="20"/>
          <w:szCs w:val="20"/>
        </w:rPr>
        <w:drawing>
          <wp:anchor distT="0" distB="0" distL="114300" distR="114300" simplePos="0" relativeHeight="251718656" behindDoc="0" locked="0" layoutInCell="1" allowOverlap="1" wp14:anchorId="312AE883" wp14:editId="5626AA40">
            <wp:simplePos x="0" y="0"/>
            <wp:positionH relativeFrom="column">
              <wp:posOffset>109855</wp:posOffset>
            </wp:positionH>
            <wp:positionV relativeFrom="paragraph">
              <wp:posOffset>128270</wp:posOffset>
            </wp:positionV>
            <wp:extent cx="1350010" cy="1652270"/>
            <wp:effectExtent l="0" t="0" r="2540" b="5080"/>
            <wp:wrapSquare wrapText="bothSides"/>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cstate="print">
                      <a:extLst>
                        <a:ext uri="{28A0092B-C50C-407E-A947-70E740481C1C}">
                          <a14:useLocalDpi xmlns:a14="http://schemas.microsoft.com/office/drawing/2010/main" val="0"/>
                        </a:ext>
                      </a:extLst>
                    </a:blip>
                    <a:srcRect l="54549" t="48616" r="5293"/>
                    <a:stretch>
                      <a:fillRect/>
                    </a:stretch>
                  </pic:blipFill>
                  <pic:spPr bwMode="auto">
                    <a:xfrm>
                      <a:off x="0" y="0"/>
                      <a:ext cx="1350010" cy="1652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i/>
          <w:noProof/>
          <w:sz w:val="20"/>
          <w:szCs w:val="20"/>
        </w:rPr>
        <w:drawing>
          <wp:anchor distT="0" distB="0" distL="114300" distR="114300" simplePos="0" relativeHeight="251719680" behindDoc="0" locked="0" layoutInCell="1" allowOverlap="1" wp14:anchorId="245E5017" wp14:editId="513338FA">
            <wp:simplePos x="0" y="0"/>
            <wp:positionH relativeFrom="column">
              <wp:posOffset>4224020</wp:posOffset>
            </wp:positionH>
            <wp:positionV relativeFrom="paragraph">
              <wp:posOffset>251460</wp:posOffset>
            </wp:positionV>
            <wp:extent cx="1403350" cy="1445260"/>
            <wp:effectExtent l="0" t="0" r="6350" b="2540"/>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cstate="print">
                      <a:extLst>
                        <a:ext uri="{28A0092B-C50C-407E-A947-70E740481C1C}">
                          <a14:useLocalDpi xmlns:a14="http://schemas.microsoft.com/office/drawing/2010/main" val="0"/>
                        </a:ext>
                      </a:extLst>
                    </a:blip>
                    <a:srcRect l="53677" t="48042" r="1897" b="6726"/>
                    <a:stretch>
                      <a:fillRect/>
                    </a:stretch>
                  </pic:blipFill>
                  <pic:spPr bwMode="auto">
                    <a:xfrm>
                      <a:off x="0" y="0"/>
                      <a:ext cx="1403350" cy="1445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6D94" w:rsidRPr="00E87DF7" w:rsidRDefault="008E6D94" w:rsidP="008E6D94">
      <w:pPr>
        <w:overflowPunct w:val="0"/>
        <w:autoSpaceDE w:val="0"/>
        <w:autoSpaceDN w:val="0"/>
        <w:adjustRightInd w:val="0"/>
        <w:spacing w:before="240" w:after="0" w:line="288" w:lineRule="auto"/>
        <w:jc w:val="center"/>
        <w:textAlignment w:val="baseline"/>
        <w:rPr>
          <w:rFonts w:ascii="Arial" w:eastAsia="Times New Roman" w:hAnsi="Arial" w:cs="Arial"/>
          <w:i/>
          <w:sz w:val="20"/>
          <w:szCs w:val="20"/>
          <w:lang w:val="sr-Cyrl-RS"/>
        </w:rPr>
      </w:pPr>
    </w:p>
    <w:p w:rsidR="008E6D94" w:rsidRPr="00E87DF7" w:rsidRDefault="008E6D94" w:rsidP="008E6D94">
      <w:pPr>
        <w:overflowPunct w:val="0"/>
        <w:autoSpaceDE w:val="0"/>
        <w:autoSpaceDN w:val="0"/>
        <w:adjustRightInd w:val="0"/>
        <w:spacing w:before="240" w:after="0" w:line="288" w:lineRule="auto"/>
        <w:jc w:val="center"/>
        <w:textAlignment w:val="baseline"/>
        <w:rPr>
          <w:rFonts w:ascii="Arial" w:eastAsia="Times New Roman" w:hAnsi="Arial" w:cs="Arial"/>
          <w:i/>
          <w:sz w:val="20"/>
          <w:szCs w:val="20"/>
          <w:lang w:val="sr-Cyrl-RS"/>
        </w:rPr>
      </w:pPr>
    </w:p>
    <w:p w:rsidR="008E6D94" w:rsidRPr="00E87DF7" w:rsidRDefault="008E6D94" w:rsidP="008E6D94">
      <w:pPr>
        <w:overflowPunct w:val="0"/>
        <w:autoSpaceDE w:val="0"/>
        <w:autoSpaceDN w:val="0"/>
        <w:adjustRightInd w:val="0"/>
        <w:spacing w:before="240" w:after="0" w:line="288" w:lineRule="auto"/>
        <w:jc w:val="center"/>
        <w:textAlignment w:val="baseline"/>
        <w:rPr>
          <w:rFonts w:ascii="Arial" w:eastAsia="Times New Roman" w:hAnsi="Arial" w:cs="Arial"/>
          <w:i/>
          <w:sz w:val="20"/>
          <w:szCs w:val="20"/>
          <w:lang w:val="sr-Cyrl-RS"/>
        </w:rPr>
      </w:pPr>
    </w:p>
    <w:p w:rsidR="008E6D94" w:rsidRPr="00E87DF7" w:rsidRDefault="008E6D94" w:rsidP="008E6D94">
      <w:pPr>
        <w:overflowPunct w:val="0"/>
        <w:autoSpaceDE w:val="0"/>
        <w:autoSpaceDN w:val="0"/>
        <w:adjustRightInd w:val="0"/>
        <w:spacing w:before="240" w:after="0" w:line="288" w:lineRule="auto"/>
        <w:jc w:val="center"/>
        <w:textAlignment w:val="baseline"/>
        <w:rPr>
          <w:rFonts w:ascii="Arial" w:eastAsia="Times New Roman" w:hAnsi="Arial" w:cs="Arial"/>
          <w:i/>
          <w:sz w:val="20"/>
          <w:szCs w:val="20"/>
          <w:lang w:val="sr-Cyrl-RS"/>
        </w:rPr>
      </w:pPr>
    </w:p>
    <w:p w:rsidR="008E6D94" w:rsidRPr="00E87DF7" w:rsidRDefault="008E6D94" w:rsidP="008E6D94">
      <w:pPr>
        <w:overflowPunct w:val="0"/>
        <w:autoSpaceDE w:val="0"/>
        <w:autoSpaceDN w:val="0"/>
        <w:adjustRightInd w:val="0"/>
        <w:spacing w:before="240" w:after="0" w:line="288" w:lineRule="auto"/>
        <w:jc w:val="center"/>
        <w:textAlignment w:val="baseline"/>
        <w:rPr>
          <w:rFonts w:ascii="Arial" w:eastAsia="Times New Roman" w:hAnsi="Arial" w:cs="Arial"/>
          <w:i/>
          <w:sz w:val="20"/>
          <w:szCs w:val="20"/>
          <w:lang w:val="sr-Cyrl-RS"/>
        </w:rPr>
      </w:pPr>
    </w:p>
    <w:p w:rsidR="008E6D94" w:rsidRPr="00E87DF7" w:rsidRDefault="000D7E89" w:rsidP="000C474A">
      <w:pPr>
        <w:overflowPunct w:val="0"/>
        <w:autoSpaceDE w:val="0"/>
        <w:autoSpaceDN w:val="0"/>
        <w:adjustRightInd w:val="0"/>
        <w:spacing w:before="240" w:after="0" w:line="288" w:lineRule="auto"/>
        <w:textAlignment w:val="baseline"/>
        <w:rPr>
          <w:rFonts w:ascii="Arial" w:eastAsia="Times New Roman" w:hAnsi="Arial" w:cs="Arial"/>
          <w:i/>
          <w:sz w:val="20"/>
          <w:szCs w:val="20"/>
          <w:lang w:val="sr-Cyrl-RS"/>
        </w:rPr>
      </w:pPr>
      <w:r w:rsidRPr="00E87DF7">
        <w:rPr>
          <w:rFonts w:ascii="Arial" w:eastAsia="Times New Roman" w:hAnsi="Arial" w:cs="Arial"/>
          <w:b/>
          <w:i/>
          <w:sz w:val="20"/>
          <w:szCs w:val="20"/>
          <w:lang w:val="sr-Cyrl-RS"/>
        </w:rPr>
        <w:t xml:space="preserve">Слика 4.4-3. </w:t>
      </w:r>
      <w:r w:rsidR="008E6D94" w:rsidRPr="00E87DF7">
        <w:rPr>
          <w:rFonts w:ascii="Arial" w:eastAsia="Times New Roman" w:hAnsi="Arial" w:cs="Arial"/>
          <w:i/>
          <w:sz w:val="20"/>
          <w:szCs w:val="20"/>
          <w:lang w:val="sr-Cyrl-RS"/>
        </w:rPr>
        <w:t>Облици анкер</w:t>
      </w:r>
      <w:r w:rsidR="00594C03">
        <w:rPr>
          <w:rFonts w:ascii="Arial" w:eastAsia="Times New Roman" w:hAnsi="Arial" w:cs="Arial"/>
          <w:i/>
          <w:sz w:val="20"/>
          <w:szCs w:val="20"/>
          <w:lang w:val="sr-Cyrl-RS"/>
        </w:rPr>
        <w:t xml:space="preserve"> плоча</w:t>
      </w:r>
    </w:p>
    <w:p w:rsidR="008E6D94" w:rsidRDefault="00594C03" w:rsidP="008E6D94">
      <w:pPr>
        <w:overflowPunct w:val="0"/>
        <w:autoSpaceDE w:val="0"/>
        <w:autoSpaceDN w:val="0"/>
        <w:adjustRightInd w:val="0"/>
        <w:spacing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lastRenderedPageBreak/>
        <w:drawing>
          <wp:anchor distT="0" distB="0" distL="114300" distR="114300" simplePos="0" relativeHeight="251734016" behindDoc="0" locked="0" layoutInCell="1" allowOverlap="1" wp14:anchorId="2D6BBA99" wp14:editId="18E23A1B">
            <wp:simplePos x="0" y="0"/>
            <wp:positionH relativeFrom="column">
              <wp:posOffset>2836545</wp:posOffset>
            </wp:positionH>
            <wp:positionV relativeFrom="paragraph">
              <wp:posOffset>71755</wp:posOffset>
            </wp:positionV>
            <wp:extent cx="2898775" cy="1905000"/>
            <wp:effectExtent l="0" t="0" r="0" b="0"/>
            <wp:wrapSquare wrapText="bothSides"/>
            <wp:docPr id="123" name="Picture 123" descr="029 Detalj anker ploca-PRI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029 Detalj anker ploca-PRILOG"/>
                    <pic:cNvPicPr>
                      <a:picLocks noChangeAspect="1" noChangeArrowheads="1"/>
                    </pic:cNvPicPr>
                  </pic:nvPicPr>
                  <pic:blipFill>
                    <a:blip r:embed="rId74" cstate="print">
                      <a:extLst>
                        <a:ext uri="{28A0092B-C50C-407E-A947-70E740481C1C}">
                          <a14:useLocalDpi xmlns:a14="http://schemas.microsoft.com/office/drawing/2010/main" val="0"/>
                        </a:ext>
                      </a:extLst>
                    </a:blip>
                    <a:srcRect r="592" b="18358"/>
                    <a:stretch>
                      <a:fillRect/>
                    </a:stretch>
                  </pic:blipFill>
                  <pic:spPr bwMode="auto">
                    <a:xfrm>
                      <a:off x="0" y="0"/>
                      <a:ext cx="289877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E6D94" w:rsidRPr="00E87DF7">
        <w:rPr>
          <w:rFonts w:ascii="Arial" w:eastAsia="Times New Roman" w:hAnsi="Arial" w:cs="Arial"/>
          <w:noProof/>
          <w:sz w:val="24"/>
          <w:szCs w:val="24"/>
        </w:rPr>
        <w:drawing>
          <wp:anchor distT="0" distB="0" distL="114300" distR="114300" simplePos="0" relativeHeight="251732992" behindDoc="0" locked="0" layoutInCell="1" allowOverlap="1" wp14:anchorId="39DBCBF7" wp14:editId="402C9860">
            <wp:simplePos x="0" y="0"/>
            <wp:positionH relativeFrom="column">
              <wp:posOffset>13335</wp:posOffset>
            </wp:positionH>
            <wp:positionV relativeFrom="paragraph">
              <wp:posOffset>153670</wp:posOffset>
            </wp:positionV>
            <wp:extent cx="2686050" cy="1866900"/>
            <wp:effectExtent l="0" t="0" r="0" b="0"/>
            <wp:wrapSquare wrapText="bothSides"/>
            <wp:docPr id="122" name="Picture 122" descr="029 Detalj anker ploca-PRI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029 Detalj anker ploca-PRILOG"/>
                    <pic:cNvPicPr>
                      <a:picLocks noChangeAspect="1" noChangeArrowheads="1"/>
                    </pic:cNvPicPr>
                  </pic:nvPicPr>
                  <pic:blipFill>
                    <a:blip r:embed="rId75" cstate="print">
                      <a:extLst>
                        <a:ext uri="{28A0092B-C50C-407E-A947-70E740481C1C}">
                          <a14:useLocalDpi xmlns:a14="http://schemas.microsoft.com/office/drawing/2010/main" val="0"/>
                        </a:ext>
                      </a:extLst>
                    </a:blip>
                    <a:srcRect r="1399" b="14410"/>
                    <a:stretch>
                      <a:fillRect/>
                    </a:stretch>
                  </pic:blipFill>
                  <pic:spPr bwMode="auto">
                    <a:xfrm>
                      <a:off x="0" y="0"/>
                      <a:ext cx="2686050" cy="1866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6D94" w:rsidRPr="00E87DF7" w:rsidRDefault="000D7E89" w:rsidP="008E6D94">
      <w:pPr>
        <w:overflowPunct w:val="0"/>
        <w:autoSpaceDE w:val="0"/>
        <w:autoSpaceDN w:val="0"/>
        <w:adjustRightInd w:val="0"/>
        <w:spacing w:after="0" w:line="288" w:lineRule="auto"/>
        <w:jc w:val="both"/>
        <w:textAlignment w:val="baseline"/>
        <w:rPr>
          <w:rFonts w:ascii="Arial" w:eastAsia="Times New Roman" w:hAnsi="Arial" w:cs="Arial"/>
          <w:noProof/>
          <w:sz w:val="24"/>
          <w:szCs w:val="24"/>
          <w:lang w:val="sr-Cyrl-RS"/>
        </w:rPr>
      </w:pPr>
      <w:r w:rsidRPr="00E87DF7">
        <w:rPr>
          <w:rFonts w:ascii="Arial" w:eastAsia="Times New Roman" w:hAnsi="Arial" w:cs="Arial"/>
          <w:b/>
          <w:i/>
          <w:sz w:val="20"/>
          <w:szCs w:val="20"/>
          <w:lang w:val="sr-Cyrl-RS"/>
        </w:rPr>
        <w:t xml:space="preserve">Слика 4.4-4. </w:t>
      </w:r>
      <w:r w:rsidRPr="00E87DF7">
        <w:rPr>
          <w:rFonts w:ascii="Arial" w:eastAsia="Times New Roman" w:hAnsi="Arial" w:cs="Arial"/>
          <w:i/>
          <w:sz w:val="20"/>
          <w:szCs w:val="20"/>
          <w:lang w:val="sr-Cyrl-RS"/>
        </w:rPr>
        <w:t>Анкерна плоча за монтажу на зид</w:t>
      </w:r>
    </w:p>
    <w:p w:rsidR="008E6D94" w:rsidRPr="00E87DF7" w:rsidRDefault="000D7E89" w:rsidP="008E6D94">
      <w:pPr>
        <w:overflowPunct w:val="0"/>
        <w:autoSpaceDE w:val="0"/>
        <w:autoSpaceDN w:val="0"/>
        <w:adjustRightInd w:val="0"/>
        <w:spacing w:after="0" w:line="288" w:lineRule="auto"/>
        <w:jc w:val="both"/>
        <w:textAlignment w:val="baseline"/>
        <w:rPr>
          <w:rFonts w:ascii="Arial" w:eastAsia="Times New Roman" w:hAnsi="Arial" w:cs="Arial"/>
          <w:noProof/>
          <w:sz w:val="24"/>
          <w:szCs w:val="24"/>
          <w:lang w:val="sr-Cyrl-RS"/>
        </w:rPr>
      </w:pPr>
      <w:r w:rsidRPr="00E87DF7">
        <w:rPr>
          <w:rFonts w:ascii="Arial" w:eastAsia="Times New Roman" w:hAnsi="Arial" w:cs="Arial"/>
          <w:b/>
          <w:i/>
          <w:sz w:val="20"/>
          <w:szCs w:val="20"/>
          <w:lang w:val="sr-Cyrl-RS"/>
        </w:rPr>
        <w:t xml:space="preserve">Слика 4.4-5. </w:t>
      </w:r>
      <w:r w:rsidRPr="00E87DF7">
        <w:rPr>
          <w:rFonts w:ascii="Arial" w:eastAsia="Times New Roman" w:hAnsi="Arial" w:cs="Arial"/>
          <w:i/>
          <w:sz w:val="20"/>
          <w:szCs w:val="20"/>
          <w:lang w:val="sr-Cyrl-RS"/>
        </w:rPr>
        <w:t>Анкерна плоча за монтажу у нивоу терена</w:t>
      </w:r>
    </w:p>
    <w:p w:rsidR="00594C03" w:rsidRDefault="00594C03" w:rsidP="008E6D94">
      <w:pPr>
        <w:overflowPunct w:val="0"/>
        <w:autoSpaceDE w:val="0"/>
        <w:autoSpaceDN w:val="0"/>
        <w:adjustRightInd w:val="0"/>
        <w:spacing w:after="0" w:line="288" w:lineRule="auto"/>
        <w:jc w:val="both"/>
        <w:textAlignment w:val="baseline"/>
        <w:rPr>
          <w:rFonts w:ascii="Arial" w:eastAsia="Times New Roman" w:hAnsi="Arial" w:cs="Arial"/>
          <w:noProof/>
          <w:sz w:val="24"/>
          <w:szCs w:val="24"/>
          <w:lang w:val="sr-Cyrl-RS"/>
        </w:rPr>
      </w:pPr>
    </w:p>
    <w:p w:rsidR="008E6D94" w:rsidRPr="00594C03" w:rsidRDefault="00594C03" w:rsidP="00594C03">
      <w:pPr>
        <w:rPr>
          <w:rFonts w:ascii="Arial" w:eastAsia="Times New Roman" w:hAnsi="Arial" w:cs="Arial"/>
          <w:sz w:val="24"/>
          <w:szCs w:val="24"/>
          <w:lang w:val="sr-Cyrl-RS"/>
        </w:rPr>
      </w:pPr>
      <w:r w:rsidRPr="00E87DF7">
        <w:rPr>
          <w:rFonts w:ascii="Arial" w:eastAsia="Times New Roman" w:hAnsi="Arial" w:cs="Arial"/>
          <w:noProof/>
          <w:sz w:val="24"/>
          <w:szCs w:val="24"/>
          <w:lang w:val="sr-Cyrl-RS"/>
        </w:rPr>
        <w:t>Анкер плоче који се монтирају на зид су без икаквих ојачања јер по њима нема преласка људи ни саобраћаја. Анкер плоче који се монтирају у нивоу терена имају ојачања јер по њима постоји могућност да ће прелезити и људи и саобраћај.</w:t>
      </w:r>
    </w:p>
    <w:p w:rsidR="008E6D94"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noProof/>
          <w:sz w:val="24"/>
          <w:szCs w:val="24"/>
          <w:lang w:val="sr-Cyrl-RS"/>
        </w:rPr>
      </w:pPr>
      <w:r w:rsidRPr="00E87DF7">
        <w:rPr>
          <w:rFonts w:ascii="Arial" w:eastAsia="Times New Roman" w:hAnsi="Arial" w:cs="Arial"/>
          <w:noProof/>
          <w:sz w:val="24"/>
          <w:szCs w:val="24"/>
        </w:rPr>
        <w:t>Поред ових анкер</w:t>
      </w:r>
      <w:r w:rsidRPr="00E87DF7">
        <w:rPr>
          <w:rFonts w:ascii="Arial" w:eastAsia="Times New Roman" w:hAnsi="Arial" w:cs="Arial"/>
          <w:noProof/>
          <w:sz w:val="24"/>
          <w:szCs w:val="24"/>
          <w:lang w:val="sr-Cyrl-RS"/>
        </w:rPr>
        <w:t xml:space="preserve"> плоча</w:t>
      </w:r>
      <w:r w:rsidRPr="00E87DF7">
        <w:rPr>
          <w:rFonts w:ascii="Arial" w:eastAsia="Times New Roman" w:hAnsi="Arial" w:cs="Arial"/>
          <w:noProof/>
          <w:sz w:val="24"/>
          <w:szCs w:val="24"/>
        </w:rPr>
        <w:t xml:space="preserve"> који се користе када је раван правац</w:t>
      </w:r>
      <w:r w:rsidR="00594C03">
        <w:rPr>
          <w:rFonts w:ascii="Arial" w:eastAsia="Times New Roman" w:hAnsi="Arial" w:cs="Arial"/>
          <w:noProof/>
          <w:sz w:val="24"/>
          <w:szCs w:val="24"/>
          <w:lang w:val="sr-Cyrl-RS"/>
        </w:rPr>
        <w:t>,</w:t>
      </w:r>
      <w:r w:rsidRPr="00E87DF7">
        <w:rPr>
          <w:rFonts w:ascii="Arial" w:eastAsia="Times New Roman" w:hAnsi="Arial" w:cs="Arial"/>
          <w:noProof/>
          <w:sz w:val="24"/>
          <w:szCs w:val="24"/>
        </w:rPr>
        <w:t xml:space="preserve"> постоје и анкери </w:t>
      </w:r>
      <w:r w:rsidR="00594C03">
        <w:rPr>
          <w:rFonts w:ascii="Arial" w:eastAsia="Times New Roman" w:hAnsi="Arial" w:cs="Arial"/>
          <w:noProof/>
          <w:sz w:val="24"/>
          <w:szCs w:val="24"/>
          <w:lang w:val="sr-Cyrl-RS"/>
        </w:rPr>
        <w:t xml:space="preserve">за </w:t>
      </w:r>
      <w:r w:rsidRPr="00E87DF7">
        <w:rPr>
          <w:rFonts w:ascii="Arial" w:eastAsia="Times New Roman" w:hAnsi="Arial" w:cs="Arial"/>
          <w:noProof/>
          <w:sz w:val="24"/>
          <w:szCs w:val="24"/>
        </w:rPr>
        <w:t>савлада</w:t>
      </w:r>
      <w:r w:rsidR="00594C03">
        <w:rPr>
          <w:rFonts w:ascii="Arial" w:eastAsia="Times New Roman" w:hAnsi="Arial" w:cs="Arial"/>
          <w:noProof/>
          <w:sz w:val="24"/>
          <w:szCs w:val="24"/>
          <w:lang w:val="sr-Cyrl-RS"/>
        </w:rPr>
        <w:t>вање</w:t>
      </w:r>
      <w:r w:rsidRPr="00E87DF7">
        <w:rPr>
          <w:rFonts w:ascii="Arial" w:eastAsia="Times New Roman" w:hAnsi="Arial" w:cs="Arial"/>
          <w:noProof/>
          <w:sz w:val="24"/>
          <w:szCs w:val="24"/>
        </w:rPr>
        <w:t xml:space="preserve"> ломов</w:t>
      </w:r>
      <w:r w:rsidR="00594C03">
        <w:rPr>
          <w:rFonts w:ascii="Arial" w:eastAsia="Times New Roman" w:hAnsi="Arial" w:cs="Arial"/>
          <w:noProof/>
          <w:sz w:val="24"/>
          <w:szCs w:val="24"/>
          <w:lang w:val="sr-Cyrl-RS"/>
        </w:rPr>
        <w:t>а и</w:t>
      </w:r>
      <w:r w:rsidRPr="00E87DF7">
        <w:rPr>
          <w:rFonts w:ascii="Arial" w:eastAsia="Times New Roman" w:hAnsi="Arial" w:cs="Arial"/>
          <w:noProof/>
          <w:sz w:val="24"/>
          <w:szCs w:val="24"/>
          <w:lang w:val="sr-Cyrl-RS"/>
        </w:rPr>
        <w:t xml:space="preserve"> </w:t>
      </w:r>
      <w:r w:rsidRPr="00E87DF7">
        <w:rPr>
          <w:rFonts w:ascii="Arial" w:eastAsia="Times New Roman" w:hAnsi="Arial" w:cs="Arial"/>
          <w:noProof/>
          <w:sz w:val="24"/>
          <w:szCs w:val="24"/>
        </w:rPr>
        <w:t>углов</w:t>
      </w:r>
      <w:r w:rsidR="00594C03">
        <w:rPr>
          <w:rFonts w:ascii="Arial" w:eastAsia="Times New Roman" w:hAnsi="Arial" w:cs="Arial"/>
          <w:noProof/>
          <w:sz w:val="24"/>
          <w:szCs w:val="24"/>
          <w:lang w:val="sr-Cyrl-RS"/>
        </w:rPr>
        <w:t>а</w:t>
      </w:r>
      <w:r w:rsidRPr="00E87DF7">
        <w:rPr>
          <w:rFonts w:ascii="Arial" w:eastAsia="Times New Roman" w:hAnsi="Arial" w:cs="Arial"/>
          <w:noProof/>
          <w:sz w:val="24"/>
          <w:szCs w:val="24"/>
        </w:rPr>
        <w:t>. Овакви анкер</w:t>
      </w:r>
      <w:r w:rsidRPr="00E87DF7">
        <w:rPr>
          <w:rFonts w:ascii="Arial" w:eastAsia="Times New Roman" w:hAnsi="Arial" w:cs="Arial"/>
          <w:noProof/>
          <w:sz w:val="24"/>
          <w:szCs w:val="24"/>
          <w:lang w:val="sr-Cyrl-RS"/>
        </w:rPr>
        <w:t xml:space="preserve"> плоче називамо угаоне анкер плоче и</w:t>
      </w:r>
      <w:r w:rsidRPr="00E87DF7">
        <w:rPr>
          <w:rFonts w:ascii="Arial" w:eastAsia="Times New Roman" w:hAnsi="Arial" w:cs="Arial"/>
          <w:noProof/>
          <w:sz w:val="24"/>
          <w:szCs w:val="24"/>
        </w:rPr>
        <w:t xml:space="preserve"> раде </w:t>
      </w:r>
      <w:r w:rsidRPr="00E87DF7">
        <w:rPr>
          <w:rFonts w:ascii="Arial" w:eastAsia="Times New Roman" w:hAnsi="Arial" w:cs="Arial"/>
          <w:noProof/>
          <w:sz w:val="24"/>
          <w:szCs w:val="24"/>
          <w:lang w:val="sr-Cyrl-RS"/>
        </w:rPr>
        <w:t xml:space="preserve">се </w:t>
      </w:r>
      <w:r w:rsidRPr="00E87DF7">
        <w:rPr>
          <w:rFonts w:ascii="Arial" w:eastAsia="Times New Roman" w:hAnsi="Arial" w:cs="Arial"/>
          <w:noProof/>
          <w:sz w:val="24"/>
          <w:szCs w:val="24"/>
        </w:rPr>
        <w:t xml:space="preserve">по специјалној поруџбини са захтеваним углом који је потребан да се савлада. </w:t>
      </w:r>
      <w:r w:rsidRPr="00E87DF7">
        <w:rPr>
          <w:rFonts w:ascii="Arial" w:eastAsia="Times New Roman" w:hAnsi="Arial" w:cs="Arial"/>
          <w:noProof/>
          <w:sz w:val="24"/>
          <w:szCs w:val="24"/>
          <w:lang w:val="sr-Cyrl-RS"/>
        </w:rPr>
        <w:t>И угаоне анкер плоче могу да се праве са и без ојачања</w:t>
      </w:r>
      <w:r w:rsidR="00594C03">
        <w:rPr>
          <w:rFonts w:ascii="Arial" w:eastAsia="Times New Roman" w:hAnsi="Arial" w:cs="Arial"/>
          <w:noProof/>
          <w:sz w:val="24"/>
          <w:szCs w:val="24"/>
          <w:lang w:val="sr-Cyrl-RS"/>
        </w:rPr>
        <w:t xml:space="preserve">, </w:t>
      </w:r>
      <w:r w:rsidRPr="00E87DF7">
        <w:rPr>
          <w:rFonts w:ascii="Arial" w:eastAsia="Times New Roman" w:hAnsi="Arial" w:cs="Arial"/>
          <w:noProof/>
          <w:sz w:val="24"/>
          <w:szCs w:val="24"/>
          <w:lang w:val="sr-Cyrl-RS"/>
        </w:rPr>
        <w:t xml:space="preserve">у зависности где се монтирају. </w:t>
      </w:r>
      <w:r w:rsidRPr="00E87DF7">
        <w:rPr>
          <w:rFonts w:ascii="Arial" w:eastAsia="Times New Roman" w:hAnsi="Arial" w:cs="Arial"/>
          <w:noProof/>
          <w:sz w:val="24"/>
          <w:szCs w:val="24"/>
        </w:rPr>
        <w:t>Анкери су направљени од нерђајућег челика</w:t>
      </w:r>
      <w:r w:rsidRPr="00E87DF7">
        <w:rPr>
          <w:rFonts w:ascii="Arial" w:eastAsia="Times New Roman" w:hAnsi="Arial" w:cs="Arial"/>
          <w:noProof/>
          <w:sz w:val="24"/>
          <w:szCs w:val="24"/>
          <w:lang w:val="sr-Cyrl-RS"/>
        </w:rPr>
        <w:t>.</w:t>
      </w:r>
    </w:p>
    <w:p w:rsidR="008E6D94"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bCs/>
          <w:i/>
          <w:sz w:val="20"/>
          <w:szCs w:val="20"/>
          <w:lang w:val="sr-Cyrl-CS"/>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r w:rsidRPr="00E87DF7">
        <w:rPr>
          <w:rFonts w:ascii="Arial" w:eastAsia="Times New Roman" w:hAnsi="Arial" w:cs="Arial"/>
          <w:noProof/>
          <w:sz w:val="24"/>
          <w:szCs w:val="24"/>
        </w:rPr>
        <w:drawing>
          <wp:anchor distT="0" distB="0" distL="114300" distR="114300" simplePos="0" relativeHeight="251735040" behindDoc="0" locked="0" layoutInCell="1" allowOverlap="1" wp14:anchorId="319D614E" wp14:editId="7DAAABE6">
            <wp:simplePos x="0" y="0"/>
            <wp:positionH relativeFrom="column">
              <wp:posOffset>-52705</wp:posOffset>
            </wp:positionH>
            <wp:positionV relativeFrom="paragraph">
              <wp:posOffset>-1270</wp:posOffset>
            </wp:positionV>
            <wp:extent cx="3373120" cy="2365375"/>
            <wp:effectExtent l="0" t="0" r="0" b="0"/>
            <wp:wrapSquare wrapText="bothSides"/>
            <wp:docPr id="121" name="Picture 121" descr="029 Detalj anker ploca-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029 Detalj anker ploca-Model"/>
                    <pic:cNvPicPr>
                      <a:picLocks noChangeAspect="1" noChangeArrowheads="1"/>
                    </pic:cNvPicPr>
                  </pic:nvPicPr>
                  <pic:blipFill>
                    <a:blip r:embed="rId76" cstate="print">
                      <a:extLst>
                        <a:ext uri="{28A0092B-C50C-407E-A947-70E740481C1C}">
                          <a14:useLocalDpi xmlns:a14="http://schemas.microsoft.com/office/drawing/2010/main" val="0"/>
                        </a:ext>
                      </a:extLst>
                    </a:blip>
                    <a:srcRect r="691" b="13028"/>
                    <a:stretch>
                      <a:fillRect/>
                    </a:stretch>
                  </pic:blipFill>
                  <pic:spPr bwMode="auto">
                    <a:xfrm>
                      <a:off x="0" y="0"/>
                      <a:ext cx="3373120" cy="2365375"/>
                    </a:xfrm>
                    <a:prstGeom prst="rect">
                      <a:avLst/>
                    </a:prstGeom>
                    <a:noFill/>
                    <a:ln>
                      <a:noFill/>
                    </a:ln>
                  </pic:spPr>
                </pic:pic>
              </a:graphicData>
            </a:graphic>
            <wp14:sizeRelH relativeFrom="page">
              <wp14:pctWidth>0</wp14:pctWidth>
            </wp14:sizeRelH>
            <wp14:sizeRelV relativeFrom="page">
              <wp14:pctHeight>0</wp14:pctHeight>
            </wp14:sizeRelV>
          </wp:anchor>
        </w:drawing>
      </w:r>
      <w:r w:rsidR="000D7E89" w:rsidRPr="00E87DF7">
        <w:rPr>
          <w:rFonts w:ascii="Arial" w:eastAsia="Times New Roman" w:hAnsi="Arial" w:cs="Arial"/>
          <w:b/>
          <w:i/>
          <w:sz w:val="20"/>
          <w:szCs w:val="20"/>
          <w:lang w:val="sr-Cyrl-RS"/>
        </w:rPr>
        <w:t xml:space="preserve">                                                                 </w:t>
      </w: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C474A" w:rsidRDefault="000C474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rPr>
      </w:pPr>
    </w:p>
    <w:p w:rsidR="000D7E89" w:rsidRDefault="000D7E89" w:rsidP="008E6D94">
      <w:pPr>
        <w:overflowPunct w:val="0"/>
        <w:autoSpaceDE w:val="0"/>
        <w:autoSpaceDN w:val="0"/>
        <w:adjustRightInd w:val="0"/>
        <w:spacing w:after="0" w:line="288" w:lineRule="auto"/>
        <w:jc w:val="both"/>
        <w:textAlignment w:val="baseline"/>
        <w:rPr>
          <w:rFonts w:ascii="Arial" w:eastAsia="Times New Roman" w:hAnsi="Arial" w:cs="Arial"/>
          <w:i/>
          <w:sz w:val="20"/>
          <w:szCs w:val="20"/>
          <w:vertAlign w:val="superscript"/>
        </w:rPr>
      </w:pPr>
      <w:r w:rsidRPr="00E87DF7">
        <w:rPr>
          <w:rFonts w:ascii="Arial" w:eastAsia="Times New Roman" w:hAnsi="Arial" w:cs="Arial"/>
          <w:b/>
          <w:i/>
          <w:sz w:val="20"/>
          <w:szCs w:val="20"/>
          <w:lang w:val="sr-Cyrl-RS"/>
        </w:rPr>
        <w:t xml:space="preserve">Слика 4.4-6. </w:t>
      </w:r>
      <w:r w:rsidRPr="00E87DF7">
        <w:rPr>
          <w:rFonts w:ascii="Arial" w:eastAsia="Times New Roman" w:hAnsi="Arial" w:cs="Arial"/>
          <w:i/>
          <w:sz w:val="20"/>
          <w:szCs w:val="20"/>
          <w:lang w:val="sr-Cyrl-RS"/>
        </w:rPr>
        <w:t>Анкерна плоча од 120</w:t>
      </w:r>
      <w:r w:rsidRPr="00E87DF7">
        <w:rPr>
          <w:rFonts w:ascii="Arial" w:eastAsia="Times New Roman" w:hAnsi="Arial" w:cs="Arial"/>
          <w:i/>
          <w:sz w:val="20"/>
          <w:szCs w:val="20"/>
          <w:vertAlign w:val="superscript"/>
          <w:lang w:val="sr-Cyrl-RS"/>
        </w:rPr>
        <w:t>о</w:t>
      </w:r>
    </w:p>
    <w:p w:rsidR="002433D2" w:rsidRDefault="002433D2" w:rsidP="008E6D94">
      <w:pPr>
        <w:overflowPunct w:val="0"/>
        <w:autoSpaceDE w:val="0"/>
        <w:autoSpaceDN w:val="0"/>
        <w:adjustRightInd w:val="0"/>
        <w:spacing w:after="0" w:line="288" w:lineRule="auto"/>
        <w:jc w:val="both"/>
        <w:textAlignment w:val="baseline"/>
        <w:rPr>
          <w:rFonts w:ascii="Arial" w:eastAsia="Times New Roman" w:hAnsi="Arial" w:cs="Arial"/>
          <w:i/>
          <w:sz w:val="20"/>
          <w:szCs w:val="20"/>
          <w:vertAlign w:val="superscript"/>
        </w:rPr>
      </w:pPr>
    </w:p>
    <w:p w:rsidR="002433D2" w:rsidRPr="002433D2" w:rsidRDefault="002433D2" w:rsidP="008E6D94">
      <w:pPr>
        <w:overflowPunct w:val="0"/>
        <w:autoSpaceDE w:val="0"/>
        <w:autoSpaceDN w:val="0"/>
        <w:adjustRightInd w:val="0"/>
        <w:spacing w:after="0" w:line="288" w:lineRule="auto"/>
        <w:jc w:val="both"/>
        <w:textAlignment w:val="baseline"/>
        <w:rPr>
          <w:rFonts w:ascii="Arial" w:eastAsia="Times New Roman" w:hAnsi="Arial" w:cs="Arial"/>
          <w:bCs/>
          <w:i/>
          <w:sz w:val="20"/>
          <w:szCs w:val="20"/>
          <w:vertAlign w:val="superscript"/>
        </w:rPr>
      </w:pPr>
    </w:p>
    <w:p w:rsidR="008E6D94" w:rsidRPr="00E87DF7" w:rsidRDefault="002433D2" w:rsidP="000C474A">
      <w:pPr>
        <w:overflowPunct w:val="0"/>
        <w:autoSpaceDE w:val="0"/>
        <w:autoSpaceDN w:val="0"/>
        <w:adjustRightInd w:val="0"/>
        <w:spacing w:after="0" w:line="288" w:lineRule="auto"/>
        <w:textAlignment w:val="baseline"/>
        <w:rPr>
          <w:rFonts w:ascii="Arial" w:eastAsia="Times New Roman" w:hAnsi="Arial" w:cs="Arial"/>
          <w:bCs/>
          <w:i/>
          <w:sz w:val="20"/>
          <w:szCs w:val="20"/>
          <w:lang w:val="sr-Cyrl-CS"/>
        </w:rPr>
      </w:pPr>
      <w:r>
        <w:rPr>
          <w:rFonts w:ascii="Arial" w:eastAsia="Times New Roman" w:hAnsi="Arial" w:cs="Arial"/>
          <w:bCs/>
          <w:i/>
          <w:noProof/>
          <w:sz w:val="20"/>
          <w:szCs w:val="20"/>
        </w:rPr>
        <w:lastRenderedPageBreak/>
        <w:drawing>
          <wp:inline distT="0" distB="0" distL="0" distR="0" wp14:anchorId="5DF6F176">
            <wp:extent cx="3438525" cy="1938655"/>
            <wp:effectExtent l="0" t="0" r="9525" b="444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38525" cy="1938655"/>
                    </a:xfrm>
                    <a:prstGeom prst="rect">
                      <a:avLst/>
                    </a:prstGeom>
                    <a:noFill/>
                  </pic:spPr>
                </pic:pic>
              </a:graphicData>
            </a:graphic>
          </wp:inline>
        </w:drawing>
      </w:r>
    </w:p>
    <w:p w:rsidR="008E6D94" w:rsidRPr="00E87DF7" w:rsidRDefault="000D7E89" w:rsidP="000C474A">
      <w:pPr>
        <w:overflowPunct w:val="0"/>
        <w:autoSpaceDE w:val="0"/>
        <w:autoSpaceDN w:val="0"/>
        <w:adjustRightInd w:val="0"/>
        <w:spacing w:after="0" w:line="288" w:lineRule="auto"/>
        <w:textAlignment w:val="baseline"/>
        <w:rPr>
          <w:rFonts w:ascii="Arial" w:eastAsia="Times New Roman" w:hAnsi="Arial" w:cs="Arial"/>
          <w:bCs/>
          <w:i/>
          <w:sz w:val="20"/>
          <w:szCs w:val="20"/>
          <w:lang w:val="sr-Cyrl-CS"/>
        </w:rPr>
      </w:pPr>
      <w:r w:rsidRPr="00E87DF7">
        <w:rPr>
          <w:rFonts w:ascii="Arial" w:eastAsia="Times New Roman" w:hAnsi="Arial" w:cs="Arial"/>
          <w:b/>
          <w:i/>
          <w:sz w:val="20"/>
          <w:szCs w:val="20"/>
          <w:lang w:val="sr-Cyrl-RS"/>
        </w:rPr>
        <w:t xml:space="preserve">Слика 4.4-7. </w:t>
      </w:r>
      <w:r w:rsidRPr="00E87DF7">
        <w:rPr>
          <w:rFonts w:ascii="Arial" w:eastAsia="Times New Roman" w:hAnsi="Arial" w:cs="Arial"/>
          <w:i/>
          <w:sz w:val="20"/>
          <w:szCs w:val="20"/>
          <w:lang w:val="sr-Cyrl-RS"/>
        </w:rPr>
        <w:t>Изглед монтиране анкерне плоче</w:t>
      </w:r>
    </w:p>
    <w:p w:rsidR="00594C03" w:rsidRDefault="00594C03" w:rsidP="008E6D94">
      <w:pPr>
        <w:overflowPunct w:val="0"/>
        <w:autoSpaceDE w:val="0"/>
        <w:autoSpaceDN w:val="0"/>
        <w:adjustRightInd w:val="0"/>
        <w:spacing w:after="0" w:line="288" w:lineRule="auto"/>
        <w:jc w:val="both"/>
        <w:textAlignment w:val="baseline"/>
        <w:rPr>
          <w:rFonts w:ascii="Arial" w:eastAsia="Times New Roman" w:hAnsi="Arial" w:cs="Arial"/>
          <w:noProof/>
          <w:sz w:val="24"/>
          <w:szCs w:val="24"/>
          <w:lang w:val="sr-Cyrl-RS"/>
        </w:rPr>
      </w:pPr>
    </w:p>
    <w:p w:rsidR="008E6D94"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sz w:val="24"/>
          <w:szCs w:val="24"/>
          <w:shd w:val="clear" w:color="auto" w:fill="FFFFFF"/>
          <w:lang w:val="ru-RU"/>
        </w:rPr>
      </w:pPr>
      <w:r w:rsidRPr="00E87DF7">
        <w:rPr>
          <w:rFonts w:ascii="Arial" w:eastAsia="Times New Roman" w:hAnsi="Arial" w:cs="Arial"/>
          <w:noProof/>
          <w:sz w:val="24"/>
          <w:szCs w:val="24"/>
          <w:lang w:val="sr-Cyrl-RS"/>
        </w:rPr>
        <w:t xml:space="preserve">Анкер </w:t>
      </w:r>
      <w:r w:rsidRPr="00E87DF7">
        <w:rPr>
          <w:rFonts w:ascii="Arial" w:eastAsia="Times New Roman" w:hAnsi="Arial" w:cs="Arial"/>
          <w:sz w:val="24"/>
          <w:szCs w:val="24"/>
          <w:shd w:val="clear" w:color="auto" w:fill="FFFFFF"/>
          <w:lang w:val="ru-RU"/>
        </w:rPr>
        <w:t>плоче које служа за савлађивање преласка са једне на другу висину зида, се углавном користе код отвора на</w:t>
      </w:r>
      <w:r w:rsidR="00594C03">
        <w:rPr>
          <w:rFonts w:ascii="Arial" w:eastAsia="Times New Roman" w:hAnsi="Arial" w:cs="Arial"/>
          <w:sz w:val="24"/>
          <w:szCs w:val="24"/>
          <w:shd w:val="clear" w:color="auto" w:fill="FFFFFF"/>
          <w:lang w:val="ru-RU"/>
        </w:rPr>
        <w:t xml:space="preserve"> </w:t>
      </w:r>
      <w:r w:rsidRPr="00E87DF7">
        <w:rPr>
          <w:rFonts w:ascii="Arial" w:eastAsia="Times New Roman" w:hAnsi="Arial" w:cs="Arial"/>
          <w:sz w:val="24"/>
          <w:szCs w:val="24"/>
          <w:shd w:val="clear" w:color="auto" w:fill="FFFFFF"/>
          <w:lang w:val="ru-RU"/>
        </w:rPr>
        <w:t xml:space="preserve"> одбрамбеној линији (степеништа, рампи). Они су такође специјални елементи који се израђују на захтев и по димензијама наручиоца. И ове анкер плоче могу да буду у правцу или угаоне.</w:t>
      </w:r>
    </w:p>
    <w:p w:rsidR="008E6D94" w:rsidRPr="00E87DF7" w:rsidRDefault="00594C03" w:rsidP="000C474A">
      <w:pPr>
        <w:overflowPunct w:val="0"/>
        <w:autoSpaceDE w:val="0"/>
        <w:autoSpaceDN w:val="0"/>
        <w:adjustRightInd w:val="0"/>
        <w:spacing w:after="0" w:line="288" w:lineRule="auto"/>
        <w:textAlignment w:val="baseline"/>
        <w:rPr>
          <w:rFonts w:ascii="Arial" w:eastAsia="Times New Roman" w:hAnsi="Arial" w:cs="Arial"/>
          <w:sz w:val="24"/>
          <w:szCs w:val="24"/>
          <w:shd w:val="clear" w:color="auto" w:fill="FFFFFF"/>
          <w:lang w:val="ru-RU"/>
        </w:rPr>
      </w:pPr>
      <w:r>
        <w:rPr>
          <w:rFonts w:ascii="Arial" w:eastAsia="Times New Roman" w:hAnsi="Arial" w:cs="Arial"/>
          <w:noProof/>
          <w:sz w:val="24"/>
          <w:szCs w:val="24"/>
          <w:shd w:val="clear" w:color="auto" w:fill="FFFFFF"/>
        </w:rPr>
        <w:drawing>
          <wp:inline distT="0" distB="0" distL="0" distR="0" wp14:anchorId="30817D69" wp14:editId="72B4E9DA">
            <wp:extent cx="3514220" cy="19050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23700" cy="1910139"/>
                    </a:xfrm>
                    <a:prstGeom prst="rect">
                      <a:avLst/>
                    </a:prstGeom>
                    <a:noFill/>
                  </pic:spPr>
                </pic:pic>
              </a:graphicData>
            </a:graphic>
          </wp:inline>
        </w:drawing>
      </w:r>
    </w:p>
    <w:p w:rsidR="00411ACA" w:rsidRDefault="00411ACA" w:rsidP="008E6D94">
      <w:pPr>
        <w:overflowPunct w:val="0"/>
        <w:autoSpaceDE w:val="0"/>
        <w:autoSpaceDN w:val="0"/>
        <w:adjustRightInd w:val="0"/>
        <w:spacing w:after="0" w:line="288" w:lineRule="auto"/>
        <w:jc w:val="both"/>
        <w:textAlignment w:val="baseline"/>
        <w:rPr>
          <w:rFonts w:ascii="Arial" w:eastAsia="Times New Roman" w:hAnsi="Arial" w:cs="Arial"/>
          <w:b/>
          <w:i/>
          <w:sz w:val="20"/>
          <w:szCs w:val="20"/>
          <w:lang w:val="sr-Cyrl-RS"/>
        </w:rPr>
      </w:pPr>
    </w:p>
    <w:p w:rsidR="009438DB" w:rsidRPr="00411ACA" w:rsidRDefault="009438DB" w:rsidP="000C474A">
      <w:pPr>
        <w:overflowPunct w:val="0"/>
        <w:autoSpaceDE w:val="0"/>
        <w:autoSpaceDN w:val="0"/>
        <w:adjustRightInd w:val="0"/>
        <w:spacing w:after="0" w:line="288" w:lineRule="auto"/>
        <w:textAlignment w:val="baseline"/>
        <w:rPr>
          <w:rFonts w:ascii="Arial" w:eastAsia="Times New Roman" w:hAnsi="Arial" w:cs="Arial"/>
          <w:sz w:val="24"/>
          <w:szCs w:val="24"/>
          <w:shd w:val="clear" w:color="auto" w:fill="FFFFFF"/>
          <w:lang w:val="ru-RU"/>
        </w:rPr>
      </w:pPr>
      <w:r w:rsidRPr="00E87DF7">
        <w:rPr>
          <w:rFonts w:ascii="Arial" w:eastAsia="Times New Roman" w:hAnsi="Arial" w:cs="Arial"/>
          <w:b/>
          <w:i/>
          <w:sz w:val="20"/>
          <w:szCs w:val="20"/>
          <w:lang w:val="sr-Cyrl-RS"/>
        </w:rPr>
        <w:t>Слика 4.4-8.</w:t>
      </w:r>
      <w:r w:rsidR="00411ACA">
        <w:rPr>
          <w:rFonts w:ascii="Arial" w:eastAsia="Times New Roman" w:hAnsi="Arial" w:cs="Arial"/>
          <w:b/>
          <w:i/>
          <w:sz w:val="20"/>
          <w:szCs w:val="20"/>
          <w:lang w:val="sr-Cyrl-RS"/>
        </w:rPr>
        <w:t xml:space="preserve"> </w:t>
      </w:r>
      <w:r w:rsidR="00411ACA" w:rsidRPr="00411ACA">
        <w:rPr>
          <w:rFonts w:ascii="Arial" w:eastAsia="Times New Roman" w:hAnsi="Arial" w:cs="Arial"/>
          <w:i/>
          <w:sz w:val="20"/>
          <w:szCs w:val="20"/>
          <w:lang w:val="sr-Cyrl-RS"/>
        </w:rPr>
        <w:t>Изглед анкера</w:t>
      </w:r>
    </w:p>
    <w:p w:rsidR="00594C03" w:rsidRDefault="00594C03" w:rsidP="002433D2">
      <w:pPr>
        <w:overflowPunct w:val="0"/>
        <w:autoSpaceDE w:val="0"/>
        <w:autoSpaceDN w:val="0"/>
        <w:adjustRightInd w:val="0"/>
        <w:spacing w:after="0" w:line="288" w:lineRule="auto"/>
        <w:jc w:val="center"/>
        <w:textAlignment w:val="baseline"/>
        <w:rPr>
          <w:rFonts w:ascii="Arial" w:eastAsia="Times New Roman" w:hAnsi="Arial" w:cs="Arial"/>
          <w:b/>
          <w:i/>
          <w:sz w:val="20"/>
          <w:szCs w:val="20"/>
        </w:rPr>
      </w:pPr>
    </w:p>
    <w:p w:rsidR="000C474A" w:rsidRPr="000C474A" w:rsidRDefault="000C474A" w:rsidP="002433D2">
      <w:pPr>
        <w:overflowPunct w:val="0"/>
        <w:autoSpaceDE w:val="0"/>
        <w:autoSpaceDN w:val="0"/>
        <w:adjustRightInd w:val="0"/>
        <w:spacing w:after="0" w:line="288" w:lineRule="auto"/>
        <w:jc w:val="center"/>
        <w:textAlignment w:val="baseline"/>
        <w:rPr>
          <w:rFonts w:ascii="Arial" w:eastAsia="Times New Roman" w:hAnsi="Arial" w:cs="Arial"/>
          <w:b/>
          <w:i/>
          <w:sz w:val="20"/>
          <w:szCs w:val="20"/>
        </w:rPr>
      </w:pPr>
    </w:p>
    <w:p w:rsidR="00594C03" w:rsidRDefault="00594C03" w:rsidP="000C474A">
      <w:pPr>
        <w:overflowPunct w:val="0"/>
        <w:autoSpaceDE w:val="0"/>
        <w:autoSpaceDN w:val="0"/>
        <w:adjustRightInd w:val="0"/>
        <w:spacing w:after="0" w:line="288" w:lineRule="auto"/>
        <w:textAlignment w:val="baseline"/>
        <w:rPr>
          <w:rFonts w:ascii="Arial" w:eastAsia="Times New Roman" w:hAnsi="Arial" w:cs="Arial"/>
          <w:b/>
          <w:i/>
          <w:sz w:val="20"/>
          <w:szCs w:val="20"/>
          <w:lang w:val="sr-Cyrl-RS"/>
        </w:rPr>
      </w:pPr>
      <w:r>
        <w:rPr>
          <w:rFonts w:ascii="Arial" w:eastAsia="Times New Roman" w:hAnsi="Arial" w:cs="Arial"/>
          <w:b/>
          <w:i/>
          <w:noProof/>
          <w:sz w:val="20"/>
          <w:szCs w:val="20"/>
        </w:rPr>
        <w:drawing>
          <wp:inline distT="0" distB="0" distL="0" distR="0" wp14:anchorId="6938F6C3" wp14:editId="495F8B21">
            <wp:extent cx="2655651" cy="2122669"/>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60527" cy="2126567"/>
                    </a:xfrm>
                    <a:prstGeom prst="rect">
                      <a:avLst/>
                    </a:prstGeom>
                    <a:noFill/>
                  </pic:spPr>
                </pic:pic>
              </a:graphicData>
            </a:graphic>
          </wp:inline>
        </w:drawing>
      </w:r>
    </w:p>
    <w:p w:rsidR="009438DB" w:rsidRPr="00411ACA" w:rsidRDefault="009438DB" w:rsidP="000C474A">
      <w:pPr>
        <w:overflowPunct w:val="0"/>
        <w:autoSpaceDE w:val="0"/>
        <w:autoSpaceDN w:val="0"/>
        <w:adjustRightInd w:val="0"/>
        <w:spacing w:after="0" w:line="288" w:lineRule="auto"/>
        <w:textAlignment w:val="baseline"/>
        <w:rPr>
          <w:rFonts w:ascii="Arial" w:eastAsia="Times New Roman" w:hAnsi="Arial" w:cs="Arial"/>
          <w:sz w:val="24"/>
          <w:szCs w:val="24"/>
          <w:shd w:val="clear" w:color="auto" w:fill="FFFFFF"/>
          <w:lang w:val="ru-RU"/>
        </w:rPr>
      </w:pPr>
      <w:r w:rsidRPr="00E87DF7">
        <w:rPr>
          <w:rFonts w:ascii="Arial" w:eastAsia="Times New Roman" w:hAnsi="Arial" w:cs="Arial"/>
          <w:b/>
          <w:i/>
          <w:sz w:val="20"/>
          <w:szCs w:val="20"/>
          <w:lang w:val="sr-Cyrl-RS"/>
        </w:rPr>
        <w:t>Слика 4.4-9.</w:t>
      </w:r>
      <w:r w:rsidR="00411ACA">
        <w:rPr>
          <w:rFonts w:ascii="Arial" w:eastAsia="Times New Roman" w:hAnsi="Arial" w:cs="Arial"/>
          <w:b/>
          <w:i/>
          <w:sz w:val="20"/>
          <w:szCs w:val="20"/>
          <w:lang w:val="sr-Cyrl-RS"/>
        </w:rPr>
        <w:t xml:space="preserve"> </w:t>
      </w:r>
      <w:r w:rsidR="00411ACA" w:rsidRPr="00411ACA">
        <w:rPr>
          <w:rFonts w:ascii="Arial" w:eastAsia="Times New Roman" w:hAnsi="Arial" w:cs="Arial"/>
          <w:i/>
          <w:sz w:val="20"/>
          <w:szCs w:val="20"/>
          <w:lang w:val="sr-Cyrl-RS"/>
        </w:rPr>
        <w:t>Изглед анкера</w:t>
      </w:r>
    </w:p>
    <w:p w:rsidR="008E6D94" w:rsidRDefault="002433D2" w:rsidP="002433D2">
      <w:pPr>
        <w:overflowPunct w:val="0"/>
        <w:autoSpaceDE w:val="0"/>
        <w:autoSpaceDN w:val="0"/>
        <w:adjustRightInd w:val="0"/>
        <w:spacing w:after="0" w:line="288" w:lineRule="auto"/>
        <w:jc w:val="both"/>
        <w:textAlignment w:val="baseline"/>
        <w:rPr>
          <w:rFonts w:ascii="Arial" w:eastAsia="Times New Roman" w:hAnsi="Arial" w:cs="Arial"/>
          <w:sz w:val="24"/>
          <w:szCs w:val="24"/>
          <w:shd w:val="clear" w:color="auto" w:fill="FFFFFF"/>
        </w:rPr>
      </w:pPr>
      <w:r w:rsidRPr="00E87DF7">
        <w:rPr>
          <w:rFonts w:ascii="Arial" w:eastAsia="Times New Roman" w:hAnsi="Arial" w:cs="Arial"/>
          <w:noProof/>
          <w:sz w:val="24"/>
          <w:szCs w:val="24"/>
        </w:rPr>
        <w:lastRenderedPageBreak/>
        <w:drawing>
          <wp:anchor distT="0" distB="0" distL="114300" distR="114300" simplePos="0" relativeHeight="251738112" behindDoc="0" locked="0" layoutInCell="1" allowOverlap="1" wp14:anchorId="36A6A279" wp14:editId="31B3D1C0">
            <wp:simplePos x="0" y="0"/>
            <wp:positionH relativeFrom="column">
              <wp:posOffset>-33020</wp:posOffset>
            </wp:positionH>
            <wp:positionV relativeFrom="paragraph">
              <wp:posOffset>-15875</wp:posOffset>
            </wp:positionV>
            <wp:extent cx="3212465" cy="1804670"/>
            <wp:effectExtent l="0" t="0" r="6985" b="5080"/>
            <wp:wrapSquare wrapText="bothSides"/>
            <wp:docPr id="117" name="Picture 117" descr="20171221_11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0171221_11183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212465" cy="1804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33D2" w:rsidRPr="002433D2" w:rsidRDefault="002433D2" w:rsidP="002433D2">
      <w:pPr>
        <w:overflowPunct w:val="0"/>
        <w:autoSpaceDE w:val="0"/>
        <w:autoSpaceDN w:val="0"/>
        <w:adjustRightInd w:val="0"/>
        <w:spacing w:after="0" w:line="288" w:lineRule="auto"/>
        <w:jc w:val="both"/>
        <w:textAlignment w:val="baseline"/>
        <w:rPr>
          <w:rFonts w:ascii="Arial" w:eastAsia="Times New Roman" w:hAnsi="Arial" w:cs="Arial"/>
          <w:sz w:val="24"/>
          <w:szCs w:val="24"/>
          <w:shd w:val="clear" w:color="auto" w:fill="FFFFFF"/>
        </w:rPr>
      </w:pPr>
    </w:p>
    <w:p w:rsidR="009438DB" w:rsidRDefault="009438DB" w:rsidP="002433D2">
      <w:pPr>
        <w:overflowPunct w:val="0"/>
        <w:autoSpaceDE w:val="0"/>
        <w:autoSpaceDN w:val="0"/>
        <w:adjustRightInd w:val="0"/>
        <w:spacing w:before="240" w:after="0" w:line="288" w:lineRule="auto"/>
        <w:jc w:val="center"/>
        <w:textAlignment w:val="baseline"/>
        <w:rPr>
          <w:rFonts w:ascii="Arial" w:eastAsia="Times New Roman" w:hAnsi="Arial" w:cs="Arial"/>
          <w:i/>
          <w:sz w:val="20"/>
          <w:szCs w:val="20"/>
        </w:rPr>
      </w:pPr>
    </w:p>
    <w:p w:rsidR="002433D2" w:rsidRPr="002433D2" w:rsidRDefault="002433D2" w:rsidP="002433D2">
      <w:pPr>
        <w:overflowPunct w:val="0"/>
        <w:autoSpaceDE w:val="0"/>
        <w:autoSpaceDN w:val="0"/>
        <w:adjustRightInd w:val="0"/>
        <w:spacing w:before="240" w:after="0" w:line="288" w:lineRule="auto"/>
        <w:jc w:val="center"/>
        <w:textAlignment w:val="baseline"/>
        <w:rPr>
          <w:rFonts w:ascii="Arial" w:eastAsia="Times New Roman" w:hAnsi="Arial" w:cs="Arial"/>
          <w:i/>
          <w:sz w:val="20"/>
          <w:szCs w:val="20"/>
        </w:rPr>
      </w:pPr>
    </w:p>
    <w:p w:rsidR="009438DB" w:rsidRPr="00E87DF7" w:rsidRDefault="009438DB" w:rsidP="002433D2">
      <w:pPr>
        <w:overflowPunct w:val="0"/>
        <w:autoSpaceDE w:val="0"/>
        <w:autoSpaceDN w:val="0"/>
        <w:adjustRightInd w:val="0"/>
        <w:spacing w:before="240" w:after="0" w:line="288" w:lineRule="auto"/>
        <w:jc w:val="center"/>
        <w:textAlignment w:val="baseline"/>
        <w:rPr>
          <w:rFonts w:ascii="Arial" w:eastAsia="Times New Roman" w:hAnsi="Arial" w:cs="Arial"/>
          <w:i/>
          <w:sz w:val="20"/>
          <w:szCs w:val="20"/>
          <w:lang w:val="sr-Cyrl-RS"/>
        </w:rPr>
      </w:pPr>
    </w:p>
    <w:p w:rsidR="009438DB" w:rsidRDefault="009438DB" w:rsidP="002433D2">
      <w:pPr>
        <w:overflowPunct w:val="0"/>
        <w:autoSpaceDE w:val="0"/>
        <w:autoSpaceDN w:val="0"/>
        <w:adjustRightInd w:val="0"/>
        <w:spacing w:after="0" w:line="288" w:lineRule="auto"/>
        <w:jc w:val="center"/>
        <w:textAlignment w:val="baseline"/>
        <w:rPr>
          <w:rFonts w:ascii="Arial" w:eastAsia="Times New Roman" w:hAnsi="Arial" w:cs="Arial"/>
          <w:i/>
          <w:sz w:val="20"/>
          <w:szCs w:val="20"/>
        </w:rPr>
      </w:pPr>
    </w:p>
    <w:p w:rsidR="002433D2" w:rsidRPr="002433D2" w:rsidRDefault="002433D2" w:rsidP="002433D2">
      <w:pPr>
        <w:overflowPunct w:val="0"/>
        <w:autoSpaceDE w:val="0"/>
        <w:autoSpaceDN w:val="0"/>
        <w:adjustRightInd w:val="0"/>
        <w:spacing w:after="0" w:line="288" w:lineRule="auto"/>
        <w:jc w:val="center"/>
        <w:textAlignment w:val="baseline"/>
        <w:rPr>
          <w:rFonts w:ascii="Arial" w:eastAsia="Times New Roman" w:hAnsi="Arial" w:cs="Arial"/>
          <w:i/>
          <w:sz w:val="20"/>
          <w:szCs w:val="20"/>
        </w:rPr>
      </w:pPr>
    </w:p>
    <w:p w:rsidR="002433D2" w:rsidRDefault="002433D2" w:rsidP="002433D2">
      <w:pPr>
        <w:overflowPunct w:val="0"/>
        <w:autoSpaceDE w:val="0"/>
        <w:autoSpaceDN w:val="0"/>
        <w:adjustRightInd w:val="0"/>
        <w:spacing w:after="0" w:line="288" w:lineRule="auto"/>
        <w:jc w:val="center"/>
        <w:textAlignment w:val="baseline"/>
        <w:rPr>
          <w:rFonts w:ascii="Arial" w:eastAsia="Times New Roman" w:hAnsi="Arial" w:cs="Arial"/>
          <w:b/>
          <w:i/>
          <w:sz w:val="20"/>
          <w:szCs w:val="20"/>
        </w:rPr>
      </w:pPr>
    </w:p>
    <w:p w:rsidR="008E6D94" w:rsidRPr="00E87DF7" w:rsidRDefault="009438DB" w:rsidP="000C474A">
      <w:pPr>
        <w:overflowPunct w:val="0"/>
        <w:autoSpaceDE w:val="0"/>
        <w:autoSpaceDN w:val="0"/>
        <w:adjustRightInd w:val="0"/>
        <w:spacing w:after="0" w:line="288" w:lineRule="auto"/>
        <w:textAlignment w:val="baseline"/>
        <w:rPr>
          <w:rFonts w:ascii="Arial" w:eastAsia="Times New Roman" w:hAnsi="Arial" w:cs="Arial"/>
          <w:i/>
          <w:sz w:val="20"/>
          <w:szCs w:val="20"/>
          <w:lang w:val="sr-Cyrl-RS"/>
        </w:rPr>
      </w:pPr>
      <w:r w:rsidRPr="00E87DF7">
        <w:rPr>
          <w:rFonts w:ascii="Arial" w:eastAsia="Times New Roman" w:hAnsi="Arial" w:cs="Arial"/>
          <w:b/>
          <w:i/>
          <w:sz w:val="20"/>
          <w:szCs w:val="20"/>
          <w:lang w:val="sr-Cyrl-RS"/>
        </w:rPr>
        <w:t xml:space="preserve">Слика 4.4-10. </w:t>
      </w:r>
      <w:r w:rsidR="00594C03" w:rsidRPr="00594C03">
        <w:rPr>
          <w:rFonts w:ascii="Arial" w:eastAsia="Times New Roman" w:hAnsi="Arial" w:cs="Arial"/>
          <w:i/>
          <w:sz w:val="20"/>
          <w:szCs w:val="20"/>
          <w:lang w:val="sr-Cyrl-RS"/>
        </w:rPr>
        <w:t>Изглед</w:t>
      </w:r>
      <w:r w:rsidR="008E6D94" w:rsidRPr="00594C03">
        <w:rPr>
          <w:rFonts w:ascii="Arial" w:eastAsia="Times New Roman" w:hAnsi="Arial" w:cs="Arial"/>
          <w:i/>
          <w:sz w:val="20"/>
          <w:szCs w:val="20"/>
          <w:lang w:val="sr-Cyrl-RS"/>
        </w:rPr>
        <w:t xml:space="preserve"> </w:t>
      </w:r>
      <w:r w:rsidR="008E6D94" w:rsidRPr="00E87DF7">
        <w:rPr>
          <w:rFonts w:ascii="Arial" w:eastAsia="Times New Roman" w:hAnsi="Arial" w:cs="Arial"/>
          <w:i/>
          <w:sz w:val="20"/>
          <w:szCs w:val="20"/>
          <w:lang w:val="sr-Cyrl-RS"/>
        </w:rPr>
        <w:t>уграђене анкер плоче</w:t>
      </w:r>
    </w:p>
    <w:p w:rsidR="008E6D94"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bCs/>
          <w:i/>
          <w:sz w:val="20"/>
          <w:szCs w:val="20"/>
          <w:lang w:val="sr-Cyrl-CS"/>
        </w:rPr>
      </w:pPr>
      <w:r w:rsidRPr="00E87DF7">
        <w:rPr>
          <w:rFonts w:ascii="Arial" w:eastAsia="Times New Roman" w:hAnsi="Arial" w:cs="Arial"/>
          <w:bCs/>
          <w:i/>
          <w:sz w:val="20"/>
          <w:szCs w:val="20"/>
          <w:lang w:val="sr-Cyrl-CS"/>
        </w:rPr>
        <w:t xml:space="preserve">              </w:t>
      </w:r>
    </w:p>
    <w:p w:rsidR="008E6D94" w:rsidRPr="00E87DF7" w:rsidRDefault="008E6D94" w:rsidP="00411ACA">
      <w:pPr>
        <w:overflowPunct w:val="0"/>
        <w:autoSpaceDE w:val="0"/>
        <w:autoSpaceDN w:val="0"/>
        <w:adjustRightInd w:val="0"/>
        <w:spacing w:before="120" w:after="0"/>
        <w:jc w:val="both"/>
        <w:textAlignment w:val="baseline"/>
        <w:rPr>
          <w:rFonts w:ascii="Arial" w:eastAsia="Times New Roman" w:hAnsi="Arial" w:cs="Arial"/>
          <w:noProof/>
          <w:sz w:val="24"/>
          <w:szCs w:val="24"/>
          <w:lang w:val="sr-Cyrl-RS"/>
        </w:rPr>
      </w:pPr>
      <w:r w:rsidRPr="00E87DF7">
        <w:rPr>
          <w:rFonts w:ascii="Arial" w:eastAsia="Times New Roman" w:hAnsi="Arial" w:cs="Arial"/>
          <w:noProof/>
          <w:sz w:val="24"/>
          <w:szCs w:val="24"/>
        </w:rPr>
        <w:t>Што се тиче стубова мобилне опреме</w:t>
      </w:r>
      <w:r w:rsidR="00594C03">
        <w:rPr>
          <w:rFonts w:ascii="Arial" w:eastAsia="Times New Roman" w:hAnsi="Arial" w:cs="Arial"/>
          <w:noProof/>
          <w:sz w:val="24"/>
          <w:szCs w:val="24"/>
          <w:lang w:val="sr-Cyrl-RS"/>
        </w:rPr>
        <w:t>,</w:t>
      </w:r>
      <w:r w:rsidRPr="00E87DF7">
        <w:rPr>
          <w:rFonts w:ascii="Arial" w:eastAsia="Times New Roman" w:hAnsi="Arial" w:cs="Arial"/>
          <w:noProof/>
          <w:sz w:val="24"/>
          <w:szCs w:val="24"/>
        </w:rPr>
        <w:t xml:space="preserve"> постоје два типа стуба и то централни и крајњи стуб. Крајњи стуб се користи код крајева, где престаје мобилна опрема, односно где се спаја са неким вертикалним фиксним елементом (зид, зграда, стуб</w:t>
      </w:r>
      <w:r w:rsidRPr="00E87DF7">
        <w:rPr>
          <w:rFonts w:ascii="Arial" w:eastAsia="Times New Roman" w:hAnsi="Arial" w:cs="Arial"/>
          <w:noProof/>
          <w:sz w:val="24"/>
          <w:szCs w:val="24"/>
          <w:lang w:val="sr-Cyrl-RS"/>
        </w:rPr>
        <w:t xml:space="preserve"> моста </w:t>
      </w:r>
      <w:r w:rsidRPr="00E87DF7">
        <w:rPr>
          <w:rFonts w:ascii="Arial" w:eastAsia="Times New Roman" w:hAnsi="Arial" w:cs="Arial"/>
          <w:noProof/>
          <w:sz w:val="24"/>
          <w:szCs w:val="24"/>
        </w:rPr>
        <w:t>и др.). За разлику од крајњих стубова</w:t>
      </w:r>
      <w:r w:rsidR="00594C03">
        <w:rPr>
          <w:rFonts w:ascii="Arial" w:eastAsia="Times New Roman" w:hAnsi="Arial" w:cs="Arial"/>
          <w:noProof/>
          <w:sz w:val="24"/>
          <w:szCs w:val="24"/>
          <w:lang w:val="sr-Cyrl-RS"/>
        </w:rPr>
        <w:t>,</w:t>
      </w:r>
      <w:r w:rsidRPr="00E87DF7">
        <w:rPr>
          <w:rFonts w:ascii="Arial" w:eastAsia="Times New Roman" w:hAnsi="Arial" w:cs="Arial"/>
          <w:noProof/>
          <w:sz w:val="24"/>
          <w:szCs w:val="24"/>
        </w:rPr>
        <w:t xml:space="preserve"> централни стубови се налазе на правцима. У односу на анкере, стубови су мобилни део мобилне опреме, који се монтирају и демонтирају. Заштитна висина до које могу да иду, иде и до 4</w:t>
      </w:r>
      <w:r w:rsidR="00594C03">
        <w:rPr>
          <w:rFonts w:ascii="Arial" w:eastAsia="Times New Roman" w:hAnsi="Arial" w:cs="Arial"/>
          <w:noProof/>
          <w:sz w:val="24"/>
          <w:szCs w:val="24"/>
          <w:lang w:val="sr-Cyrl-RS"/>
        </w:rPr>
        <w:t>,</w:t>
      </w:r>
      <w:r w:rsidRPr="00E87DF7">
        <w:rPr>
          <w:rFonts w:ascii="Arial" w:eastAsia="Times New Roman" w:hAnsi="Arial" w:cs="Arial"/>
          <w:noProof/>
          <w:sz w:val="24"/>
          <w:szCs w:val="24"/>
        </w:rPr>
        <w:t>5</w:t>
      </w:r>
      <w:r w:rsidR="009438DB" w:rsidRPr="00E87DF7">
        <w:rPr>
          <w:rFonts w:ascii="Arial" w:eastAsia="Times New Roman" w:hAnsi="Arial" w:cs="Arial"/>
          <w:noProof/>
          <w:sz w:val="24"/>
          <w:szCs w:val="24"/>
        </w:rPr>
        <w:t xml:space="preserve"> m</w:t>
      </w:r>
      <w:r w:rsidRPr="00E87DF7">
        <w:rPr>
          <w:rFonts w:ascii="Arial" w:eastAsia="Times New Roman" w:hAnsi="Arial" w:cs="Arial"/>
          <w:noProof/>
          <w:sz w:val="24"/>
          <w:szCs w:val="24"/>
        </w:rPr>
        <w:t>. Карактеристично за стубове, јесте што је мања заштитна висина онда је размак стубова већи и може да буде и 6</w:t>
      </w:r>
      <w:r w:rsidR="00594C03">
        <w:rPr>
          <w:rFonts w:ascii="Arial" w:eastAsia="Times New Roman" w:hAnsi="Arial" w:cs="Arial"/>
          <w:noProof/>
          <w:sz w:val="24"/>
          <w:szCs w:val="24"/>
          <w:lang w:val="sr-Cyrl-RS"/>
        </w:rPr>
        <w:t>,</w:t>
      </w:r>
      <w:r w:rsidRPr="00E87DF7">
        <w:rPr>
          <w:rFonts w:ascii="Arial" w:eastAsia="Times New Roman" w:hAnsi="Arial" w:cs="Arial"/>
          <w:noProof/>
          <w:sz w:val="24"/>
          <w:szCs w:val="24"/>
        </w:rPr>
        <w:t>0</w:t>
      </w:r>
      <w:r w:rsidR="009438DB" w:rsidRPr="00E87DF7">
        <w:rPr>
          <w:rFonts w:ascii="Arial" w:eastAsia="Times New Roman" w:hAnsi="Arial" w:cs="Arial"/>
          <w:noProof/>
          <w:sz w:val="24"/>
          <w:szCs w:val="24"/>
          <w:lang w:val="sr-Cyrl-RS"/>
        </w:rPr>
        <w:t xml:space="preserve"> </w:t>
      </w:r>
      <w:r w:rsidR="009438DB" w:rsidRPr="00E87DF7">
        <w:rPr>
          <w:rFonts w:ascii="Arial" w:eastAsia="Times New Roman" w:hAnsi="Arial" w:cs="Arial"/>
          <w:noProof/>
          <w:sz w:val="24"/>
          <w:szCs w:val="24"/>
          <w:lang w:val="sr-Latn-RS"/>
        </w:rPr>
        <w:t>m</w:t>
      </w:r>
      <w:r w:rsidRPr="00E87DF7">
        <w:rPr>
          <w:rFonts w:ascii="Arial" w:eastAsia="Times New Roman" w:hAnsi="Arial" w:cs="Arial"/>
          <w:noProof/>
          <w:sz w:val="24"/>
          <w:szCs w:val="24"/>
        </w:rPr>
        <w:t>, а што је заштитна висина већа онда је распон стубова је све мањи. Такође у зависности од висине расту и димензије стубова и панела који требају да се ставе у стубове а све због стабилности мобилне опреме.</w:t>
      </w:r>
      <w:r w:rsidRPr="00E87DF7">
        <w:rPr>
          <w:rFonts w:ascii="Arial" w:eastAsia="Times New Roman" w:hAnsi="Arial" w:cs="Arial"/>
          <w:noProof/>
          <w:sz w:val="24"/>
          <w:szCs w:val="24"/>
          <w:lang w:val="sr-Cyrl-RS"/>
        </w:rPr>
        <w:t xml:space="preserve"> </w:t>
      </w: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drawing>
          <wp:anchor distT="0" distB="0" distL="114300" distR="114300" simplePos="0" relativeHeight="251721728" behindDoc="0" locked="0" layoutInCell="1" allowOverlap="1" wp14:anchorId="04CF60B0" wp14:editId="22BD034D">
            <wp:simplePos x="0" y="0"/>
            <wp:positionH relativeFrom="column">
              <wp:posOffset>28575</wp:posOffset>
            </wp:positionH>
            <wp:positionV relativeFrom="paragraph">
              <wp:posOffset>88900</wp:posOffset>
            </wp:positionV>
            <wp:extent cx="585470" cy="2120265"/>
            <wp:effectExtent l="0" t="0" r="5080" b="0"/>
            <wp:wrapSquare wrapText="bothSides"/>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cstate="print">
                      <a:extLst>
                        <a:ext uri="{28A0092B-C50C-407E-A947-70E740481C1C}">
                          <a14:useLocalDpi xmlns:a14="http://schemas.microsoft.com/office/drawing/2010/main" val="0"/>
                        </a:ext>
                      </a:extLst>
                    </a:blip>
                    <a:srcRect t="3011" r="10643" b="2602"/>
                    <a:stretch>
                      <a:fillRect/>
                    </a:stretch>
                  </pic:blipFill>
                  <pic:spPr bwMode="auto">
                    <a:xfrm>
                      <a:off x="0" y="0"/>
                      <a:ext cx="585470" cy="2120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roofErr w:type="gramStart"/>
      <w:r w:rsidRPr="00E87DF7">
        <w:rPr>
          <w:rFonts w:ascii="Arial" w:eastAsia="Times New Roman" w:hAnsi="Arial" w:cs="Arial"/>
          <w:noProof/>
          <w:sz w:val="24"/>
          <w:szCs w:val="24"/>
        </w:rPr>
        <w:t xml:space="preserve">Крајњи стубови имају изглед латиничног слова U. </w:t>
      </w:r>
      <w:r w:rsidRPr="00E87DF7">
        <w:rPr>
          <w:rFonts w:ascii="Arial" w:eastAsia="Times New Roman" w:hAnsi="Arial" w:cs="Arial"/>
          <w:sz w:val="24"/>
          <w:szCs w:val="24"/>
          <w:lang w:val="sr-Cyrl-CS"/>
        </w:rPr>
        <w:t>IBS</w:t>
      </w:r>
      <w:r w:rsidRPr="00E87DF7">
        <w:rPr>
          <w:rFonts w:ascii="Arial" w:eastAsia="Times New Roman" w:hAnsi="Arial" w:cs="Arial"/>
          <w:sz w:val="24"/>
          <w:szCs w:val="24"/>
          <w:shd w:val="clear" w:color="auto" w:fill="FFFFFF"/>
          <w:lang w:val="ru-RU"/>
        </w:rPr>
        <w:t xml:space="preserve"> системи имају неколико типова крајњих стубова, </w:t>
      </w:r>
      <w:r w:rsidRPr="00E87DF7">
        <w:rPr>
          <w:rFonts w:ascii="Arial" w:eastAsia="Times New Roman" w:hAnsi="Arial" w:cs="Arial"/>
          <w:sz w:val="24"/>
          <w:szCs w:val="24"/>
          <w:shd w:val="clear" w:color="auto" w:fill="FFFFFF"/>
          <w:lang w:val="sr-Cyrl-RS"/>
        </w:rPr>
        <w:t>различитих димензија.</w:t>
      </w:r>
      <w:proofErr w:type="gramEnd"/>
      <w:r w:rsidRPr="00E87DF7">
        <w:rPr>
          <w:rFonts w:ascii="Arial" w:eastAsia="Times New Roman" w:hAnsi="Arial" w:cs="Arial"/>
          <w:sz w:val="24"/>
          <w:szCs w:val="24"/>
          <w:shd w:val="clear" w:color="auto" w:fill="FFFFFF"/>
          <w:lang w:val="sr-Cyrl-RS"/>
        </w:rPr>
        <w:t xml:space="preserve"> У зависности од димензија зависи и заштитна висина.</w:t>
      </w:r>
      <w:r w:rsidRPr="00E87DF7">
        <w:rPr>
          <w:rFonts w:ascii="Arial" w:eastAsia="Times New Roman" w:hAnsi="Arial" w:cs="Arial"/>
          <w:sz w:val="24"/>
          <w:szCs w:val="24"/>
          <w:shd w:val="clear" w:color="auto" w:fill="FFFFFF"/>
          <w:lang w:val="ru-RU"/>
        </w:rPr>
        <w:t xml:space="preserve"> </w:t>
      </w:r>
      <w:r w:rsidRPr="00E87DF7">
        <w:rPr>
          <w:rFonts w:ascii="Arial" w:eastAsia="Times New Roman" w:hAnsi="Arial" w:cs="Arial"/>
          <w:noProof/>
          <w:sz w:val="24"/>
          <w:szCs w:val="24"/>
        </w:rPr>
        <w:t xml:space="preserve"> </w:t>
      </w:r>
    </w:p>
    <w:p w:rsidR="008E6D94"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drawing>
          <wp:anchor distT="0" distB="0" distL="114300" distR="114300" simplePos="0" relativeHeight="251722752" behindDoc="0" locked="0" layoutInCell="1" allowOverlap="1" wp14:anchorId="48345FC3" wp14:editId="1C4A9DEC">
            <wp:simplePos x="0" y="0"/>
            <wp:positionH relativeFrom="column">
              <wp:posOffset>4060190</wp:posOffset>
            </wp:positionH>
            <wp:positionV relativeFrom="paragraph">
              <wp:posOffset>470535</wp:posOffset>
            </wp:positionV>
            <wp:extent cx="534035" cy="1896745"/>
            <wp:effectExtent l="0" t="0" r="0" b="8255"/>
            <wp:wrapSquare wrapText="bothSides"/>
            <wp:docPr id="115" name="Picture 11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Untitl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4035" cy="1896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noProof/>
          <w:sz w:val="24"/>
          <w:szCs w:val="24"/>
        </w:rPr>
        <w:t>Крајњи стубови могу да се монтирају у сам зид, или да буду монтирани на зид.</w:t>
      </w:r>
      <w:r w:rsidRPr="00E87DF7">
        <w:rPr>
          <w:rFonts w:ascii="Arial" w:eastAsia="Times New Roman" w:hAnsi="Arial" w:cs="Arial"/>
          <w:noProof/>
          <w:sz w:val="24"/>
          <w:szCs w:val="24"/>
          <w:lang w:val="sr-Cyrl-RS"/>
        </w:rPr>
        <w:t xml:space="preserve"> </w:t>
      </w:r>
    </w:p>
    <w:p w:rsidR="002433D2" w:rsidRDefault="002433D2"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2433D2" w:rsidRPr="002433D2" w:rsidRDefault="002433D2"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lastRenderedPageBreak/>
        <w:t xml:space="preserve">Централни стубови </w:t>
      </w:r>
      <w:r w:rsidRPr="00E87DF7">
        <w:rPr>
          <w:rFonts w:ascii="Arial" w:eastAsia="Times New Roman" w:hAnsi="Arial" w:cs="Arial"/>
          <w:noProof/>
          <w:sz w:val="24"/>
          <w:szCs w:val="24"/>
          <w:lang w:val="sr-Cyrl-RS"/>
        </w:rPr>
        <w:t xml:space="preserve">имају изглед латиничног слова </w:t>
      </w:r>
      <w:r w:rsidRPr="00E87DF7">
        <w:rPr>
          <w:rFonts w:ascii="Arial" w:eastAsia="Times New Roman" w:hAnsi="Arial" w:cs="Arial"/>
          <w:noProof/>
          <w:sz w:val="24"/>
          <w:szCs w:val="24"/>
          <w:lang w:val="sr-Latn-RS"/>
        </w:rPr>
        <w:t xml:space="preserve">H. </w:t>
      </w:r>
      <w:r w:rsidRPr="00E87DF7">
        <w:rPr>
          <w:rFonts w:ascii="Arial" w:eastAsia="Times New Roman" w:hAnsi="Arial" w:cs="Arial"/>
          <w:noProof/>
          <w:sz w:val="24"/>
          <w:szCs w:val="24"/>
        </w:rPr>
        <w:t xml:space="preserve">Централни стубови се такође разликују, у односу на заштитну висину коју штите и ширина отвора је различита. </w:t>
      </w: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drawing>
          <wp:anchor distT="0" distB="0" distL="114300" distR="114300" simplePos="0" relativeHeight="251723776" behindDoc="0" locked="0" layoutInCell="1" allowOverlap="1" wp14:anchorId="759937A7" wp14:editId="11F90878">
            <wp:simplePos x="0" y="0"/>
            <wp:positionH relativeFrom="column">
              <wp:posOffset>-123190</wp:posOffset>
            </wp:positionH>
            <wp:positionV relativeFrom="paragraph">
              <wp:posOffset>36830</wp:posOffset>
            </wp:positionV>
            <wp:extent cx="1566545" cy="2531745"/>
            <wp:effectExtent l="0" t="0" r="0" b="1905"/>
            <wp:wrapSquare wrapText="bothSides"/>
            <wp:docPr id="114" name="Picture 11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Untitl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66545" cy="2531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38DB" w:rsidRPr="00E87DF7" w:rsidRDefault="009438DB"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sz w:val="24"/>
          <w:szCs w:val="24"/>
          <w:shd w:val="clear" w:color="auto" w:fill="FFFFFF"/>
          <w:lang w:val="ru-RU"/>
        </w:rPr>
      </w:pPr>
      <w:proofErr w:type="gramStart"/>
      <w:r w:rsidRPr="00E87DF7">
        <w:rPr>
          <w:rFonts w:ascii="Arial" w:eastAsia="Times New Roman" w:hAnsi="Arial" w:cs="Arial"/>
          <w:noProof/>
          <w:sz w:val="24"/>
          <w:szCs w:val="24"/>
        </w:rPr>
        <w:t xml:space="preserve">Поред ових стубова </w:t>
      </w:r>
      <w:r w:rsidRPr="00E87DF7">
        <w:rPr>
          <w:rFonts w:ascii="Arial" w:eastAsia="Times New Roman" w:hAnsi="Arial" w:cs="Arial"/>
          <w:sz w:val="24"/>
          <w:szCs w:val="24"/>
          <w:lang w:val="sr-Cyrl-CS"/>
        </w:rPr>
        <w:t>IBS</w:t>
      </w:r>
      <w:r w:rsidRPr="00E87DF7">
        <w:rPr>
          <w:rFonts w:ascii="Arial" w:eastAsia="Times New Roman" w:hAnsi="Arial" w:cs="Arial"/>
          <w:sz w:val="24"/>
          <w:szCs w:val="24"/>
          <w:shd w:val="clear" w:color="auto" w:fill="FFFFFF"/>
          <w:lang w:val="ru-RU"/>
        </w:rPr>
        <w:t xml:space="preserve"> системи имају и стубове са косником за савлађивање већих заштитних висина.</w:t>
      </w:r>
      <w:proofErr w:type="gramEnd"/>
      <w:r w:rsidRPr="00E87DF7">
        <w:rPr>
          <w:rFonts w:ascii="Arial" w:eastAsia="Times New Roman" w:hAnsi="Arial" w:cs="Arial"/>
          <w:sz w:val="24"/>
          <w:szCs w:val="24"/>
          <w:shd w:val="clear" w:color="auto" w:fill="FFFFFF"/>
          <w:lang w:val="ru-RU"/>
        </w:rPr>
        <w:t xml:space="preserve"> Ови стубови се користе за висине од 3</w:t>
      </w:r>
      <w:r w:rsidR="009A39FF">
        <w:rPr>
          <w:rFonts w:ascii="Arial" w:eastAsia="Times New Roman" w:hAnsi="Arial" w:cs="Arial"/>
          <w:sz w:val="24"/>
          <w:szCs w:val="24"/>
          <w:shd w:val="clear" w:color="auto" w:fill="FFFFFF"/>
          <w:lang w:val="ru-RU"/>
        </w:rPr>
        <w:t>,</w:t>
      </w:r>
      <w:r w:rsidRPr="00E87DF7">
        <w:rPr>
          <w:rFonts w:ascii="Arial" w:eastAsia="Times New Roman" w:hAnsi="Arial" w:cs="Arial"/>
          <w:sz w:val="24"/>
          <w:szCs w:val="24"/>
          <w:shd w:val="clear" w:color="auto" w:fill="FFFFFF"/>
          <w:lang w:val="ru-RU"/>
        </w:rPr>
        <w:t>6</w:t>
      </w:r>
      <w:r w:rsidR="009438DB" w:rsidRPr="00E87DF7">
        <w:rPr>
          <w:rFonts w:ascii="Arial" w:eastAsia="Times New Roman" w:hAnsi="Arial" w:cs="Arial"/>
          <w:sz w:val="24"/>
          <w:szCs w:val="24"/>
          <w:shd w:val="clear" w:color="auto" w:fill="FFFFFF"/>
          <w:lang w:val="sr-Latn-RS"/>
        </w:rPr>
        <w:t xml:space="preserve"> m</w:t>
      </w:r>
      <w:r w:rsidRPr="00E87DF7">
        <w:rPr>
          <w:rFonts w:ascii="Arial" w:eastAsia="Times New Roman" w:hAnsi="Arial" w:cs="Arial"/>
          <w:sz w:val="24"/>
          <w:szCs w:val="24"/>
          <w:shd w:val="clear" w:color="auto" w:fill="FFFFFF"/>
          <w:lang w:val="ru-RU"/>
        </w:rPr>
        <w:t>. Размак стубова за те висине је 2</w:t>
      </w:r>
      <w:r w:rsidR="009A39FF">
        <w:rPr>
          <w:rFonts w:ascii="Arial" w:eastAsia="Times New Roman" w:hAnsi="Arial" w:cs="Arial"/>
          <w:sz w:val="24"/>
          <w:szCs w:val="24"/>
          <w:shd w:val="clear" w:color="auto" w:fill="FFFFFF"/>
          <w:lang w:val="ru-RU"/>
        </w:rPr>
        <w:t>,</w:t>
      </w:r>
      <w:r w:rsidRPr="00E87DF7">
        <w:rPr>
          <w:rFonts w:ascii="Arial" w:eastAsia="Times New Roman" w:hAnsi="Arial" w:cs="Arial"/>
          <w:sz w:val="24"/>
          <w:szCs w:val="24"/>
          <w:shd w:val="clear" w:color="auto" w:fill="FFFFFF"/>
          <w:lang w:val="ru-RU"/>
        </w:rPr>
        <w:t>0</w:t>
      </w:r>
      <w:r w:rsidR="009438DB" w:rsidRPr="00E87DF7">
        <w:rPr>
          <w:rFonts w:ascii="Arial" w:eastAsia="Times New Roman" w:hAnsi="Arial" w:cs="Arial"/>
          <w:sz w:val="24"/>
          <w:szCs w:val="24"/>
          <w:shd w:val="clear" w:color="auto" w:fill="FFFFFF"/>
          <w:lang w:val="sr-Latn-RS"/>
        </w:rPr>
        <w:t xml:space="preserve"> m</w:t>
      </w:r>
      <w:r w:rsidRPr="00E87DF7">
        <w:rPr>
          <w:rFonts w:ascii="Arial" w:eastAsia="Times New Roman" w:hAnsi="Arial" w:cs="Arial"/>
          <w:sz w:val="24"/>
          <w:szCs w:val="24"/>
          <w:shd w:val="clear" w:color="auto" w:fill="FFFFFF"/>
          <w:lang w:val="ru-RU"/>
        </w:rPr>
        <w:t>.</w:t>
      </w:r>
    </w:p>
    <w:p w:rsidR="008E6D94"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lang w:val="sr-Cyrl-RS"/>
        </w:rPr>
      </w:pPr>
    </w:p>
    <w:p w:rsidR="00AA78F8" w:rsidRPr="00AA78F8" w:rsidRDefault="00AA78F8"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lang w:val="sr-Cyrl-RS"/>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drawing>
          <wp:anchor distT="0" distB="0" distL="114300" distR="114300" simplePos="0" relativeHeight="251724800" behindDoc="0" locked="0" layoutInCell="1" allowOverlap="1" wp14:anchorId="19C68E61" wp14:editId="7150EE36">
            <wp:simplePos x="0" y="0"/>
            <wp:positionH relativeFrom="column">
              <wp:posOffset>635</wp:posOffset>
            </wp:positionH>
            <wp:positionV relativeFrom="paragraph">
              <wp:posOffset>93345</wp:posOffset>
            </wp:positionV>
            <wp:extent cx="1043940" cy="1671320"/>
            <wp:effectExtent l="0" t="0" r="3810" b="5080"/>
            <wp:wrapSquare wrapText="bothSides"/>
            <wp:docPr id="113" name="Picture 113" descr="Aluminium stop 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luminium stop lo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043940" cy="1671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noProof/>
          <w:sz w:val="24"/>
          <w:szCs w:val="24"/>
        </w:rPr>
        <w:t>Панели су такође мобилни део опреме. Они могу да имају различиту дужину, дебљину и ширину. Сви параметри зависе од заштитне висине која је потребно да се савлада и размака стубова који су усвојени. Панели имају три ширине и то 50</w:t>
      </w:r>
      <w:r w:rsidR="006B0C44">
        <w:rPr>
          <w:rFonts w:ascii="Arial" w:eastAsia="Times New Roman" w:hAnsi="Arial" w:cs="Arial"/>
          <w:noProof/>
          <w:sz w:val="24"/>
          <w:szCs w:val="24"/>
        </w:rPr>
        <w:t>,0</w:t>
      </w:r>
      <w:r w:rsidR="006B0C44">
        <w:rPr>
          <w:rFonts w:ascii="Arial" w:eastAsia="Times New Roman" w:hAnsi="Arial" w:cs="Arial"/>
          <w:noProof/>
          <w:sz w:val="24"/>
          <w:szCs w:val="24"/>
          <w:lang w:val="sr-Latn-RS"/>
        </w:rPr>
        <w:t xml:space="preserve"> mm</w:t>
      </w:r>
      <w:r w:rsidRPr="00E87DF7">
        <w:rPr>
          <w:rFonts w:ascii="Arial" w:eastAsia="Times New Roman" w:hAnsi="Arial" w:cs="Arial"/>
          <w:noProof/>
          <w:sz w:val="24"/>
          <w:szCs w:val="24"/>
        </w:rPr>
        <w:t>, 100</w:t>
      </w:r>
      <w:r w:rsidR="009A39FF">
        <w:rPr>
          <w:rFonts w:ascii="Arial" w:eastAsia="Times New Roman" w:hAnsi="Arial" w:cs="Arial"/>
          <w:noProof/>
          <w:sz w:val="24"/>
          <w:szCs w:val="24"/>
        </w:rPr>
        <w:t>,0 mm</w:t>
      </w:r>
      <w:r w:rsidRPr="00E87DF7">
        <w:rPr>
          <w:rFonts w:ascii="Arial" w:eastAsia="Times New Roman" w:hAnsi="Arial" w:cs="Arial"/>
          <w:noProof/>
          <w:sz w:val="24"/>
          <w:szCs w:val="24"/>
        </w:rPr>
        <w:t xml:space="preserve"> и 150</w:t>
      </w:r>
      <w:r w:rsidR="009A39FF">
        <w:rPr>
          <w:rFonts w:ascii="Arial" w:eastAsia="Times New Roman" w:hAnsi="Arial" w:cs="Arial"/>
          <w:noProof/>
          <w:sz w:val="24"/>
          <w:szCs w:val="24"/>
          <w:lang w:val="sr-Cyrl-RS"/>
        </w:rPr>
        <w:t xml:space="preserve">,0 </w:t>
      </w:r>
      <w:r w:rsidR="009A39FF">
        <w:rPr>
          <w:rFonts w:ascii="Arial" w:eastAsia="Times New Roman" w:hAnsi="Arial" w:cs="Arial"/>
          <w:noProof/>
          <w:sz w:val="24"/>
          <w:szCs w:val="24"/>
          <w:lang w:val="sr-Latn-RS"/>
        </w:rPr>
        <w:t>mm</w:t>
      </w:r>
      <w:r w:rsidRPr="00E87DF7">
        <w:rPr>
          <w:rFonts w:ascii="Arial" w:eastAsia="Times New Roman" w:hAnsi="Arial" w:cs="Arial"/>
          <w:noProof/>
          <w:sz w:val="24"/>
          <w:szCs w:val="24"/>
        </w:rPr>
        <w:t>. Висина панела се креће од 150</w:t>
      </w:r>
      <w:r w:rsidR="009A39FF">
        <w:rPr>
          <w:rFonts w:ascii="Arial" w:eastAsia="Times New Roman" w:hAnsi="Arial" w:cs="Arial"/>
          <w:noProof/>
          <w:sz w:val="24"/>
          <w:szCs w:val="24"/>
        </w:rPr>
        <w:t>,0</w:t>
      </w:r>
      <w:r w:rsidRPr="00E87DF7">
        <w:rPr>
          <w:rFonts w:ascii="Arial" w:eastAsia="Times New Roman" w:hAnsi="Arial" w:cs="Arial"/>
          <w:noProof/>
          <w:sz w:val="24"/>
          <w:szCs w:val="24"/>
        </w:rPr>
        <w:t xml:space="preserve"> до 300</w:t>
      </w:r>
      <w:r w:rsidR="009A39FF">
        <w:rPr>
          <w:rFonts w:ascii="Arial" w:eastAsia="Times New Roman" w:hAnsi="Arial" w:cs="Arial"/>
          <w:noProof/>
          <w:sz w:val="24"/>
          <w:szCs w:val="24"/>
        </w:rPr>
        <w:t>,0 mm</w:t>
      </w:r>
      <w:r w:rsidRPr="00E87DF7">
        <w:rPr>
          <w:rFonts w:ascii="Arial" w:eastAsia="Times New Roman" w:hAnsi="Arial" w:cs="Arial"/>
          <w:noProof/>
          <w:sz w:val="24"/>
          <w:szCs w:val="24"/>
        </w:rPr>
        <w:t>. Дебљина се креће од 2</w:t>
      </w:r>
      <w:r w:rsidR="009A39FF">
        <w:rPr>
          <w:rFonts w:ascii="Arial" w:eastAsia="Times New Roman" w:hAnsi="Arial" w:cs="Arial"/>
          <w:noProof/>
          <w:sz w:val="24"/>
          <w:szCs w:val="24"/>
        </w:rPr>
        <w:t>,</w:t>
      </w:r>
      <w:r w:rsidRPr="00E87DF7">
        <w:rPr>
          <w:rFonts w:ascii="Arial" w:eastAsia="Times New Roman" w:hAnsi="Arial" w:cs="Arial"/>
          <w:noProof/>
          <w:sz w:val="24"/>
          <w:szCs w:val="24"/>
        </w:rPr>
        <w:t>2</w:t>
      </w:r>
      <w:r w:rsidR="009A39FF">
        <w:rPr>
          <w:rFonts w:ascii="Arial" w:eastAsia="Times New Roman" w:hAnsi="Arial" w:cs="Arial"/>
          <w:noProof/>
          <w:sz w:val="24"/>
          <w:szCs w:val="24"/>
        </w:rPr>
        <w:t xml:space="preserve"> mm</w:t>
      </w:r>
      <w:r w:rsidRPr="00E87DF7">
        <w:rPr>
          <w:rFonts w:ascii="Arial" w:eastAsia="Times New Roman" w:hAnsi="Arial" w:cs="Arial"/>
          <w:noProof/>
          <w:sz w:val="24"/>
          <w:szCs w:val="24"/>
        </w:rPr>
        <w:t xml:space="preserve"> до 5</w:t>
      </w:r>
      <w:r w:rsidR="009A39FF">
        <w:rPr>
          <w:rFonts w:ascii="Arial" w:eastAsia="Times New Roman" w:hAnsi="Arial" w:cs="Arial"/>
          <w:noProof/>
          <w:sz w:val="24"/>
          <w:szCs w:val="24"/>
        </w:rPr>
        <w:t>,0 mm</w:t>
      </w:r>
      <w:r w:rsidRPr="00E87DF7">
        <w:rPr>
          <w:rFonts w:ascii="Arial" w:eastAsia="Times New Roman" w:hAnsi="Arial" w:cs="Arial"/>
          <w:noProof/>
          <w:sz w:val="24"/>
          <w:szCs w:val="24"/>
        </w:rPr>
        <w:t>. Сваки панел на свом доњем делу има мале подужне гуме, са обе стране жљеба као заптивни материјал. На тај начин се остварује водонепропусност између панела. Водонепропусност на споју са постојећим тереном се остварује преко посебне гуме која се монтира на први панел. Гуме су од полиетилена, док су панели направљени од алуминијумских профила.</w:t>
      </w:r>
    </w:p>
    <w:p w:rsidR="008E6D94" w:rsidRPr="00E87DF7" w:rsidRDefault="008E6D94" w:rsidP="008E6D94">
      <w:pPr>
        <w:overflowPunct w:val="0"/>
        <w:autoSpaceDE w:val="0"/>
        <w:autoSpaceDN w:val="0"/>
        <w:adjustRightInd w:val="0"/>
        <w:spacing w:before="120" w:after="0" w:line="288" w:lineRule="auto"/>
        <w:jc w:val="both"/>
        <w:textAlignment w:val="baseline"/>
        <w:rPr>
          <w:rFonts w:ascii="Arial" w:eastAsia="Times New Roman" w:hAnsi="Arial" w:cs="Arial"/>
          <w:noProof/>
          <w:sz w:val="24"/>
          <w:szCs w:val="24"/>
          <w:lang w:val="sr-Cyrl-RS"/>
        </w:rPr>
      </w:pPr>
      <w:r w:rsidRPr="00E87DF7">
        <w:rPr>
          <w:rFonts w:ascii="Arial" w:eastAsia="Times New Roman" w:hAnsi="Arial" w:cs="Arial"/>
          <w:noProof/>
          <w:sz w:val="24"/>
          <w:szCs w:val="24"/>
        </w:rPr>
        <w:drawing>
          <wp:anchor distT="0" distB="0" distL="114300" distR="114300" simplePos="0" relativeHeight="251726848" behindDoc="0" locked="0" layoutInCell="1" allowOverlap="1" wp14:anchorId="48CF78B1" wp14:editId="5A55E781">
            <wp:simplePos x="0" y="0"/>
            <wp:positionH relativeFrom="column">
              <wp:posOffset>2752090</wp:posOffset>
            </wp:positionH>
            <wp:positionV relativeFrom="paragraph">
              <wp:posOffset>135255</wp:posOffset>
            </wp:positionV>
            <wp:extent cx="1583055" cy="1905000"/>
            <wp:effectExtent l="0" t="0" r="0" b="0"/>
            <wp:wrapSquare wrapText="bothSides"/>
            <wp:docPr id="112" name="Picture 11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Untitl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8305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noProof/>
          <w:sz w:val="24"/>
          <w:szCs w:val="24"/>
        </w:rPr>
        <w:drawing>
          <wp:anchor distT="0" distB="0" distL="114300" distR="114300" simplePos="0" relativeHeight="251725824" behindDoc="0" locked="0" layoutInCell="1" allowOverlap="1" wp14:anchorId="2C9F2B76" wp14:editId="71532169">
            <wp:simplePos x="0" y="0"/>
            <wp:positionH relativeFrom="column">
              <wp:posOffset>4534535</wp:posOffset>
            </wp:positionH>
            <wp:positionV relativeFrom="paragraph">
              <wp:posOffset>262255</wp:posOffset>
            </wp:positionV>
            <wp:extent cx="1289685" cy="1549400"/>
            <wp:effectExtent l="0" t="0" r="5715" b="0"/>
            <wp:wrapSquare wrapText="bothSides"/>
            <wp:docPr id="111" name="Picture 111" descr="C:\Users\kazemi\Desktop\PK50H\24 - VS 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C:\Users\kazemi\Desktop\PK50H\24 - VS 3D.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89685" cy="1549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noProof/>
          <w:sz w:val="24"/>
          <w:szCs w:val="24"/>
        </w:rPr>
        <w:t xml:space="preserve">Само постављање панела у стубове није довољно за заптивање, већ се користе и уређаји </w:t>
      </w:r>
      <w:r w:rsidRPr="00E87DF7">
        <w:rPr>
          <w:rFonts w:ascii="Arial" w:eastAsia="Times New Roman" w:hAnsi="Arial" w:cs="Arial"/>
          <w:noProof/>
          <w:sz w:val="24"/>
          <w:szCs w:val="24"/>
          <w:lang w:val="sr-Cyrl-RS"/>
        </w:rPr>
        <w:t xml:space="preserve">за </w:t>
      </w:r>
      <w:r w:rsidRPr="00E87DF7">
        <w:rPr>
          <w:rFonts w:ascii="Arial" w:eastAsia="Times New Roman" w:hAnsi="Arial" w:cs="Arial"/>
          <w:noProof/>
          <w:sz w:val="24"/>
          <w:szCs w:val="24"/>
        </w:rPr>
        <w:t>притиска</w:t>
      </w:r>
      <w:r w:rsidRPr="00E87DF7">
        <w:rPr>
          <w:rFonts w:ascii="Arial" w:eastAsia="Times New Roman" w:hAnsi="Arial" w:cs="Arial"/>
          <w:noProof/>
          <w:sz w:val="24"/>
          <w:szCs w:val="24"/>
          <w:lang w:val="sr-Cyrl-RS"/>
        </w:rPr>
        <w:t>ње,</w:t>
      </w:r>
      <w:r w:rsidRPr="00E87DF7">
        <w:rPr>
          <w:rFonts w:ascii="Arial" w:eastAsia="Times New Roman" w:hAnsi="Arial" w:cs="Arial"/>
          <w:noProof/>
          <w:sz w:val="24"/>
          <w:szCs w:val="24"/>
        </w:rPr>
        <w:t xml:space="preserve"> специјално направљени за изабрани облик стуба. Након што се панели довољно притисну уређаји се фиксирају да не би дошло до слабљења везе. Ови уређаји су направљени од нерђајућег челика.</w:t>
      </w:r>
    </w:p>
    <w:p w:rsidR="008E6D94" w:rsidRDefault="008E6D94" w:rsidP="00D25457">
      <w:pPr>
        <w:overflowPunct w:val="0"/>
        <w:autoSpaceDE w:val="0"/>
        <w:autoSpaceDN w:val="0"/>
        <w:adjustRightInd w:val="0"/>
        <w:spacing w:before="120"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lastRenderedPageBreak/>
        <w:t>Стубови се за анкере везују помоћу специјалних шрафова. Они су различитих дужина и облика. Шрафови су пречника М24.</w:t>
      </w:r>
    </w:p>
    <w:p w:rsidR="008E6D94" w:rsidRDefault="008E6D94" w:rsidP="00D25457">
      <w:pPr>
        <w:overflowPunct w:val="0"/>
        <w:autoSpaceDE w:val="0"/>
        <w:autoSpaceDN w:val="0"/>
        <w:adjustRightInd w:val="0"/>
        <w:spacing w:before="120"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t>Складиштење мобилне опреме је могуће на палетама на које се хоризонтално постављају панели и вертикално стубови. Складиштење може да се реализује и у кутијама стандардних димензија 830</w:t>
      </w:r>
      <w:r w:rsidR="00D25457">
        <w:rPr>
          <w:rFonts w:ascii="Arial" w:eastAsia="Times New Roman" w:hAnsi="Arial" w:cs="Arial"/>
          <w:noProof/>
          <w:sz w:val="24"/>
          <w:szCs w:val="24"/>
        </w:rPr>
        <w:t xml:space="preserve">,0 mm </w:t>
      </w:r>
      <w:r w:rsidRPr="00E87DF7">
        <w:rPr>
          <w:rFonts w:ascii="Arial" w:eastAsia="Times New Roman" w:hAnsi="Arial" w:cs="Arial"/>
          <w:noProof/>
          <w:sz w:val="24"/>
          <w:szCs w:val="24"/>
        </w:rPr>
        <w:t>*</w:t>
      </w:r>
      <w:r w:rsidR="00D25457">
        <w:rPr>
          <w:rFonts w:ascii="Arial" w:eastAsia="Times New Roman" w:hAnsi="Arial" w:cs="Arial"/>
          <w:noProof/>
          <w:sz w:val="24"/>
          <w:szCs w:val="24"/>
        </w:rPr>
        <w:t xml:space="preserve"> </w:t>
      </w:r>
      <w:r w:rsidRPr="00E87DF7">
        <w:rPr>
          <w:rFonts w:ascii="Arial" w:eastAsia="Times New Roman" w:hAnsi="Arial" w:cs="Arial"/>
          <w:noProof/>
          <w:sz w:val="24"/>
          <w:szCs w:val="24"/>
        </w:rPr>
        <w:t>660</w:t>
      </w:r>
      <w:r w:rsidR="00D25457">
        <w:rPr>
          <w:rFonts w:ascii="Arial" w:eastAsia="Times New Roman" w:hAnsi="Arial" w:cs="Arial"/>
          <w:noProof/>
          <w:sz w:val="24"/>
          <w:szCs w:val="24"/>
        </w:rPr>
        <w:t>,0 mm</w:t>
      </w:r>
      <w:r w:rsidRPr="00E87DF7">
        <w:rPr>
          <w:rFonts w:ascii="Arial" w:eastAsia="Times New Roman" w:hAnsi="Arial" w:cs="Arial"/>
          <w:noProof/>
          <w:sz w:val="24"/>
          <w:szCs w:val="24"/>
        </w:rPr>
        <w:t>*</w:t>
      </w:r>
      <w:r w:rsidR="00D25457">
        <w:rPr>
          <w:rFonts w:ascii="Arial" w:eastAsia="Times New Roman" w:hAnsi="Arial" w:cs="Arial"/>
          <w:noProof/>
          <w:sz w:val="24"/>
          <w:szCs w:val="24"/>
        </w:rPr>
        <w:t xml:space="preserve"> </w:t>
      </w:r>
      <w:r w:rsidRPr="00E87DF7">
        <w:rPr>
          <w:rFonts w:ascii="Arial" w:eastAsia="Times New Roman" w:hAnsi="Arial" w:cs="Arial"/>
          <w:noProof/>
          <w:sz w:val="24"/>
          <w:szCs w:val="24"/>
        </w:rPr>
        <w:t>(2</w:t>
      </w:r>
      <w:r w:rsidR="00D25457">
        <w:rPr>
          <w:rFonts w:ascii="Arial" w:eastAsia="Times New Roman" w:hAnsi="Arial" w:cs="Arial"/>
          <w:noProof/>
          <w:sz w:val="24"/>
          <w:szCs w:val="24"/>
        </w:rPr>
        <w:t>,</w:t>
      </w:r>
      <w:r w:rsidRPr="00E87DF7">
        <w:rPr>
          <w:rFonts w:ascii="Arial" w:eastAsia="Times New Roman" w:hAnsi="Arial" w:cs="Arial"/>
          <w:noProof/>
          <w:sz w:val="24"/>
          <w:szCs w:val="24"/>
        </w:rPr>
        <w:t>5</w:t>
      </w:r>
      <w:r w:rsidR="00D25457">
        <w:rPr>
          <w:rFonts w:ascii="Arial" w:eastAsia="Times New Roman" w:hAnsi="Arial" w:cs="Arial"/>
          <w:noProof/>
          <w:sz w:val="24"/>
          <w:szCs w:val="24"/>
        </w:rPr>
        <w:t xml:space="preserve"> m</w:t>
      </w:r>
      <w:r w:rsidRPr="00E87DF7">
        <w:rPr>
          <w:rFonts w:ascii="Arial" w:eastAsia="Times New Roman" w:hAnsi="Arial" w:cs="Arial"/>
          <w:noProof/>
          <w:sz w:val="24"/>
          <w:szCs w:val="24"/>
        </w:rPr>
        <w:t>, 3</w:t>
      </w:r>
      <w:r w:rsidR="00D25457">
        <w:rPr>
          <w:rFonts w:ascii="Arial" w:eastAsia="Times New Roman" w:hAnsi="Arial" w:cs="Arial"/>
          <w:noProof/>
          <w:sz w:val="24"/>
          <w:szCs w:val="24"/>
        </w:rPr>
        <w:t>,0 m</w:t>
      </w:r>
      <w:r w:rsidRPr="00E87DF7">
        <w:rPr>
          <w:rFonts w:ascii="Arial" w:eastAsia="Times New Roman" w:hAnsi="Arial" w:cs="Arial"/>
          <w:noProof/>
          <w:sz w:val="24"/>
          <w:szCs w:val="24"/>
        </w:rPr>
        <w:t>, 4</w:t>
      </w:r>
      <w:r w:rsidR="00D25457">
        <w:rPr>
          <w:rFonts w:ascii="Arial" w:eastAsia="Times New Roman" w:hAnsi="Arial" w:cs="Arial"/>
          <w:noProof/>
          <w:sz w:val="24"/>
          <w:szCs w:val="24"/>
        </w:rPr>
        <w:t>,0 m</w:t>
      </w:r>
      <w:r w:rsidRPr="00E87DF7">
        <w:rPr>
          <w:rFonts w:ascii="Arial" w:eastAsia="Times New Roman" w:hAnsi="Arial" w:cs="Arial"/>
          <w:noProof/>
          <w:sz w:val="24"/>
          <w:szCs w:val="24"/>
        </w:rPr>
        <w:t>). Кутије су алуминијумске. Складиштење може да се обавља и у специјално направљеним вертикалним полицама. Размак између полица је 500</w:t>
      </w:r>
      <w:r w:rsidR="00D25457">
        <w:rPr>
          <w:rFonts w:ascii="Arial" w:eastAsia="Times New Roman" w:hAnsi="Arial" w:cs="Arial"/>
          <w:noProof/>
          <w:sz w:val="24"/>
          <w:szCs w:val="24"/>
        </w:rPr>
        <w:t>,0 mm,</w:t>
      </w:r>
      <w:r w:rsidRPr="00E87DF7">
        <w:rPr>
          <w:rFonts w:ascii="Arial" w:eastAsia="Times New Roman" w:hAnsi="Arial" w:cs="Arial"/>
          <w:noProof/>
          <w:sz w:val="24"/>
          <w:szCs w:val="24"/>
        </w:rPr>
        <w:t xml:space="preserve"> а ширина полице је 600</w:t>
      </w:r>
      <w:r w:rsidR="00D25457">
        <w:rPr>
          <w:rFonts w:ascii="Arial" w:eastAsia="Times New Roman" w:hAnsi="Arial" w:cs="Arial"/>
          <w:noProof/>
          <w:sz w:val="24"/>
          <w:szCs w:val="24"/>
        </w:rPr>
        <w:t>,0 mm</w:t>
      </w:r>
      <w:r w:rsidRPr="00E87DF7">
        <w:rPr>
          <w:rFonts w:ascii="Arial" w:eastAsia="Times New Roman" w:hAnsi="Arial" w:cs="Arial"/>
          <w:noProof/>
          <w:sz w:val="24"/>
          <w:szCs w:val="24"/>
        </w:rPr>
        <w:t>. Висина полице се креће од 640</w:t>
      </w:r>
      <w:r w:rsidR="00D25457">
        <w:rPr>
          <w:rFonts w:ascii="Arial" w:eastAsia="Times New Roman" w:hAnsi="Arial" w:cs="Arial"/>
          <w:noProof/>
          <w:sz w:val="24"/>
          <w:szCs w:val="24"/>
        </w:rPr>
        <w:t>,0 mm</w:t>
      </w:r>
      <w:r w:rsidRPr="00E87DF7">
        <w:rPr>
          <w:rFonts w:ascii="Arial" w:eastAsia="Times New Roman" w:hAnsi="Arial" w:cs="Arial"/>
          <w:noProof/>
          <w:sz w:val="24"/>
          <w:szCs w:val="24"/>
        </w:rPr>
        <w:t xml:space="preserve"> до 2250</w:t>
      </w:r>
      <w:r w:rsidR="00D25457">
        <w:rPr>
          <w:rFonts w:ascii="Arial" w:eastAsia="Times New Roman" w:hAnsi="Arial" w:cs="Arial"/>
          <w:noProof/>
          <w:sz w:val="24"/>
          <w:szCs w:val="24"/>
        </w:rPr>
        <w:t>,0 mm</w:t>
      </w:r>
      <w:r w:rsidRPr="00E87DF7">
        <w:rPr>
          <w:rFonts w:ascii="Arial" w:eastAsia="Times New Roman" w:hAnsi="Arial" w:cs="Arial"/>
          <w:noProof/>
          <w:sz w:val="24"/>
          <w:szCs w:val="24"/>
        </w:rPr>
        <w:t>.</w:t>
      </w:r>
    </w:p>
    <w:p w:rsidR="00D25457" w:rsidRDefault="002C1021" w:rsidP="00D25457">
      <w:pPr>
        <w:overflowPunct w:val="0"/>
        <w:autoSpaceDE w:val="0"/>
        <w:autoSpaceDN w:val="0"/>
        <w:adjustRightInd w:val="0"/>
        <w:spacing w:before="120"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drawing>
          <wp:anchor distT="0" distB="0" distL="114300" distR="114300" simplePos="0" relativeHeight="251729920" behindDoc="0" locked="0" layoutInCell="1" allowOverlap="1" wp14:anchorId="7FE7BBD9" wp14:editId="781E65F2">
            <wp:simplePos x="0" y="0"/>
            <wp:positionH relativeFrom="column">
              <wp:posOffset>3369945</wp:posOffset>
            </wp:positionH>
            <wp:positionV relativeFrom="paragraph">
              <wp:posOffset>281305</wp:posOffset>
            </wp:positionV>
            <wp:extent cx="2186940" cy="2181225"/>
            <wp:effectExtent l="0" t="0" r="3810" b="9525"/>
            <wp:wrapNone/>
            <wp:docPr id="109" name="Picture 109" descr="C:\Users\kazemi\Desktop\PK50H\33 - Regal mit Damm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4" descr="C:\Users\kazemi\Desktop\PK50H\33 - Regal mit Dammbalken.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186940" cy="2181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6D94" w:rsidRPr="00E87DF7" w:rsidRDefault="008E6D94" w:rsidP="00020069">
      <w:pPr>
        <w:overflowPunct w:val="0"/>
        <w:autoSpaceDE w:val="0"/>
        <w:autoSpaceDN w:val="0"/>
        <w:adjustRightInd w:val="0"/>
        <w:spacing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drawing>
          <wp:anchor distT="0" distB="0" distL="114300" distR="114300" simplePos="0" relativeHeight="251728896" behindDoc="1" locked="0" layoutInCell="1" allowOverlap="1" wp14:anchorId="24F7191B" wp14:editId="368AE179">
            <wp:simplePos x="0" y="0"/>
            <wp:positionH relativeFrom="column">
              <wp:posOffset>1493519</wp:posOffset>
            </wp:positionH>
            <wp:positionV relativeFrom="paragraph">
              <wp:posOffset>74295</wp:posOffset>
            </wp:positionV>
            <wp:extent cx="1647825" cy="1551940"/>
            <wp:effectExtent l="0" t="0" r="9525" b="0"/>
            <wp:wrapNone/>
            <wp:docPr id="108" name="Picture 108" descr="C:\Users\kazemi\Desktop\PK50H\49 - Lagerbox 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C:\Users\kazemi\Desktop\PK50H\49 - Lagerbox 3D.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47825" cy="1551940"/>
                    </a:xfrm>
                    <a:prstGeom prst="rect">
                      <a:avLst/>
                    </a:prstGeom>
                    <a:noFill/>
                    <a:ln>
                      <a:noFill/>
                    </a:ln>
                  </pic:spPr>
                </pic:pic>
              </a:graphicData>
            </a:graphic>
            <wp14:sizeRelH relativeFrom="page">
              <wp14:pctWidth>0</wp14:pctWidth>
            </wp14:sizeRelH>
            <wp14:sizeRelV relativeFrom="page">
              <wp14:pctHeight>0</wp14:pctHeight>
            </wp14:sizeRelV>
          </wp:anchor>
        </w:drawing>
      </w:r>
      <w:r w:rsidR="00D25457">
        <w:rPr>
          <w:rFonts w:ascii="Arial" w:eastAsia="Times New Roman" w:hAnsi="Arial" w:cs="Arial"/>
          <w:noProof/>
          <w:sz w:val="24"/>
          <w:szCs w:val="24"/>
        </w:rPr>
        <w:drawing>
          <wp:inline distT="0" distB="0" distL="0" distR="0" wp14:anchorId="08F8AF6F" wp14:editId="476EEBF2">
            <wp:extent cx="1347470" cy="2280285"/>
            <wp:effectExtent l="0" t="0" r="5080" b="571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47470" cy="2280285"/>
                    </a:xfrm>
                    <a:prstGeom prst="rect">
                      <a:avLst/>
                    </a:prstGeom>
                    <a:noFill/>
                  </pic:spPr>
                </pic:pic>
              </a:graphicData>
            </a:graphic>
          </wp:inline>
        </w:drawing>
      </w:r>
    </w:p>
    <w:p w:rsidR="00020069" w:rsidRPr="00020069" w:rsidRDefault="00020069" w:rsidP="000C474A">
      <w:pPr>
        <w:overflowPunct w:val="0"/>
        <w:autoSpaceDE w:val="0"/>
        <w:autoSpaceDN w:val="0"/>
        <w:adjustRightInd w:val="0"/>
        <w:spacing w:after="0" w:line="288" w:lineRule="auto"/>
        <w:textAlignment w:val="baseline"/>
        <w:rPr>
          <w:rFonts w:ascii="Arial" w:eastAsia="Times New Roman" w:hAnsi="Arial" w:cs="Arial"/>
          <w:i/>
          <w:sz w:val="20"/>
          <w:szCs w:val="20"/>
          <w:lang w:val="sr-Latn-RS"/>
        </w:rPr>
      </w:pPr>
      <w:r w:rsidRPr="00E87DF7">
        <w:rPr>
          <w:rFonts w:ascii="Arial" w:eastAsia="Times New Roman" w:hAnsi="Arial" w:cs="Arial"/>
          <w:b/>
          <w:i/>
          <w:sz w:val="20"/>
          <w:szCs w:val="20"/>
          <w:lang w:val="sr-Cyrl-RS"/>
        </w:rPr>
        <w:t>Слика 4.4-1</w:t>
      </w:r>
      <w:r>
        <w:rPr>
          <w:rFonts w:ascii="Arial" w:eastAsia="Times New Roman" w:hAnsi="Arial" w:cs="Arial"/>
          <w:b/>
          <w:i/>
          <w:sz w:val="20"/>
          <w:szCs w:val="20"/>
          <w:lang w:val="sr-Latn-RS"/>
        </w:rPr>
        <w:t>1</w:t>
      </w:r>
      <w:r w:rsidRPr="00E87DF7">
        <w:rPr>
          <w:rFonts w:ascii="Arial" w:eastAsia="Times New Roman" w:hAnsi="Arial" w:cs="Arial"/>
          <w:b/>
          <w:i/>
          <w:sz w:val="20"/>
          <w:szCs w:val="20"/>
          <w:lang w:val="sr-Cyrl-RS"/>
        </w:rPr>
        <w:t xml:space="preserve">. </w:t>
      </w:r>
      <w:r w:rsidRPr="00594C03">
        <w:rPr>
          <w:rFonts w:ascii="Arial" w:eastAsia="Times New Roman" w:hAnsi="Arial" w:cs="Arial"/>
          <w:i/>
          <w:sz w:val="20"/>
          <w:szCs w:val="20"/>
          <w:lang w:val="sr-Cyrl-RS"/>
        </w:rPr>
        <w:t xml:space="preserve">Изглед </w:t>
      </w:r>
      <w:r>
        <w:rPr>
          <w:rFonts w:ascii="Arial" w:eastAsia="Times New Roman" w:hAnsi="Arial" w:cs="Arial"/>
          <w:i/>
          <w:sz w:val="20"/>
          <w:szCs w:val="20"/>
          <w:lang w:val="sr-Cyrl-RS"/>
        </w:rPr>
        <w:t>у фази складиштења</w:t>
      </w:r>
    </w:p>
    <w:p w:rsidR="00020069" w:rsidRDefault="00020069" w:rsidP="002C1021">
      <w:pPr>
        <w:overflowPunct w:val="0"/>
        <w:autoSpaceDE w:val="0"/>
        <w:autoSpaceDN w:val="0"/>
        <w:adjustRightInd w:val="0"/>
        <w:spacing w:after="0" w:line="288" w:lineRule="auto"/>
        <w:jc w:val="center"/>
        <w:textAlignment w:val="baseline"/>
        <w:rPr>
          <w:rFonts w:ascii="Arial" w:eastAsia="Times New Roman" w:hAnsi="Arial" w:cs="Arial"/>
          <w:noProof/>
          <w:sz w:val="24"/>
          <w:szCs w:val="24"/>
        </w:rPr>
      </w:pPr>
    </w:p>
    <w:p w:rsidR="008E6D94" w:rsidRDefault="008E6D94" w:rsidP="008E6D94">
      <w:pPr>
        <w:overflowPunct w:val="0"/>
        <w:autoSpaceDE w:val="0"/>
        <w:autoSpaceDN w:val="0"/>
        <w:adjustRightInd w:val="0"/>
        <w:spacing w:after="0" w:line="288" w:lineRule="auto"/>
        <w:jc w:val="both"/>
        <w:textAlignment w:val="baseline"/>
        <w:rPr>
          <w:rFonts w:ascii="Arial" w:eastAsia="Times New Roman" w:hAnsi="Arial" w:cs="Arial"/>
          <w:noProof/>
          <w:sz w:val="24"/>
          <w:szCs w:val="24"/>
          <w:lang w:val="sr-Cyrl-RS"/>
        </w:rPr>
      </w:pPr>
      <w:r w:rsidRPr="00E87DF7">
        <w:rPr>
          <w:rFonts w:ascii="Arial" w:eastAsia="Times New Roman" w:hAnsi="Arial" w:cs="Arial"/>
          <w:noProof/>
          <w:sz w:val="24"/>
          <w:szCs w:val="24"/>
        </w:rPr>
        <w:t>Алати, потрошни материјали и шрафови се чувају у алуминијумским кутијама, различитих димензија.</w:t>
      </w:r>
    </w:p>
    <w:p w:rsidR="00020069" w:rsidRPr="00020069" w:rsidRDefault="00020069" w:rsidP="008E6D94">
      <w:pPr>
        <w:overflowPunct w:val="0"/>
        <w:autoSpaceDE w:val="0"/>
        <w:autoSpaceDN w:val="0"/>
        <w:adjustRightInd w:val="0"/>
        <w:spacing w:after="0" w:line="288" w:lineRule="auto"/>
        <w:jc w:val="both"/>
        <w:textAlignment w:val="baseline"/>
        <w:rPr>
          <w:rFonts w:ascii="Arial" w:eastAsia="Times New Roman" w:hAnsi="Arial" w:cs="Arial"/>
          <w:noProof/>
          <w:sz w:val="24"/>
          <w:szCs w:val="24"/>
          <w:lang w:val="sr-Cyrl-RS"/>
        </w:rPr>
      </w:pPr>
    </w:p>
    <w:p w:rsidR="008E6D94" w:rsidRPr="00E87DF7" w:rsidRDefault="00020069"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r w:rsidRPr="00E87DF7">
        <w:rPr>
          <w:rFonts w:ascii="Arial" w:eastAsia="Times New Roman" w:hAnsi="Arial" w:cs="Arial"/>
          <w:noProof/>
          <w:sz w:val="24"/>
          <w:szCs w:val="24"/>
        </w:rPr>
        <w:drawing>
          <wp:anchor distT="0" distB="0" distL="114300" distR="114300" simplePos="0" relativeHeight="251731968" behindDoc="0" locked="0" layoutInCell="1" allowOverlap="1" wp14:anchorId="055E8CB7" wp14:editId="17490E3E">
            <wp:simplePos x="0" y="0"/>
            <wp:positionH relativeFrom="column">
              <wp:posOffset>3141345</wp:posOffset>
            </wp:positionH>
            <wp:positionV relativeFrom="paragraph">
              <wp:posOffset>90805</wp:posOffset>
            </wp:positionV>
            <wp:extent cx="1866900" cy="1866900"/>
            <wp:effectExtent l="0" t="0" r="0" b="0"/>
            <wp:wrapSquare wrapText="bothSides"/>
            <wp:docPr id="106" name="Picture 106" descr="s_1154-media-spotlight-for-bewdley-flood-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_1154-media-spotlight-for-bewdley-flood-system"/>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66900" cy="1866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DF7">
        <w:rPr>
          <w:rFonts w:ascii="Arial" w:eastAsia="Times New Roman" w:hAnsi="Arial" w:cs="Arial"/>
          <w:noProof/>
          <w:sz w:val="24"/>
          <w:szCs w:val="24"/>
        </w:rPr>
        <w:drawing>
          <wp:anchor distT="0" distB="0" distL="114300" distR="114300" simplePos="0" relativeHeight="251730944" behindDoc="0" locked="0" layoutInCell="1" allowOverlap="1" wp14:anchorId="68B4181E" wp14:editId="600E2E8F">
            <wp:simplePos x="0" y="0"/>
            <wp:positionH relativeFrom="column">
              <wp:posOffset>17145</wp:posOffset>
            </wp:positionH>
            <wp:positionV relativeFrom="paragraph">
              <wp:posOffset>90805</wp:posOffset>
            </wp:positionV>
            <wp:extent cx="2799715" cy="1866900"/>
            <wp:effectExtent l="0" t="0" r="635" b="0"/>
            <wp:wrapSquare wrapText="bothSides"/>
            <wp:docPr id="107" name="Picture 107" descr="chong-lu-phong-cach-son-tinh-thuy-tinh-o-ao-nuoc-dang-den-dau-tuong-cao-len-de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hong-lu-phong-cach-son-tinh-thuy-tinh-o-ao-nuoc-dang-den-dau-tuong-cao-len-den-do"/>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99715" cy="1866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8E6D94" w:rsidRPr="00E87DF7" w:rsidRDefault="008E6D94" w:rsidP="008E6D94">
      <w:pPr>
        <w:overflowPunct w:val="0"/>
        <w:autoSpaceDE w:val="0"/>
        <w:autoSpaceDN w:val="0"/>
        <w:adjustRightInd w:val="0"/>
        <w:spacing w:before="240" w:after="0" w:line="288" w:lineRule="auto"/>
        <w:jc w:val="both"/>
        <w:textAlignment w:val="baseline"/>
        <w:rPr>
          <w:rFonts w:ascii="Arial" w:eastAsia="Times New Roman" w:hAnsi="Arial" w:cs="Arial"/>
          <w:noProof/>
          <w:sz w:val="24"/>
          <w:szCs w:val="24"/>
        </w:rPr>
      </w:pPr>
    </w:p>
    <w:p w:rsidR="00D50FA0" w:rsidRDefault="00D50FA0" w:rsidP="008E6D94">
      <w:pPr>
        <w:overflowPunct w:val="0"/>
        <w:autoSpaceDE w:val="0"/>
        <w:autoSpaceDN w:val="0"/>
        <w:adjustRightInd w:val="0"/>
        <w:spacing w:after="0" w:line="288" w:lineRule="auto"/>
        <w:jc w:val="center"/>
        <w:textAlignment w:val="baseline"/>
        <w:rPr>
          <w:rFonts w:ascii="Arial" w:eastAsia="Times New Roman" w:hAnsi="Arial" w:cs="Arial"/>
          <w:i/>
          <w:sz w:val="20"/>
          <w:szCs w:val="20"/>
          <w:lang w:val="sr-Cyrl-RS"/>
        </w:rPr>
      </w:pPr>
    </w:p>
    <w:p w:rsidR="008E6D94" w:rsidRPr="00E87DF7" w:rsidRDefault="00D50FA0" w:rsidP="000C474A">
      <w:pPr>
        <w:overflowPunct w:val="0"/>
        <w:autoSpaceDE w:val="0"/>
        <w:autoSpaceDN w:val="0"/>
        <w:adjustRightInd w:val="0"/>
        <w:spacing w:after="0" w:line="288" w:lineRule="auto"/>
        <w:textAlignment w:val="baseline"/>
        <w:rPr>
          <w:rFonts w:ascii="Arial" w:eastAsia="Times New Roman" w:hAnsi="Arial" w:cs="Arial"/>
          <w:i/>
          <w:sz w:val="20"/>
          <w:szCs w:val="20"/>
          <w:lang w:val="sr-Cyrl-RS"/>
        </w:rPr>
      </w:pPr>
      <w:r w:rsidRPr="00D50FA0">
        <w:rPr>
          <w:rFonts w:ascii="Arial" w:eastAsia="Times New Roman" w:hAnsi="Arial" w:cs="Arial"/>
          <w:b/>
          <w:i/>
          <w:sz w:val="20"/>
          <w:szCs w:val="20"/>
          <w:lang w:val="sr-Cyrl-RS"/>
        </w:rPr>
        <w:t>4.4-1</w:t>
      </w:r>
      <w:r w:rsidR="00020069">
        <w:rPr>
          <w:rFonts w:ascii="Arial" w:eastAsia="Times New Roman" w:hAnsi="Arial" w:cs="Arial"/>
          <w:b/>
          <w:i/>
          <w:sz w:val="20"/>
          <w:szCs w:val="20"/>
          <w:lang w:val="sr-Cyrl-RS"/>
        </w:rPr>
        <w:t>2</w:t>
      </w:r>
      <w:r w:rsidRPr="00D50FA0">
        <w:rPr>
          <w:rFonts w:ascii="Arial" w:eastAsia="Times New Roman" w:hAnsi="Arial" w:cs="Arial"/>
          <w:b/>
          <w:i/>
          <w:sz w:val="20"/>
          <w:szCs w:val="20"/>
          <w:lang w:val="sr-Cyrl-RS"/>
        </w:rPr>
        <w:t>.</w:t>
      </w:r>
      <w:r>
        <w:rPr>
          <w:rFonts w:ascii="Arial" w:eastAsia="Times New Roman" w:hAnsi="Arial" w:cs="Arial"/>
          <w:i/>
          <w:sz w:val="20"/>
          <w:szCs w:val="20"/>
          <w:lang w:val="sr-Cyrl-RS"/>
        </w:rPr>
        <w:t xml:space="preserve"> </w:t>
      </w:r>
      <w:r w:rsidR="008E6D94" w:rsidRPr="00E87DF7">
        <w:rPr>
          <w:rFonts w:ascii="Arial" w:eastAsia="Times New Roman" w:hAnsi="Arial" w:cs="Arial"/>
          <w:i/>
          <w:sz w:val="20"/>
          <w:szCs w:val="20"/>
          <w:lang w:val="sr-Cyrl-RS"/>
        </w:rPr>
        <w:t>Изглед зида у реалном окружењу</w:t>
      </w:r>
    </w:p>
    <w:p w:rsidR="008E6D94" w:rsidRPr="00E87DF7" w:rsidRDefault="008E6D94" w:rsidP="008E6D94">
      <w:pPr>
        <w:overflowPunct w:val="0"/>
        <w:autoSpaceDE w:val="0"/>
        <w:autoSpaceDN w:val="0"/>
        <w:adjustRightInd w:val="0"/>
        <w:spacing w:after="0" w:line="288" w:lineRule="auto"/>
        <w:jc w:val="both"/>
        <w:textAlignment w:val="baseline"/>
        <w:rPr>
          <w:rFonts w:ascii="Arial" w:eastAsia="Times New Roman" w:hAnsi="Arial" w:cs="Arial"/>
          <w:sz w:val="24"/>
          <w:szCs w:val="24"/>
          <w:lang w:val="sr-Cyrl-CS"/>
        </w:rPr>
      </w:pPr>
    </w:p>
    <w:p w:rsidR="00020069" w:rsidRDefault="008E6D94" w:rsidP="009438DB">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lastRenderedPageBreak/>
        <w:t>Код ових система за поставку мобилне опреме</w:t>
      </w:r>
      <w:r w:rsidR="00020069">
        <w:rPr>
          <w:rFonts w:ascii="Arial" w:eastAsia="Times New Roman" w:hAnsi="Arial" w:cs="Arial"/>
          <w:sz w:val="24"/>
          <w:szCs w:val="24"/>
          <w:lang w:val="sr-Cyrl-CS"/>
        </w:rPr>
        <w:t xml:space="preserve">, </w:t>
      </w:r>
      <w:r w:rsidRPr="00E87DF7">
        <w:rPr>
          <w:rFonts w:ascii="Arial" w:eastAsia="Times New Roman" w:hAnsi="Arial" w:cs="Arial"/>
          <w:sz w:val="24"/>
          <w:szCs w:val="24"/>
          <w:lang w:val="sr-Cyrl-CS"/>
        </w:rPr>
        <w:t>потребан је добар темељ који ће примити притисак воде, смицање и ротацију. Предност овог система је то што не морају сви панели одједном да се монтирају већ постепено</w:t>
      </w:r>
      <w:r w:rsidR="00020069">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како поплавни талас надолази. </w:t>
      </w:r>
    </w:p>
    <w:p w:rsidR="008E6D94" w:rsidRPr="00E87DF7" w:rsidRDefault="00020069" w:rsidP="009438DB">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Pr>
          <w:rFonts w:ascii="Arial" w:eastAsia="Times New Roman" w:hAnsi="Arial" w:cs="Arial"/>
          <w:sz w:val="24"/>
          <w:szCs w:val="24"/>
          <w:lang w:val="sr-Cyrl-RS"/>
        </w:rPr>
        <w:t>П</w:t>
      </w:r>
      <w:r w:rsidR="008E6D94" w:rsidRPr="00E87DF7">
        <w:rPr>
          <w:rFonts w:ascii="Arial" w:eastAsia="Times New Roman" w:hAnsi="Arial" w:cs="Arial"/>
          <w:sz w:val="24"/>
          <w:szCs w:val="24"/>
          <w:lang w:val="sr-Cyrl-RS"/>
        </w:rPr>
        <w:t>ре извођења радова</w:t>
      </w:r>
      <w:r>
        <w:rPr>
          <w:rFonts w:ascii="Arial" w:eastAsia="Times New Roman" w:hAnsi="Arial" w:cs="Arial"/>
          <w:sz w:val="24"/>
          <w:szCs w:val="24"/>
          <w:lang w:val="sr-Cyrl-RS"/>
        </w:rPr>
        <w:t>, п</w:t>
      </w:r>
      <w:r w:rsidRPr="00E87DF7">
        <w:rPr>
          <w:rFonts w:ascii="Arial" w:eastAsia="Times New Roman" w:hAnsi="Arial" w:cs="Arial"/>
          <w:sz w:val="24"/>
          <w:szCs w:val="24"/>
          <w:lang w:val="sr-Cyrl-RS"/>
        </w:rPr>
        <w:t xml:space="preserve">отребно </w:t>
      </w:r>
      <w:r>
        <w:rPr>
          <w:rFonts w:ascii="Arial" w:eastAsia="Times New Roman" w:hAnsi="Arial" w:cs="Arial"/>
          <w:sz w:val="24"/>
          <w:szCs w:val="24"/>
          <w:lang w:val="sr-Cyrl-RS"/>
        </w:rPr>
        <w:t xml:space="preserve">је </w:t>
      </w:r>
      <w:r w:rsidR="008E6D94" w:rsidRPr="00E87DF7">
        <w:rPr>
          <w:rFonts w:ascii="Arial" w:eastAsia="Times New Roman" w:hAnsi="Arial" w:cs="Arial"/>
          <w:sz w:val="24"/>
          <w:szCs w:val="24"/>
          <w:lang w:val="sr-Cyrl-RS"/>
        </w:rPr>
        <w:t>извршити набавку мобилне опреме са свим њеним фиксним деловима</w:t>
      </w:r>
      <w:r>
        <w:rPr>
          <w:rFonts w:ascii="Arial" w:eastAsia="Times New Roman" w:hAnsi="Arial" w:cs="Arial"/>
          <w:sz w:val="24"/>
          <w:szCs w:val="24"/>
          <w:lang w:val="sr-Cyrl-RS"/>
        </w:rPr>
        <w:t>,</w:t>
      </w:r>
      <w:r w:rsidR="008E6D94" w:rsidRPr="00E87DF7">
        <w:rPr>
          <w:rFonts w:ascii="Arial" w:eastAsia="Times New Roman" w:hAnsi="Arial" w:cs="Arial"/>
          <w:sz w:val="24"/>
          <w:szCs w:val="24"/>
          <w:lang w:val="sr-Cyrl-RS"/>
        </w:rPr>
        <w:t xml:space="preserve"> а према диспозиционим цртежима и техничкој спецификацији. Произвођачи су дужни да доставе и пројекат постављања, складиштења као и све пратеће сертификате. </w:t>
      </w:r>
    </w:p>
    <w:p w:rsidR="00D16A30" w:rsidRPr="00AA78F8" w:rsidRDefault="002F5425" w:rsidP="00F97ABF">
      <w:pPr>
        <w:overflowPunct w:val="0"/>
        <w:autoSpaceDE w:val="0"/>
        <w:autoSpaceDN w:val="0"/>
        <w:adjustRightInd w:val="0"/>
        <w:spacing w:before="120" w:after="0" w:line="288" w:lineRule="auto"/>
        <w:jc w:val="both"/>
        <w:textAlignment w:val="baseline"/>
        <w:rPr>
          <w:rFonts w:ascii="Arial Black" w:eastAsia="Times New Roman" w:hAnsi="Arial Black" w:cs="Arial"/>
          <w:b/>
          <w:lang w:val="ru-RU"/>
        </w:rPr>
      </w:pPr>
      <w:r w:rsidRPr="00AA78F8">
        <w:rPr>
          <w:rFonts w:ascii="Arial Black" w:eastAsia="Times New Roman" w:hAnsi="Arial Black" w:cs="Arial"/>
          <w:b/>
          <w:lang w:val="ru-RU"/>
        </w:rPr>
        <w:t>4.</w:t>
      </w:r>
      <w:r w:rsidR="00AA78F8" w:rsidRPr="00AA78F8">
        <w:rPr>
          <w:rFonts w:ascii="Arial Black" w:eastAsia="Times New Roman" w:hAnsi="Arial Black" w:cs="Arial"/>
          <w:b/>
          <w:lang w:val="ru-RU"/>
        </w:rPr>
        <w:t>5</w:t>
      </w:r>
      <w:r w:rsidRPr="00AA78F8">
        <w:rPr>
          <w:rFonts w:ascii="Arial Black" w:eastAsia="Times New Roman" w:hAnsi="Arial Black" w:cs="Arial"/>
          <w:b/>
          <w:lang w:val="ru-RU"/>
        </w:rPr>
        <w:t xml:space="preserve">. </w:t>
      </w:r>
      <w:r w:rsidR="00D16A30" w:rsidRPr="00AA78F8">
        <w:rPr>
          <w:rFonts w:ascii="Arial Black" w:eastAsia="Times New Roman" w:hAnsi="Arial Black" w:cs="Arial"/>
          <w:b/>
          <w:lang w:val="ru-RU"/>
        </w:rPr>
        <w:t>Т</w:t>
      </w:r>
      <w:r w:rsidRPr="00AA78F8">
        <w:rPr>
          <w:rFonts w:ascii="Arial Black" w:eastAsia="Times New Roman" w:hAnsi="Arial Black" w:cs="Arial"/>
          <w:b/>
          <w:lang w:val="ru-RU"/>
        </w:rPr>
        <w:t>ЕХНОЛОГИЈА ИЗВОЂЕЊА РАДОВА</w:t>
      </w:r>
    </w:p>
    <w:p w:rsidR="00D16A30" w:rsidRPr="00AA78F8"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b/>
          <w:sz w:val="24"/>
          <w:szCs w:val="24"/>
        </w:rPr>
      </w:pPr>
      <w:r w:rsidRPr="00AA78F8">
        <w:rPr>
          <w:rFonts w:ascii="Arial" w:eastAsia="Times New Roman" w:hAnsi="Arial" w:cs="Arial"/>
          <w:b/>
          <w:sz w:val="24"/>
          <w:szCs w:val="24"/>
          <w:lang w:val="sr-Cyrl-RS"/>
        </w:rPr>
        <w:t>Припремни радови који важе на свим деоницама</w:t>
      </w:r>
    </w:p>
    <w:p w:rsidR="00DD7230"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D16A30">
        <w:rPr>
          <w:rFonts w:ascii="Arial" w:eastAsia="Times New Roman" w:hAnsi="Arial" w:cs="Arial"/>
          <w:sz w:val="24"/>
          <w:szCs w:val="24"/>
          <w:lang w:val="sr-Cyrl-CS"/>
        </w:rPr>
        <w:t>Пре почетка извођења радова</w:t>
      </w:r>
      <w:r w:rsidR="00DD7230">
        <w:rPr>
          <w:rFonts w:ascii="Arial" w:eastAsia="Times New Roman" w:hAnsi="Arial" w:cs="Arial"/>
          <w:sz w:val="24"/>
          <w:szCs w:val="24"/>
          <w:lang w:val="sr-Cyrl-CS"/>
        </w:rPr>
        <w:t>,</w:t>
      </w:r>
      <w:r w:rsidRPr="00D16A30">
        <w:rPr>
          <w:rFonts w:ascii="Arial" w:eastAsia="Times New Roman" w:hAnsi="Arial" w:cs="Arial"/>
          <w:sz w:val="24"/>
          <w:szCs w:val="24"/>
          <w:lang w:val="sr-Cyrl-CS"/>
        </w:rPr>
        <w:t xml:space="preserve"> извођач треба да </w:t>
      </w:r>
      <w:r w:rsidRPr="00D16A30">
        <w:rPr>
          <w:rFonts w:ascii="Arial" w:eastAsia="Times New Roman" w:hAnsi="Arial" w:cs="Arial"/>
          <w:sz w:val="24"/>
          <w:szCs w:val="24"/>
          <w:lang w:val="ru-RU"/>
        </w:rPr>
        <w:t>изађе на терен како би се упознао са теренским, климатским, хидролошким и другим условима битним</w:t>
      </w:r>
      <w:r w:rsidRPr="00D16A30">
        <w:rPr>
          <w:rFonts w:ascii="Arial" w:eastAsia="Times New Roman" w:hAnsi="Arial" w:cs="Arial"/>
          <w:sz w:val="24"/>
          <w:szCs w:val="24"/>
          <w:lang w:val="sr-Latn-RS"/>
        </w:rPr>
        <w:t xml:space="preserve"> </w:t>
      </w:r>
      <w:r w:rsidRPr="00D16A30">
        <w:rPr>
          <w:rFonts w:ascii="Arial" w:eastAsia="Times New Roman" w:hAnsi="Arial" w:cs="Arial"/>
          <w:sz w:val="24"/>
          <w:szCs w:val="24"/>
          <w:lang w:val="sr-Cyrl-RS"/>
        </w:rPr>
        <w:t>за извођење</w:t>
      </w:r>
      <w:r w:rsidRPr="00D16A30">
        <w:rPr>
          <w:rFonts w:ascii="Arial" w:eastAsia="Times New Roman" w:hAnsi="Arial" w:cs="Arial"/>
          <w:sz w:val="24"/>
          <w:szCs w:val="24"/>
          <w:lang w:val="ru-RU"/>
        </w:rPr>
        <w:t xml:space="preserve">. </w:t>
      </w:r>
      <w:r w:rsidR="008A09A1">
        <w:rPr>
          <w:rFonts w:ascii="Arial" w:eastAsia="Times New Roman" w:hAnsi="Arial" w:cs="Arial"/>
          <w:sz w:val="24"/>
          <w:szCs w:val="24"/>
          <w:lang w:val="ru-RU"/>
        </w:rPr>
        <w:t xml:space="preserve">У складу са увидом и ситуацију на терену и посао који обавља, извођач прави </w:t>
      </w:r>
      <w:r w:rsidR="008A09A1" w:rsidRPr="00BC3143">
        <w:rPr>
          <w:rFonts w:ascii="Arial" w:eastAsia="Times New Roman" w:hAnsi="Arial" w:cs="Arial"/>
          <w:sz w:val="24"/>
          <w:szCs w:val="24"/>
          <w:lang w:val="ru-RU"/>
        </w:rPr>
        <w:t>Пројекат припремних радова</w:t>
      </w:r>
      <w:r w:rsidR="008A09A1">
        <w:rPr>
          <w:rFonts w:ascii="Arial" w:eastAsia="Times New Roman" w:hAnsi="Arial" w:cs="Arial"/>
          <w:sz w:val="24"/>
          <w:szCs w:val="24"/>
          <w:lang w:val="ru-RU"/>
        </w:rPr>
        <w:t xml:space="preserve"> са свим мерама заштите, како за уговорене послове, тако и за евентуалне удесне ситуације. </w:t>
      </w:r>
      <w:r w:rsidRPr="00D16A30">
        <w:rPr>
          <w:rFonts w:ascii="Arial" w:eastAsia="Times New Roman" w:hAnsi="Arial" w:cs="Arial"/>
          <w:sz w:val="24"/>
          <w:szCs w:val="24"/>
          <w:lang w:val="ru-RU"/>
        </w:rPr>
        <w:t>Извођач радова је дужан да благовремено снабде и допреми на градилиште сву неопходну механизацију, алат, грађевински материјал и све остало неопходно да би изградња почела на време и завршила се у уговореном року.</w:t>
      </w:r>
      <w:r w:rsidRPr="00D16A30">
        <w:rPr>
          <w:rFonts w:ascii="Arial" w:eastAsia="Times New Roman" w:hAnsi="Arial" w:cs="Arial"/>
          <w:sz w:val="24"/>
          <w:szCs w:val="24"/>
          <w:lang w:val="sr-Cyrl-CS"/>
        </w:rPr>
        <w:t xml:space="preserve"> </w:t>
      </w:r>
    </w:p>
    <w:p w:rsidR="00D16A30" w:rsidRPr="00D16A30"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D16A30">
        <w:rPr>
          <w:rFonts w:ascii="Arial" w:eastAsia="Times New Roman" w:hAnsi="Arial" w:cs="Arial"/>
          <w:sz w:val="24"/>
          <w:szCs w:val="24"/>
          <w:lang w:val="sr-Cyrl-CS"/>
        </w:rPr>
        <w:t>Пре почетка ископа</w:t>
      </w:r>
      <w:r w:rsidR="007758FC">
        <w:rPr>
          <w:rFonts w:ascii="Arial" w:eastAsia="Times New Roman" w:hAnsi="Arial" w:cs="Arial"/>
          <w:sz w:val="24"/>
          <w:szCs w:val="24"/>
          <w:lang w:val="sr-Latn-RS"/>
        </w:rPr>
        <w:t>,</w:t>
      </w:r>
      <w:r w:rsidRPr="00D16A30">
        <w:rPr>
          <w:rFonts w:ascii="Arial" w:eastAsia="Times New Roman" w:hAnsi="Arial" w:cs="Arial"/>
          <w:sz w:val="24"/>
          <w:szCs w:val="24"/>
          <w:lang w:val="sr-Cyrl-CS"/>
        </w:rPr>
        <w:t xml:space="preserve"> треба извршити припремне радове</w:t>
      </w:r>
      <w:r w:rsidR="007758FC">
        <w:rPr>
          <w:rFonts w:ascii="Arial" w:eastAsia="Times New Roman" w:hAnsi="Arial" w:cs="Arial"/>
          <w:sz w:val="24"/>
          <w:szCs w:val="24"/>
          <w:lang w:val="sr-Latn-RS"/>
        </w:rPr>
        <w:t>:</w:t>
      </w:r>
      <w:r w:rsidRPr="00D16A30">
        <w:rPr>
          <w:rFonts w:ascii="Arial" w:eastAsia="Times New Roman" w:hAnsi="Arial" w:cs="Arial"/>
          <w:sz w:val="24"/>
          <w:szCs w:val="24"/>
          <w:lang w:val="sr-Cyrl-CS"/>
        </w:rPr>
        <w:t xml:space="preserve"> чишћењ</w:t>
      </w:r>
      <w:r w:rsidR="00DD7230">
        <w:rPr>
          <w:rFonts w:ascii="Arial" w:eastAsia="Times New Roman" w:hAnsi="Arial" w:cs="Arial"/>
          <w:sz w:val="24"/>
          <w:szCs w:val="24"/>
          <w:lang w:val="sr-Cyrl-CS"/>
        </w:rPr>
        <w:t>е</w:t>
      </w:r>
      <w:r w:rsidRPr="00D16A30">
        <w:rPr>
          <w:rFonts w:ascii="Arial" w:eastAsia="Times New Roman" w:hAnsi="Arial" w:cs="Arial"/>
          <w:sz w:val="24"/>
          <w:szCs w:val="24"/>
          <w:lang w:val="sr-Cyrl-CS"/>
        </w:rPr>
        <w:t xml:space="preserve"> терена</w:t>
      </w:r>
      <w:r w:rsidR="00DD7230">
        <w:rPr>
          <w:rFonts w:ascii="Arial" w:eastAsia="Times New Roman" w:hAnsi="Arial" w:cs="Arial"/>
          <w:sz w:val="24"/>
          <w:szCs w:val="24"/>
          <w:lang w:val="sr-Cyrl-CS"/>
        </w:rPr>
        <w:t>,</w:t>
      </w:r>
      <w:r w:rsidRPr="00D16A30">
        <w:rPr>
          <w:rFonts w:ascii="Arial" w:eastAsia="Times New Roman" w:hAnsi="Arial" w:cs="Arial"/>
          <w:sz w:val="24"/>
          <w:szCs w:val="24"/>
          <w:lang w:val="sr-Cyrl-CS"/>
        </w:rPr>
        <w:t xml:space="preserve"> обележавање трасе одбрамбеног зида</w:t>
      </w:r>
      <w:r w:rsidRPr="00D16A30">
        <w:rPr>
          <w:rFonts w:ascii="Arial" w:eastAsia="Times New Roman" w:hAnsi="Arial" w:cs="Arial"/>
          <w:sz w:val="24"/>
          <w:szCs w:val="24"/>
        </w:rPr>
        <w:t>/</w:t>
      </w:r>
      <w:r w:rsidRPr="00D16A30">
        <w:rPr>
          <w:rFonts w:ascii="Arial" w:eastAsia="Times New Roman" w:hAnsi="Arial" w:cs="Arial"/>
          <w:sz w:val="24"/>
          <w:szCs w:val="24"/>
          <w:lang w:val="sr-Cyrl-RS"/>
        </w:rPr>
        <w:t>темеља,</w:t>
      </w:r>
      <w:r w:rsidRPr="00D16A30">
        <w:rPr>
          <w:rFonts w:ascii="Arial" w:eastAsia="Times New Roman" w:hAnsi="Arial" w:cs="Arial"/>
          <w:sz w:val="24"/>
          <w:szCs w:val="24"/>
          <w:lang w:val="sr-Cyrl-CS"/>
        </w:rPr>
        <w:t xml:space="preserve"> сечење дрвећа по самој траси и одношење пањева. Извршити заштиту стабала</w:t>
      </w:r>
      <w:r w:rsidRPr="00D16A30">
        <w:rPr>
          <w:rFonts w:ascii="Arial" w:eastAsia="Times New Roman" w:hAnsi="Arial" w:cs="Arial"/>
          <w:sz w:val="24"/>
          <w:szCs w:val="24"/>
        </w:rPr>
        <w:t xml:space="preserve"> </w:t>
      </w:r>
      <w:r w:rsidRPr="00D16A30">
        <w:rPr>
          <w:rFonts w:ascii="Arial" w:eastAsia="Times New Roman" w:hAnsi="Arial" w:cs="Arial"/>
          <w:sz w:val="24"/>
          <w:szCs w:val="24"/>
          <w:lang w:val="sr-Cyrl-RS"/>
        </w:rPr>
        <w:t>који остају</w:t>
      </w:r>
      <w:r w:rsidRPr="00D16A30">
        <w:rPr>
          <w:rFonts w:ascii="Arial" w:eastAsia="Times New Roman" w:hAnsi="Arial" w:cs="Arial"/>
          <w:sz w:val="24"/>
          <w:szCs w:val="24"/>
          <w:lang w:val="sr-Cyrl-CS"/>
        </w:rPr>
        <w:t xml:space="preserve"> ограђивањем</w:t>
      </w:r>
      <w:r w:rsidR="00DD7230">
        <w:rPr>
          <w:rFonts w:ascii="Arial" w:eastAsia="Times New Roman" w:hAnsi="Arial" w:cs="Arial"/>
          <w:sz w:val="24"/>
          <w:szCs w:val="24"/>
          <w:lang w:val="sr-Cyrl-CS"/>
        </w:rPr>
        <w:t>,</w:t>
      </w:r>
      <w:r w:rsidRPr="00D16A30">
        <w:rPr>
          <w:rFonts w:ascii="Arial" w:eastAsia="Times New Roman" w:hAnsi="Arial" w:cs="Arial"/>
          <w:sz w:val="24"/>
          <w:szCs w:val="24"/>
          <w:lang w:val="sr-Cyrl-CS"/>
        </w:rPr>
        <w:t xml:space="preserve"> како не би дошло до стварања механичких оштећења при раду механизације и евентуално орезивање грана које сметају у складу са </w:t>
      </w:r>
      <w:r w:rsidR="00E366FC">
        <w:rPr>
          <w:rFonts w:ascii="Arial" w:eastAsia="Times New Roman" w:hAnsi="Arial" w:cs="Arial"/>
          <w:sz w:val="24"/>
          <w:szCs w:val="24"/>
          <w:lang w:val="sr-Cyrl-CS"/>
        </w:rPr>
        <w:t xml:space="preserve">упутству </w:t>
      </w:r>
      <w:r w:rsidRPr="00D16A30">
        <w:rPr>
          <w:rFonts w:ascii="Arial" w:eastAsia="Times New Roman" w:hAnsi="Arial" w:cs="Arial"/>
          <w:sz w:val="24"/>
          <w:szCs w:val="24"/>
          <w:lang w:val="sr-Cyrl-CS"/>
        </w:rPr>
        <w:t>надзорн</w:t>
      </w:r>
      <w:r w:rsidR="00E366FC">
        <w:rPr>
          <w:rFonts w:ascii="Arial" w:eastAsia="Times New Roman" w:hAnsi="Arial" w:cs="Arial"/>
          <w:sz w:val="24"/>
          <w:szCs w:val="24"/>
          <w:lang w:val="sr-Cyrl-CS"/>
        </w:rPr>
        <w:t>ог</w:t>
      </w:r>
      <w:r w:rsidRPr="00D16A30">
        <w:rPr>
          <w:rFonts w:ascii="Arial" w:eastAsia="Times New Roman" w:hAnsi="Arial" w:cs="Arial"/>
          <w:sz w:val="24"/>
          <w:szCs w:val="24"/>
          <w:lang w:val="sr-Cyrl-CS"/>
        </w:rPr>
        <w:t xml:space="preserve"> орган</w:t>
      </w:r>
      <w:r w:rsidR="00E366FC">
        <w:rPr>
          <w:rFonts w:ascii="Arial" w:eastAsia="Times New Roman" w:hAnsi="Arial" w:cs="Arial"/>
          <w:sz w:val="24"/>
          <w:szCs w:val="24"/>
          <w:lang w:val="sr-Cyrl-CS"/>
        </w:rPr>
        <w:t>а</w:t>
      </w:r>
      <w:r w:rsidRPr="00D16A30">
        <w:rPr>
          <w:rFonts w:ascii="Arial" w:eastAsia="Times New Roman" w:hAnsi="Arial" w:cs="Arial"/>
          <w:sz w:val="24"/>
          <w:szCs w:val="24"/>
          <w:lang w:val="sr-Cyrl-CS"/>
        </w:rPr>
        <w:t xml:space="preserve"> </w:t>
      </w:r>
      <w:r w:rsidR="00E366FC">
        <w:rPr>
          <w:rFonts w:ascii="Arial" w:eastAsia="Times New Roman" w:hAnsi="Arial" w:cs="Arial"/>
          <w:sz w:val="24"/>
          <w:szCs w:val="24"/>
          <w:lang w:val="sr-Cyrl-CS"/>
        </w:rPr>
        <w:t>ЈКП З</w:t>
      </w:r>
      <w:r w:rsidRPr="00D16A30">
        <w:rPr>
          <w:rFonts w:ascii="Arial" w:eastAsia="Times New Roman" w:hAnsi="Arial" w:cs="Arial"/>
          <w:sz w:val="24"/>
          <w:szCs w:val="24"/>
          <w:lang w:val="sr-Cyrl-CS"/>
        </w:rPr>
        <w:t>еленил</w:t>
      </w:r>
      <w:r w:rsidR="00E366FC">
        <w:rPr>
          <w:rFonts w:ascii="Arial" w:eastAsia="Times New Roman" w:hAnsi="Arial" w:cs="Arial"/>
          <w:sz w:val="24"/>
          <w:szCs w:val="24"/>
          <w:lang w:val="sr-Cyrl-CS"/>
        </w:rPr>
        <w:t>о</w:t>
      </w:r>
      <w:r w:rsidRPr="00D16A30">
        <w:rPr>
          <w:rFonts w:ascii="Arial" w:eastAsia="Times New Roman" w:hAnsi="Arial" w:cs="Arial"/>
          <w:sz w:val="24"/>
          <w:szCs w:val="24"/>
          <w:lang w:val="sr-Cyrl-CS"/>
        </w:rPr>
        <w:t>. Дуж трасе одбрамбене линије</w:t>
      </w:r>
      <w:r w:rsidR="007758FC">
        <w:rPr>
          <w:rFonts w:ascii="Arial" w:eastAsia="Times New Roman" w:hAnsi="Arial" w:cs="Arial"/>
          <w:sz w:val="24"/>
          <w:szCs w:val="24"/>
          <w:lang w:val="sr-Latn-RS"/>
        </w:rPr>
        <w:t>,</w:t>
      </w:r>
      <w:r w:rsidRPr="00D16A30">
        <w:rPr>
          <w:rFonts w:ascii="Arial" w:eastAsia="Times New Roman" w:hAnsi="Arial" w:cs="Arial"/>
          <w:sz w:val="24"/>
          <w:szCs w:val="24"/>
          <w:lang w:val="sr-Cyrl-CS"/>
        </w:rPr>
        <w:t xml:space="preserve"> ништа од елемената кој</w:t>
      </w:r>
      <w:r w:rsidR="007758FC">
        <w:rPr>
          <w:rFonts w:ascii="Arial" w:eastAsia="Times New Roman" w:hAnsi="Arial" w:cs="Arial"/>
          <w:sz w:val="24"/>
          <w:szCs w:val="24"/>
          <w:lang w:val="sr-Latn-RS"/>
        </w:rPr>
        <w:t>i</w:t>
      </w:r>
      <w:r w:rsidRPr="00D16A30">
        <w:rPr>
          <w:rFonts w:ascii="Arial" w:eastAsia="Times New Roman" w:hAnsi="Arial" w:cs="Arial"/>
          <w:sz w:val="24"/>
          <w:szCs w:val="24"/>
          <w:lang w:val="sr-Cyrl-CS"/>
        </w:rPr>
        <w:t xml:space="preserve"> могу да о</w:t>
      </w:r>
      <w:r w:rsidR="007758FC">
        <w:rPr>
          <w:rFonts w:ascii="Arial" w:eastAsia="Times New Roman" w:hAnsi="Arial" w:cs="Arial"/>
          <w:sz w:val="24"/>
          <w:szCs w:val="24"/>
          <w:lang w:val="sr-Cyrl-CS"/>
        </w:rPr>
        <w:t>метају</w:t>
      </w:r>
      <w:r w:rsidRPr="00D16A30">
        <w:rPr>
          <w:rFonts w:ascii="Arial" w:eastAsia="Times New Roman" w:hAnsi="Arial" w:cs="Arial"/>
          <w:sz w:val="24"/>
          <w:szCs w:val="24"/>
          <w:lang w:val="sr-Cyrl-CS"/>
        </w:rPr>
        <w:t xml:space="preserve"> побијање талпи</w:t>
      </w:r>
      <w:r w:rsidR="007758FC">
        <w:rPr>
          <w:rFonts w:ascii="Arial" w:eastAsia="Times New Roman" w:hAnsi="Arial" w:cs="Arial"/>
          <w:sz w:val="24"/>
          <w:szCs w:val="24"/>
          <w:lang w:val="sr-Cyrl-CS"/>
        </w:rPr>
        <w:t>,</w:t>
      </w:r>
      <w:r w:rsidRPr="00D16A30">
        <w:rPr>
          <w:rFonts w:ascii="Arial" w:eastAsia="Times New Roman" w:hAnsi="Arial" w:cs="Arial"/>
          <w:sz w:val="24"/>
          <w:szCs w:val="24"/>
          <w:lang w:val="sr-Cyrl-CS"/>
        </w:rPr>
        <w:t xml:space="preserve"> не</w:t>
      </w:r>
      <w:r w:rsidR="007758FC">
        <w:rPr>
          <w:rFonts w:ascii="Arial" w:eastAsia="Times New Roman" w:hAnsi="Arial" w:cs="Arial"/>
          <w:sz w:val="24"/>
          <w:szCs w:val="24"/>
          <w:lang w:val="sr-Cyrl-CS"/>
        </w:rPr>
        <w:t xml:space="preserve"> </w:t>
      </w:r>
      <w:r w:rsidRPr="00D16A30">
        <w:rPr>
          <w:rFonts w:ascii="Arial" w:eastAsia="Times New Roman" w:hAnsi="Arial" w:cs="Arial"/>
          <w:sz w:val="24"/>
          <w:szCs w:val="24"/>
          <w:lang w:val="sr-Cyrl-CS"/>
        </w:rPr>
        <w:t xml:space="preserve">сме да се остави. У припремне радове спада и </w:t>
      </w:r>
      <w:r w:rsidR="007758FC">
        <w:rPr>
          <w:rFonts w:ascii="Arial" w:eastAsia="Times New Roman" w:hAnsi="Arial" w:cs="Arial"/>
          <w:sz w:val="24"/>
          <w:szCs w:val="24"/>
          <w:lang w:val="sr-Cyrl-CS"/>
        </w:rPr>
        <w:t>уклањање</w:t>
      </w:r>
      <w:r w:rsidRPr="00D16A30">
        <w:rPr>
          <w:rFonts w:ascii="Arial" w:eastAsia="Times New Roman" w:hAnsi="Arial" w:cs="Arial"/>
          <w:sz w:val="24"/>
          <w:szCs w:val="24"/>
          <w:lang w:val="sr-Cyrl-CS"/>
        </w:rPr>
        <w:t xml:space="preserve"> привремених постојећих објеката (терас</w:t>
      </w:r>
      <w:r w:rsidR="007758FC">
        <w:rPr>
          <w:rFonts w:ascii="Arial" w:eastAsia="Times New Roman" w:hAnsi="Arial" w:cs="Arial"/>
          <w:sz w:val="24"/>
          <w:szCs w:val="24"/>
          <w:lang w:val="sr-Cyrl-CS"/>
        </w:rPr>
        <w:t>е</w:t>
      </w:r>
      <w:r w:rsidRPr="00D16A30">
        <w:rPr>
          <w:rFonts w:ascii="Arial" w:eastAsia="Times New Roman" w:hAnsi="Arial" w:cs="Arial"/>
          <w:sz w:val="24"/>
          <w:szCs w:val="24"/>
          <w:lang w:val="sr-Cyrl-CS"/>
        </w:rPr>
        <w:t xml:space="preserve"> разних угоститељских објеката, жардињер</w:t>
      </w:r>
      <w:r w:rsidR="007758FC">
        <w:rPr>
          <w:rFonts w:ascii="Arial" w:eastAsia="Times New Roman" w:hAnsi="Arial" w:cs="Arial"/>
          <w:sz w:val="24"/>
          <w:szCs w:val="24"/>
          <w:lang w:val="sr-Cyrl-CS"/>
        </w:rPr>
        <w:t>е</w:t>
      </w:r>
      <w:r w:rsidRPr="00D16A30">
        <w:rPr>
          <w:rFonts w:ascii="Arial" w:eastAsia="Times New Roman" w:hAnsi="Arial" w:cs="Arial"/>
          <w:sz w:val="24"/>
          <w:szCs w:val="24"/>
          <w:lang w:val="sr-Cyrl-CS"/>
        </w:rPr>
        <w:t>). Уклањање могу да ураде и сами власници привремних објеката. На сваких 50</w:t>
      </w:r>
      <w:r w:rsidR="00E61121">
        <w:rPr>
          <w:rFonts w:ascii="Arial" w:eastAsia="Times New Roman" w:hAnsi="Arial" w:cs="Arial"/>
          <w:sz w:val="24"/>
          <w:szCs w:val="24"/>
          <w:lang w:val="sr-Cyrl-CS"/>
        </w:rPr>
        <w:t xml:space="preserve">,0 </w:t>
      </w:r>
      <w:r w:rsidR="00E61121">
        <w:rPr>
          <w:rFonts w:ascii="Arial" w:eastAsia="Times New Roman" w:hAnsi="Arial" w:cs="Arial"/>
          <w:sz w:val="24"/>
          <w:szCs w:val="24"/>
          <w:lang w:val="sr-Latn-RS"/>
        </w:rPr>
        <w:t>m</w:t>
      </w:r>
      <w:r w:rsidRPr="00D16A30">
        <w:rPr>
          <w:rFonts w:ascii="Arial" w:eastAsia="Times New Roman" w:hAnsi="Arial" w:cs="Arial"/>
          <w:sz w:val="24"/>
          <w:szCs w:val="24"/>
          <w:lang w:val="sr-Cyrl-CS"/>
        </w:rPr>
        <w:t xml:space="preserve"> потребно је извршити геолошко профилисање тла како би се добила што боља слика терена, а све у сврху лакшег побијања талпи и евентуалних промена самих талпи у зависности од </w:t>
      </w:r>
      <w:r w:rsidR="007758FC">
        <w:rPr>
          <w:rFonts w:ascii="Arial" w:eastAsia="Times New Roman" w:hAnsi="Arial" w:cs="Arial"/>
          <w:sz w:val="24"/>
          <w:szCs w:val="24"/>
          <w:lang w:val="sr-Cyrl-CS"/>
        </w:rPr>
        <w:t xml:space="preserve">типа </w:t>
      </w:r>
      <w:r w:rsidRPr="00D16A30">
        <w:rPr>
          <w:rFonts w:ascii="Arial" w:eastAsia="Times New Roman" w:hAnsi="Arial" w:cs="Arial"/>
          <w:sz w:val="24"/>
          <w:szCs w:val="24"/>
          <w:lang w:val="sr-Cyrl-CS"/>
        </w:rPr>
        <w:t xml:space="preserve">тла. </w:t>
      </w:r>
    </w:p>
    <w:p w:rsidR="00D16A30" w:rsidRPr="00AA78F8"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b/>
          <w:sz w:val="24"/>
          <w:szCs w:val="24"/>
          <w:lang w:val="sr-Cyrl-RS"/>
        </w:rPr>
      </w:pPr>
      <w:r w:rsidRPr="00AA78F8">
        <w:rPr>
          <w:rFonts w:ascii="Arial" w:eastAsia="Times New Roman" w:hAnsi="Arial" w:cs="Arial"/>
          <w:b/>
          <w:sz w:val="24"/>
          <w:szCs w:val="24"/>
          <w:lang w:val="sr-Cyrl-RS"/>
        </w:rPr>
        <w:t>Технологија извођења на првој деоници</w:t>
      </w:r>
    </w:p>
    <w:p w:rsidR="00F97ABF"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r w:rsidRPr="00D16A30">
        <w:rPr>
          <w:rFonts w:ascii="Arial" w:eastAsia="Times New Roman" w:hAnsi="Arial" w:cs="Arial"/>
          <w:sz w:val="24"/>
          <w:szCs w:val="24"/>
          <w:lang w:val="sr-Cyrl-CS"/>
        </w:rPr>
        <w:t>По завршетку припремних радова, приступа се ископу темеља за из</w:t>
      </w:r>
      <w:r w:rsidR="00CC7F1C">
        <w:rPr>
          <w:rFonts w:ascii="Arial" w:eastAsia="Times New Roman" w:hAnsi="Arial" w:cs="Arial"/>
          <w:sz w:val="24"/>
          <w:szCs w:val="24"/>
          <w:lang w:val="sr-Cyrl-CS"/>
        </w:rPr>
        <w:t>г</w:t>
      </w:r>
      <w:r w:rsidRPr="00D16A30">
        <w:rPr>
          <w:rFonts w:ascii="Arial" w:eastAsia="Times New Roman" w:hAnsi="Arial" w:cs="Arial"/>
          <w:sz w:val="24"/>
          <w:szCs w:val="24"/>
          <w:lang w:val="sr-Cyrl-CS"/>
        </w:rPr>
        <w:t>рад</w:t>
      </w:r>
      <w:r w:rsidR="00CC7F1C">
        <w:rPr>
          <w:rFonts w:ascii="Arial" w:eastAsia="Times New Roman" w:hAnsi="Arial" w:cs="Arial"/>
          <w:sz w:val="24"/>
          <w:szCs w:val="24"/>
          <w:lang w:val="sr-Cyrl-CS"/>
        </w:rPr>
        <w:t>њ</w:t>
      </w:r>
      <w:r w:rsidRPr="00D16A30">
        <w:rPr>
          <w:rFonts w:ascii="Arial" w:eastAsia="Times New Roman" w:hAnsi="Arial" w:cs="Arial"/>
          <w:sz w:val="24"/>
          <w:szCs w:val="24"/>
          <w:lang w:val="sr-Cyrl-CS"/>
        </w:rPr>
        <w:t>у зида одбрамбене линије. Ископ је шири од потребне ширине темеља</w:t>
      </w:r>
      <w:r w:rsidR="002D100A">
        <w:rPr>
          <w:rFonts w:ascii="Arial" w:eastAsia="Times New Roman" w:hAnsi="Arial" w:cs="Arial"/>
          <w:sz w:val="24"/>
          <w:szCs w:val="24"/>
          <w:lang w:val="sr-Cyrl-CS"/>
        </w:rPr>
        <w:t>,</w:t>
      </w:r>
      <w:r w:rsidRPr="00D16A30">
        <w:rPr>
          <w:rFonts w:ascii="Arial" w:eastAsia="Times New Roman" w:hAnsi="Arial" w:cs="Arial"/>
          <w:sz w:val="24"/>
          <w:szCs w:val="24"/>
          <w:lang w:val="sr-Cyrl-CS"/>
        </w:rPr>
        <w:t xml:space="preserve"> како би се лакше вршило побијање талпи</w:t>
      </w:r>
      <w:r w:rsidR="00F97ABF">
        <w:rPr>
          <w:rFonts w:ascii="Arial" w:eastAsia="Times New Roman" w:hAnsi="Arial" w:cs="Arial"/>
          <w:sz w:val="24"/>
          <w:szCs w:val="24"/>
          <w:lang w:val="sr-Latn-RS"/>
        </w:rPr>
        <w:t>,</w:t>
      </w:r>
      <w:r w:rsidRPr="00D16A30">
        <w:rPr>
          <w:rFonts w:ascii="Arial" w:eastAsia="Times New Roman" w:hAnsi="Arial" w:cs="Arial"/>
          <w:sz w:val="24"/>
          <w:szCs w:val="24"/>
          <w:lang w:val="sr-Cyrl-CS"/>
        </w:rPr>
        <w:t xml:space="preserve"> а и касније</w:t>
      </w:r>
      <w:r w:rsidR="002D100A">
        <w:rPr>
          <w:rFonts w:ascii="Arial" w:eastAsia="Times New Roman" w:hAnsi="Arial" w:cs="Arial"/>
          <w:sz w:val="24"/>
          <w:szCs w:val="24"/>
          <w:lang w:val="sr-Cyrl-CS"/>
        </w:rPr>
        <w:t>,</w:t>
      </w:r>
      <w:r w:rsidRPr="00D16A30">
        <w:rPr>
          <w:rFonts w:ascii="Arial" w:eastAsia="Times New Roman" w:hAnsi="Arial" w:cs="Arial"/>
          <w:sz w:val="24"/>
          <w:szCs w:val="24"/>
          <w:lang w:val="sr-Cyrl-CS"/>
        </w:rPr>
        <w:t xml:space="preserve"> монтажа оплате. Део ископане земље се користи за евентуално формирање радне платформе (нивелацију </w:t>
      </w:r>
      <w:r w:rsidRPr="00D16A30">
        <w:rPr>
          <w:rFonts w:ascii="Arial" w:eastAsia="Times New Roman" w:hAnsi="Arial" w:cs="Arial"/>
          <w:sz w:val="24"/>
          <w:szCs w:val="24"/>
          <w:lang w:val="sr-Cyrl-CS"/>
        </w:rPr>
        <w:lastRenderedPageBreak/>
        <w:t xml:space="preserve">терена) за мехнизацију која ће побијати талпе, други део материјала се депонује </w:t>
      </w:r>
      <w:r w:rsidR="002D100A">
        <w:rPr>
          <w:rFonts w:ascii="Arial" w:eastAsia="Times New Roman" w:hAnsi="Arial" w:cs="Arial"/>
          <w:sz w:val="24"/>
          <w:szCs w:val="24"/>
          <w:lang w:val="sr-Cyrl-CS"/>
        </w:rPr>
        <w:t>на локацију</w:t>
      </w:r>
      <w:r w:rsidRPr="00D16A30">
        <w:rPr>
          <w:rFonts w:ascii="Arial" w:eastAsia="Times New Roman" w:hAnsi="Arial" w:cs="Arial"/>
          <w:sz w:val="24"/>
          <w:szCs w:val="24"/>
          <w:lang w:val="sr-Cyrl-CS"/>
        </w:rPr>
        <w:t xml:space="preserve"> привремен</w:t>
      </w:r>
      <w:r w:rsidR="002D100A">
        <w:rPr>
          <w:rFonts w:ascii="Arial" w:eastAsia="Times New Roman" w:hAnsi="Arial" w:cs="Arial"/>
          <w:sz w:val="24"/>
          <w:szCs w:val="24"/>
          <w:lang w:val="sr-Cyrl-CS"/>
        </w:rPr>
        <w:t>е</w:t>
      </w:r>
      <w:r w:rsidRPr="00D16A30">
        <w:rPr>
          <w:rFonts w:ascii="Arial" w:eastAsia="Times New Roman" w:hAnsi="Arial" w:cs="Arial"/>
          <w:sz w:val="24"/>
          <w:szCs w:val="24"/>
          <w:lang w:val="sr-Cyrl-CS"/>
        </w:rPr>
        <w:t xml:space="preserve"> депониј</w:t>
      </w:r>
      <w:r w:rsidR="002D100A">
        <w:rPr>
          <w:rFonts w:ascii="Arial" w:eastAsia="Times New Roman" w:hAnsi="Arial" w:cs="Arial"/>
          <w:sz w:val="24"/>
          <w:szCs w:val="24"/>
          <w:lang w:val="sr-Cyrl-CS"/>
        </w:rPr>
        <w:t>е</w:t>
      </w:r>
      <w:r w:rsidRPr="00D16A30">
        <w:rPr>
          <w:rFonts w:ascii="Arial" w:eastAsia="Times New Roman" w:hAnsi="Arial" w:cs="Arial"/>
          <w:sz w:val="24"/>
          <w:szCs w:val="24"/>
          <w:lang w:val="sr-Cyrl-CS"/>
        </w:rPr>
        <w:t xml:space="preserve"> у близини, јер се исти касније користи за насипање око темеља зида мобилне опреме, а </w:t>
      </w:r>
      <w:r w:rsidR="00A87311">
        <w:rPr>
          <w:rFonts w:ascii="Arial" w:eastAsia="Times New Roman" w:hAnsi="Arial" w:cs="Arial"/>
          <w:sz w:val="24"/>
          <w:szCs w:val="24"/>
          <w:lang w:val="sr-Cyrl-CS"/>
        </w:rPr>
        <w:t xml:space="preserve">вишак </w:t>
      </w:r>
      <w:r w:rsidRPr="00D16A30">
        <w:rPr>
          <w:rFonts w:ascii="Arial" w:eastAsia="Times New Roman" w:hAnsi="Arial" w:cs="Arial"/>
          <w:sz w:val="24"/>
          <w:szCs w:val="24"/>
          <w:lang w:val="sr-Cyrl-CS"/>
        </w:rPr>
        <w:t xml:space="preserve">се танспортује на депонију коју одреди инвеститор или надзорни орган. </w:t>
      </w:r>
    </w:p>
    <w:p w:rsidR="00F97ABF"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r w:rsidRPr="00D16A30">
        <w:rPr>
          <w:rFonts w:ascii="Arial" w:eastAsia="Times New Roman" w:hAnsi="Arial" w:cs="Arial"/>
          <w:sz w:val="24"/>
          <w:szCs w:val="24"/>
          <w:lang w:val="sr-Cyrl-CS"/>
        </w:rPr>
        <w:t>При ископу водити рачуна да не дође до оштећења изведене обалоутврде. Када је ископ готов</w:t>
      </w:r>
      <w:r w:rsidR="00D66C92">
        <w:rPr>
          <w:rFonts w:ascii="Arial" w:eastAsia="Times New Roman" w:hAnsi="Arial" w:cs="Arial"/>
          <w:sz w:val="24"/>
          <w:szCs w:val="24"/>
          <w:lang w:val="sr-Cyrl-CS"/>
        </w:rPr>
        <w:t>,</w:t>
      </w:r>
      <w:r w:rsidRPr="00D16A30">
        <w:rPr>
          <w:rFonts w:ascii="Arial" w:eastAsia="Times New Roman" w:hAnsi="Arial" w:cs="Arial"/>
          <w:sz w:val="24"/>
          <w:szCs w:val="24"/>
          <w:lang w:val="sr-Cyrl-CS"/>
        </w:rPr>
        <w:t xml:space="preserve"> дуж трасе одбрамбене линије се врши побијање винил талпи дужине 6</w:t>
      </w:r>
      <w:r w:rsidR="00F97ABF">
        <w:rPr>
          <w:rFonts w:ascii="Arial" w:eastAsia="Times New Roman" w:hAnsi="Arial" w:cs="Arial"/>
          <w:sz w:val="24"/>
          <w:szCs w:val="24"/>
          <w:lang w:val="sr-Latn-RS"/>
        </w:rPr>
        <w:t>,</w:t>
      </w:r>
      <w:r w:rsidRPr="00D16A30">
        <w:rPr>
          <w:rFonts w:ascii="Arial" w:eastAsia="Times New Roman" w:hAnsi="Arial" w:cs="Arial"/>
          <w:sz w:val="24"/>
          <w:szCs w:val="24"/>
          <w:lang w:val="sr-Cyrl-CS"/>
        </w:rPr>
        <w:t>0</w:t>
      </w:r>
      <w:r w:rsidR="00F97ABF">
        <w:rPr>
          <w:rFonts w:ascii="Arial" w:eastAsia="Times New Roman" w:hAnsi="Arial" w:cs="Arial"/>
          <w:sz w:val="24"/>
          <w:szCs w:val="24"/>
          <w:lang w:val="sr-Latn-RS"/>
        </w:rPr>
        <w:t xml:space="preserve"> m</w:t>
      </w:r>
      <w:r w:rsidRPr="00D16A30">
        <w:rPr>
          <w:rFonts w:ascii="Arial" w:eastAsia="Times New Roman" w:hAnsi="Arial" w:cs="Arial"/>
          <w:sz w:val="24"/>
          <w:szCs w:val="24"/>
          <w:lang w:val="sr-Cyrl-CS"/>
        </w:rPr>
        <w:t xml:space="preserve"> машином за побијање. Побијање се врши вибрационом техником. Талпе се никад не побијају до дна рова темеља, обзиром да се морају убетонирати минимум 20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xml:space="preserve"> у АБ конструкцију. Након уградње талпи врши се шаловање, постављање арматуре и бетонирање доњег дела темеља одбрамбеног зида. Пре коначног бетонирања</w:t>
      </w:r>
      <w:r w:rsidR="00D66C92">
        <w:rPr>
          <w:rFonts w:ascii="Arial" w:eastAsia="Times New Roman" w:hAnsi="Arial" w:cs="Arial"/>
          <w:sz w:val="24"/>
          <w:szCs w:val="24"/>
          <w:lang w:val="sr-Cyrl-CS"/>
        </w:rPr>
        <w:t>,</w:t>
      </w:r>
      <w:r w:rsidRPr="00D16A30">
        <w:rPr>
          <w:rFonts w:ascii="Arial" w:eastAsia="Times New Roman" w:hAnsi="Arial" w:cs="Arial"/>
          <w:sz w:val="24"/>
          <w:szCs w:val="24"/>
          <w:lang w:val="sr-Cyrl-CS"/>
        </w:rPr>
        <w:t xml:space="preserve"> поставити анкер плоче на одговарајућем размаку и на одговарајућој нивелети, заварити анкере за арматуру и извршити пробно монтирање мобилне опреме. Извршти контролни преглед и тек након тога се може приступити бетонирању. </w:t>
      </w:r>
    </w:p>
    <w:p w:rsidR="00F97ABF"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r w:rsidRPr="00D16A30">
        <w:rPr>
          <w:rFonts w:ascii="Arial" w:eastAsia="Times New Roman" w:hAnsi="Arial" w:cs="Arial"/>
          <w:sz w:val="24"/>
          <w:szCs w:val="24"/>
          <w:lang w:val="sr-Cyrl-CS"/>
        </w:rPr>
        <w:t>Бетонирање извршити уз адекватно вибронабијање, тако да се обезбеди максимална збијеност и површине без каверни. По завршетку радова оплата се скида. У случају евентуалних недостатака при бетонирању да би се добила глатка уједначена површина, све неправилности исправити искључиво пластично бетонском масом за изједначавање. Овде се завршавају радови на одбрамбеној линији и почињу радови на изградњи шетне стазе и нивелацији терена. Радови на изградњи шетне стазе почињу са ископом рова шетне стазе хидраулик багером уз утовар ископане земље у камион. Ископани материјал се односи на депонију која није удаљена више од 10</w:t>
      </w:r>
      <w:r w:rsidR="00F97ABF">
        <w:rPr>
          <w:rFonts w:ascii="Arial" w:eastAsia="Times New Roman" w:hAnsi="Arial" w:cs="Arial"/>
          <w:sz w:val="24"/>
          <w:szCs w:val="24"/>
          <w:lang w:val="sr-Latn-RS"/>
        </w:rPr>
        <w:t>,0 km,</w:t>
      </w:r>
      <w:r w:rsidRPr="00D16A30">
        <w:rPr>
          <w:rFonts w:ascii="Arial" w:eastAsia="Times New Roman" w:hAnsi="Arial" w:cs="Arial"/>
          <w:sz w:val="24"/>
          <w:szCs w:val="24"/>
          <w:lang w:val="sr-Cyrl-CS"/>
        </w:rPr>
        <w:t xml:space="preserve"> а коју је одредио инвеститор или надзорни орган. </w:t>
      </w:r>
    </w:p>
    <w:p w:rsidR="00D16A30" w:rsidRPr="00D16A30"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D16A30">
        <w:rPr>
          <w:rFonts w:ascii="Arial" w:eastAsia="Times New Roman" w:hAnsi="Arial" w:cs="Arial"/>
          <w:sz w:val="24"/>
          <w:szCs w:val="24"/>
          <w:lang w:val="sr-Cyrl-CS"/>
        </w:rPr>
        <w:t>Врши се ручна нивелација подтла за шетну стазу. По дну рова се поставља геотекстил. Геотекстил се поставља по целој ширини и дужини шетне стезе а на местима спајања оставља се преклоп у ширини од 20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На тако припремљену подлогу врши се израда слоја дробљеног каменог агрегата 0/63</w:t>
      </w:r>
      <w:r w:rsidR="00F97ABF">
        <w:rPr>
          <w:rFonts w:ascii="Arial" w:eastAsia="Times New Roman" w:hAnsi="Arial" w:cs="Arial"/>
          <w:sz w:val="24"/>
          <w:szCs w:val="24"/>
          <w:lang w:val="sr-Latn-RS"/>
        </w:rPr>
        <w:t xml:space="preserve"> mm</w:t>
      </w:r>
      <w:r w:rsidRPr="00D16A30">
        <w:rPr>
          <w:rFonts w:ascii="Arial" w:eastAsia="Times New Roman" w:hAnsi="Arial" w:cs="Arial"/>
          <w:sz w:val="24"/>
          <w:szCs w:val="24"/>
          <w:lang w:val="sr-Cyrl-CS"/>
        </w:rPr>
        <w:t>, дебљине 20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Након набијања вибро плочама првог слоја шетне стазе поставља се геокомпозита, а преко њега врши се израда другог слоја, дробљеног каменог агрегата 0/31,5</w:t>
      </w:r>
      <w:r w:rsidR="00F97ABF">
        <w:rPr>
          <w:rFonts w:ascii="Arial" w:eastAsia="Times New Roman" w:hAnsi="Arial" w:cs="Arial"/>
          <w:sz w:val="24"/>
          <w:szCs w:val="24"/>
          <w:lang w:val="sr-Latn-RS"/>
        </w:rPr>
        <w:t xml:space="preserve"> mm</w:t>
      </w:r>
      <w:r w:rsidRPr="00D16A30">
        <w:rPr>
          <w:rFonts w:ascii="Arial" w:eastAsia="Times New Roman" w:hAnsi="Arial" w:cs="Arial"/>
          <w:sz w:val="24"/>
          <w:szCs w:val="24"/>
          <w:lang w:val="sr-Cyrl-CS"/>
        </w:rPr>
        <w:t>, дебљине 20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Као завршни слој камена врши се уградња фракције камена 4/8, дебљине 4</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као подлоге бехатон плочама. Као завршни радови ради се уградња бехатон коцки дебљине 8</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xml:space="preserve"> и уграђују се ивичњаци на тампон слоју од мршавог бетона. Простори између бехатон коцки се попуњава песком. Остатак терена нивелисати према сабраћајници а сав вишак  материјал однети на депонију.</w:t>
      </w:r>
    </w:p>
    <w:p w:rsidR="002C1021" w:rsidRDefault="002C1021" w:rsidP="00F97ABF">
      <w:pPr>
        <w:overflowPunct w:val="0"/>
        <w:autoSpaceDE w:val="0"/>
        <w:autoSpaceDN w:val="0"/>
        <w:adjustRightInd w:val="0"/>
        <w:spacing w:before="120" w:after="0" w:line="288" w:lineRule="auto"/>
        <w:jc w:val="both"/>
        <w:textAlignment w:val="baseline"/>
        <w:rPr>
          <w:rFonts w:ascii="Arial" w:eastAsia="Times New Roman" w:hAnsi="Arial" w:cs="Arial"/>
          <w:b/>
          <w:sz w:val="24"/>
          <w:szCs w:val="24"/>
        </w:rPr>
      </w:pPr>
    </w:p>
    <w:p w:rsidR="00D16A30" w:rsidRPr="00AA78F8"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b/>
          <w:sz w:val="24"/>
          <w:szCs w:val="24"/>
          <w:lang w:val="sr-Cyrl-RS"/>
        </w:rPr>
      </w:pPr>
      <w:r w:rsidRPr="00AA78F8">
        <w:rPr>
          <w:rFonts w:ascii="Arial" w:eastAsia="Times New Roman" w:hAnsi="Arial" w:cs="Arial"/>
          <w:b/>
          <w:sz w:val="24"/>
          <w:szCs w:val="24"/>
          <w:lang w:val="sr-Cyrl-RS"/>
        </w:rPr>
        <w:lastRenderedPageBreak/>
        <w:t>Технологија извођења на другој и трећој деоници</w:t>
      </w:r>
    </w:p>
    <w:p w:rsidR="00F97ABF"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r w:rsidRPr="00D16A30">
        <w:rPr>
          <w:rFonts w:ascii="Arial" w:eastAsia="Times New Roman" w:hAnsi="Arial" w:cs="Arial"/>
          <w:sz w:val="24"/>
          <w:szCs w:val="24"/>
          <w:lang w:val="sr-Cyrl-CS"/>
        </w:rPr>
        <w:t>По завршетку припремних радова, приступа се исецању и разбијању асфалтних површина по траси одбрамбене линије. Извађену асфалтну конструкцију утоварати у превозна средства и транспортовати на локацију депоније, након чега се приступа ископу темеља за израду темеља/зида мобилне опреме.  Ископ је шири од потребне ширине темеља како би се лакше вршило побијање талпи а и касније монтажа оплате. Ископ се ради машински све док се не дође до кореновог система око којег се врши ручни ископ како се не би превише оштетио коренов систем.</w:t>
      </w:r>
      <w:r w:rsidRPr="00D16A30">
        <w:rPr>
          <w:rFonts w:ascii="Arial" w:eastAsia="Times New Roman" w:hAnsi="Arial" w:cs="Arial"/>
          <w:sz w:val="24"/>
          <w:szCs w:val="24"/>
        </w:rPr>
        <w:t xml:space="preserve"> </w:t>
      </w:r>
      <w:r w:rsidRPr="00D16A30">
        <w:rPr>
          <w:rFonts w:ascii="Arial" w:eastAsia="Times New Roman" w:hAnsi="Arial" w:cs="Arial"/>
          <w:sz w:val="24"/>
          <w:szCs w:val="24"/>
          <w:lang w:val="sr-Cyrl-CS"/>
        </w:rPr>
        <w:t xml:space="preserve">Део ископане земље се депонује у привремену депонију у близини, јер се исти касније користи за насипање око темеља мобилне опреме, а други део се танспортује на депонију коју одреди инвеститор или надзорни орган. Приликом одабира привремених депонија бирати локације како се не би оштетила постојећа стабла дрвећа и зелене површине. </w:t>
      </w:r>
    </w:p>
    <w:p w:rsidR="00F97ABF"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r w:rsidRPr="00D16A30">
        <w:rPr>
          <w:rFonts w:ascii="Arial" w:eastAsia="Times New Roman" w:hAnsi="Arial" w:cs="Arial"/>
          <w:sz w:val="24"/>
          <w:szCs w:val="24"/>
          <w:lang w:val="sr-Cyrl-CS"/>
        </w:rPr>
        <w:t xml:space="preserve">При ископу водити рачуна да не дође до оштећења постојеће инсталације, на местима укрштања радове вршити ручно. Када је ископ готов дуж трасе одбрамбене линије се врши побијање винил талпи, а на местима канализационих излива </w:t>
      </w:r>
      <w:r w:rsidRPr="00D16A30">
        <w:rPr>
          <w:rFonts w:ascii="Arial" w:eastAsia="Times New Roman" w:hAnsi="Arial" w:cs="Arial"/>
          <w:sz w:val="24"/>
          <w:szCs w:val="24"/>
          <w:lang w:val="sr-Cyrl-RS"/>
        </w:rPr>
        <w:t>дубина побијања је смањена</w:t>
      </w:r>
      <w:r w:rsidRPr="00D16A30">
        <w:rPr>
          <w:rFonts w:ascii="Arial" w:eastAsia="Times New Roman" w:hAnsi="Arial" w:cs="Arial"/>
          <w:sz w:val="24"/>
          <w:szCs w:val="24"/>
          <w:lang w:val="sr-Cyrl-CS"/>
        </w:rPr>
        <w:t xml:space="preserve"> у дужини од 10</w:t>
      </w:r>
      <w:r w:rsidR="00F97ABF">
        <w:rPr>
          <w:rFonts w:ascii="Arial" w:eastAsia="Times New Roman" w:hAnsi="Arial" w:cs="Arial"/>
          <w:sz w:val="24"/>
          <w:szCs w:val="24"/>
          <w:lang w:val="sr-Latn-RS"/>
        </w:rPr>
        <w:t>,0 m</w:t>
      </w:r>
      <w:r w:rsidRPr="00D16A30">
        <w:rPr>
          <w:rFonts w:ascii="Arial" w:eastAsia="Times New Roman" w:hAnsi="Arial" w:cs="Arial"/>
          <w:sz w:val="24"/>
          <w:szCs w:val="24"/>
          <w:lang w:val="sr-Cyrl-CS"/>
        </w:rPr>
        <w:t xml:space="preserve"> машином за побијање. Побијање се врши вибрационом техником. Талпе се никад не побијају до дна рова темеља већ морају да виде 20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xml:space="preserve"> како би се остварила веза са самим темељом. Након уградње талпи врши се шаловање, постављање арматуре и бетонирање доњег дела темеља одбрамбеног зида. Пре коначног бетонирања поставити анкер плоче на одговарјућем размаку и на одговарајућој нивелети, заварити анкере за арматуру и извршити пробно монтирање мобилне опреме. Извршити преглед јел се све уклапа и тек након тога се може приступити бетонирању. Бетонирање извршити уз адекватно вибронабијање, тако да се обезбеди максимална збијеност и површине без каверни. </w:t>
      </w:r>
    </w:p>
    <w:p w:rsidR="00D16A30" w:rsidRPr="00D16A30"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D16A30">
        <w:rPr>
          <w:rFonts w:ascii="Arial" w:eastAsia="Times New Roman" w:hAnsi="Arial" w:cs="Arial"/>
          <w:sz w:val="24"/>
          <w:szCs w:val="24"/>
          <w:lang w:val="sr-Cyrl-CS"/>
        </w:rPr>
        <w:t>По завршетку радова оплата се скида. У случају евентуалних недостатака при бетонирању да би се добила глатка уједначена површина, све неправилности исправити искључиво пластично бетонском масом за изједначавање. Овде се завршавају радови на одбрамбеној линији и почињу радови на уређење око темеља мобилне опреме и врађање шеталишта у првобитно. Радови на врађању у првобитно стање почињу са насипањем материјала из ископа око темеља. Насипање се ради у слојевима од 30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xml:space="preserve"> са набијањем до 30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xml:space="preserve"> изнад коте терена. На тако припремљену подлогу врши се израда слоја дробљеног каменог агрегата 0/31,5</w:t>
      </w:r>
      <w:r w:rsidR="00F97ABF">
        <w:rPr>
          <w:rFonts w:ascii="Arial" w:eastAsia="Times New Roman" w:hAnsi="Arial" w:cs="Arial"/>
          <w:sz w:val="24"/>
          <w:szCs w:val="24"/>
          <w:lang w:val="sr-Latn-RS"/>
        </w:rPr>
        <w:t xml:space="preserve"> mm</w:t>
      </w:r>
      <w:r w:rsidRPr="00D16A30">
        <w:rPr>
          <w:rFonts w:ascii="Arial" w:eastAsia="Times New Roman" w:hAnsi="Arial" w:cs="Arial"/>
          <w:sz w:val="24"/>
          <w:szCs w:val="24"/>
          <w:lang w:val="sr-Cyrl-CS"/>
        </w:rPr>
        <w:t>, дебљине 20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xml:space="preserve">. Као завршни слој </w:t>
      </w:r>
      <w:r w:rsidRPr="00D16A30">
        <w:rPr>
          <w:rFonts w:ascii="Arial" w:eastAsia="Times New Roman" w:hAnsi="Arial" w:cs="Arial"/>
          <w:sz w:val="24"/>
          <w:szCs w:val="24"/>
          <w:lang w:val="sr-Cyrl-CS"/>
        </w:rPr>
        <w:lastRenderedPageBreak/>
        <w:t>камена врши се уградња фракције камена 4/8, дебљине 4</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као подлоге асфалту. Као завршни радови ради се уградња асфалта дебљине 6</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xml:space="preserve">. </w:t>
      </w:r>
    </w:p>
    <w:p w:rsidR="00D16A30" w:rsidRPr="00D16A30"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D16A30">
        <w:rPr>
          <w:rFonts w:ascii="Arial" w:eastAsia="Times New Roman" w:hAnsi="Arial" w:cs="Arial"/>
          <w:sz w:val="24"/>
          <w:szCs w:val="24"/>
          <w:lang w:val="sr-Cyrl-CS"/>
        </w:rPr>
        <w:t>На местима где се ради мали део шетне стазе и рампе, врши се ископ рова шетне стазе хидраулик багером уз утовар ископане земље у камион. Ископани материјал се односи на депонију која није удаљена више од 10</w:t>
      </w:r>
      <w:r w:rsidR="00F97ABF">
        <w:rPr>
          <w:rFonts w:ascii="Arial" w:eastAsia="Times New Roman" w:hAnsi="Arial" w:cs="Arial"/>
          <w:sz w:val="24"/>
          <w:szCs w:val="24"/>
          <w:lang w:val="sr-Latn-RS"/>
        </w:rPr>
        <w:t>,0 km,</w:t>
      </w:r>
      <w:r w:rsidRPr="00D16A30">
        <w:rPr>
          <w:rFonts w:ascii="Arial" w:eastAsia="Times New Roman" w:hAnsi="Arial" w:cs="Arial"/>
          <w:sz w:val="24"/>
          <w:szCs w:val="24"/>
          <w:lang w:val="sr-Cyrl-CS"/>
        </w:rPr>
        <w:t xml:space="preserve"> а коју је одредио инвеститор или надзорни орган. Врши се ручна нивелација подтла за шетну стазу. По дну рова се поставља геотекстил. Геотекстил се поставља по целој ширини и дужини шетне стезе а на местима спајања оставља се преклоп у ширини од 20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На тако припремљену подлогу врши се израда слоја дробљеног каменог агрегата 0/63</w:t>
      </w:r>
      <w:r w:rsidR="00F97ABF">
        <w:rPr>
          <w:rFonts w:ascii="Arial" w:eastAsia="Times New Roman" w:hAnsi="Arial" w:cs="Arial"/>
          <w:sz w:val="24"/>
          <w:szCs w:val="24"/>
          <w:lang w:val="sr-Latn-RS"/>
        </w:rPr>
        <w:t xml:space="preserve"> mm</w:t>
      </w:r>
      <w:r w:rsidRPr="00D16A30">
        <w:rPr>
          <w:rFonts w:ascii="Arial" w:eastAsia="Times New Roman" w:hAnsi="Arial" w:cs="Arial"/>
          <w:sz w:val="24"/>
          <w:szCs w:val="24"/>
          <w:lang w:val="sr-Cyrl-CS"/>
        </w:rPr>
        <w:t>, дебљине 20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Након набијања вибро плочама првог слоја шетне стазе поставља се геокомпозита, а преко њега врши се израда другог слоја, дробљеног каменог агрегата 0/31,5</w:t>
      </w:r>
      <w:r w:rsidR="00F97ABF">
        <w:rPr>
          <w:rFonts w:ascii="Arial" w:eastAsia="Times New Roman" w:hAnsi="Arial" w:cs="Arial"/>
          <w:sz w:val="24"/>
          <w:szCs w:val="24"/>
          <w:lang w:val="sr-Latn-RS"/>
        </w:rPr>
        <w:t xml:space="preserve"> mm</w:t>
      </w:r>
      <w:r w:rsidRPr="00D16A30">
        <w:rPr>
          <w:rFonts w:ascii="Arial" w:eastAsia="Times New Roman" w:hAnsi="Arial" w:cs="Arial"/>
          <w:sz w:val="24"/>
          <w:szCs w:val="24"/>
          <w:lang w:val="sr-Cyrl-CS"/>
        </w:rPr>
        <w:t>, дебљине 20</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Као завршни слој камена врши се уградња фракције камена 4/8, дебљине 4</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као подлоге бехатон плочама. Као завршни радови ради се уградња бехатон коцки дебљине 8</w:t>
      </w:r>
      <w:r w:rsidR="00F97ABF">
        <w:rPr>
          <w:rFonts w:ascii="Arial" w:eastAsia="Times New Roman" w:hAnsi="Arial" w:cs="Arial"/>
          <w:sz w:val="24"/>
          <w:szCs w:val="24"/>
          <w:lang w:val="sr-Latn-RS"/>
        </w:rPr>
        <w:t>,0 cm</w:t>
      </w:r>
      <w:r w:rsidRPr="00D16A30">
        <w:rPr>
          <w:rFonts w:ascii="Arial" w:eastAsia="Times New Roman" w:hAnsi="Arial" w:cs="Arial"/>
          <w:sz w:val="24"/>
          <w:szCs w:val="24"/>
          <w:lang w:val="sr-Cyrl-CS"/>
        </w:rPr>
        <w:t xml:space="preserve"> и уграђују се ивичњаци на тампон слоју од мршавог бетона.</w:t>
      </w:r>
    </w:p>
    <w:p w:rsidR="00D16A30" w:rsidRPr="00D16A30" w:rsidRDefault="00D16A30"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D16A30">
        <w:rPr>
          <w:rFonts w:ascii="Arial" w:eastAsia="Times New Roman" w:hAnsi="Arial" w:cs="Arial"/>
          <w:sz w:val="24"/>
          <w:szCs w:val="24"/>
          <w:lang w:val="sr-Cyrl-CS"/>
        </w:rPr>
        <w:t>На местима укрштања са осталом инсталацијом у армирано-бетонски темељ се поставља челична цев, тако да вири са обе стране зида по 1</w:t>
      </w:r>
      <w:r w:rsidR="00F97ABF">
        <w:rPr>
          <w:rFonts w:ascii="Arial" w:eastAsia="Times New Roman" w:hAnsi="Arial" w:cs="Arial"/>
          <w:sz w:val="24"/>
          <w:szCs w:val="24"/>
          <w:lang w:val="sr-Latn-RS"/>
        </w:rPr>
        <w:t>,0 m</w:t>
      </w:r>
      <w:r w:rsidRPr="00D16A30">
        <w:rPr>
          <w:rFonts w:ascii="Arial" w:eastAsia="Times New Roman" w:hAnsi="Arial" w:cs="Arial"/>
          <w:sz w:val="24"/>
          <w:szCs w:val="24"/>
          <w:lang w:val="sr-Cyrl-CS"/>
        </w:rPr>
        <w:t>. Кроз цев се провлаче инсталације а потребно је остварити водонепропусност на тим деловима.</w:t>
      </w:r>
    </w:p>
    <w:p w:rsidR="00D9048D" w:rsidRPr="00AA78F8" w:rsidRDefault="00D9048D" w:rsidP="00F97ABF">
      <w:pPr>
        <w:overflowPunct w:val="0"/>
        <w:autoSpaceDE w:val="0"/>
        <w:autoSpaceDN w:val="0"/>
        <w:adjustRightInd w:val="0"/>
        <w:spacing w:before="120" w:after="0" w:line="288" w:lineRule="auto"/>
        <w:jc w:val="both"/>
        <w:textAlignment w:val="baseline"/>
        <w:rPr>
          <w:rFonts w:ascii="Arial" w:eastAsia="Times New Roman" w:hAnsi="Arial" w:cs="Arial"/>
          <w:b/>
          <w:sz w:val="24"/>
          <w:szCs w:val="24"/>
          <w:lang w:val="ru-RU"/>
        </w:rPr>
      </w:pPr>
      <w:r w:rsidRPr="00AA78F8">
        <w:rPr>
          <w:rFonts w:ascii="Arial" w:eastAsia="Times New Roman" w:hAnsi="Arial" w:cs="Arial"/>
          <w:b/>
          <w:sz w:val="24"/>
          <w:szCs w:val="24"/>
          <w:lang w:val="ru-RU"/>
        </w:rPr>
        <w:t>Обрада и квалитет армиранобетонских радова</w:t>
      </w:r>
    </w:p>
    <w:p w:rsidR="00D9048D" w:rsidRPr="00D9048D" w:rsidRDefault="00D9048D"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D9048D">
        <w:rPr>
          <w:rFonts w:ascii="Arial" w:eastAsia="Times New Roman" w:hAnsi="Arial" w:cs="Arial"/>
          <w:sz w:val="24"/>
          <w:szCs w:val="24"/>
          <w:lang w:val="ru-RU"/>
        </w:rPr>
        <w:t xml:space="preserve">Квалитет бетона и свих његових компоненти је од великог значаја за трајност конструкција – одбрамбеног и потпорног зида. </w:t>
      </w:r>
      <w:r w:rsidRPr="00D9048D">
        <w:rPr>
          <w:rFonts w:ascii="Arial" w:eastAsia="Times New Roman" w:hAnsi="Arial" w:cs="Arial"/>
          <w:sz w:val="24"/>
          <w:szCs w:val="24"/>
          <w:lang w:val="sr-Cyrl-CS"/>
        </w:rPr>
        <w:t xml:space="preserve">Сегменти су пројектовани од водонепропусног бетона квалитета </w:t>
      </w:r>
      <w:r w:rsidRPr="00D9048D">
        <w:rPr>
          <w:rFonts w:ascii="Arial" w:eastAsia="Times New Roman" w:hAnsi="Arial" w:cs="Arial"/>
          <w:sz w:val="24"/>
          <w:szCs w:val="24"/>
        </w:rPr>
        <w:t>C</w:t>
      </w:r>
      <w:r w:rsidRPr="00D9048D">
        <w:rPr>
          <w:rFonts w:ascii="Arial" w:eastAsia="Times New Roman" w:hAnsi="Arial" w:cs="Arial"/>
          <w:sz w:val="24"/>
          <w:szCs w:val="24"/>
          <w:lang w:val="sr-Cyrl-CS"/>
        </w:rPr>
        <w:t xml:space="preserve">25/30 са адитивима за водонепропусност </w:t>
      </w:r>
      <w:r w:rsidRPr="00D9048D">
        <w:rPr>
          <w:rFonts w:ascii="Arial" w:eastAsia="Times New Roman" w:hAnsi="Arial" w:cs="Arial"/>
          <w:sz w:val="24"/>
          <w:szCs w:val="24"/>
        </w:rPr>
        <w:t>V</w:t>
      </w:r>
      <w:r w:rsidRPr="00D9048D">
        <w:rPr>
          <w:rFonts w:ascii="Arial" w:eastAsia="Times New Roman" w:hAnsi="Arial" w:cs="Arial"/>
          <w:sz w:val="24"/>
          <w:szCs w:val="24"/>
          <w:lang w:val="sr-Cyrl-CS"/>
        </w:rPr>
        <w:t xml:space="preserve">6 и отпорности на мраз М150; армирани арматуром </w:t>
      </w:r>
      <w:r w:rsidRPr="00D9048D">
        <w:rPr>
          <w:rFonts w:ascii="Arial" w:eastAsia="Times New Roman" w:hAnsi="Arial" w:cs="Arial"/>
          <w:sz w:val="24"/>
          <w:szCs w:val="24"/>
        </w:rPr>
        <w:t>B</w:t>
      </w:r>
      <w:r w:rsidRPr="00D9048D">
        <w:rPr>
          <w:rFonts w:ascii="Arial" w:eastAsia="Times New Roman" w:hAnsi="Arial" w:cs="Arial"/>
          <w:sz w:val="24"/>
          <w:szCs w:val="24"/>
          <w:lang w:val="sr-Cyrl-CS"/>
        </w:rPr>
        <w:t>500</w:t>
      </w:r>
      <w:r w:rsidRPr="00D9048D">
        <w:rPr>
          <w:rFonts w:ascii="Arial" w:eastAsia="Times New Roman" w:hAnsi="Arial" w:cs="Arial"/>
          <w:sz w:val="24"/>
          <w:szCs w:val="24"/>
        </w:rPr>
        <w:t>B</w:t>
      </w:r>
      <w:r w:rsidRPr="00D9048D">
        <w:rPr>
          <w:rFonts w:ascii="Arial" w:eastAsia="Times New Roman" w:hAnsi="Arial" w:cs="Arial"/>
          <w:sz w:val="24"/>
          <w:szCs w:val="24"/>
          <w:lang w:val="sr-Cyrl-CS"/>
        </w:rPr>
        <w:t xml:space="preserve"> (арматурним мрежама и ребрастом арматуром).</w:t>
      </w:r>
    </w:p>
    <w:p w:rsidR="00D9048D" w:rsidRPr="00D9048D" w:rsidRDefault="00D9048D" w:rsidP="00F97ABF">
      <w:pPr>
        <w:spacing w:before="120" w:after="0" w:line="288" w:lineRule="auto"/>
        <w:jc w:val="both"/>
        <w:rPr>
          <w:rFonts w:ascii="Arial" w:eastAsia="Times New Roman" w:hAnsi="Arial" w:cs="Arial"/>
          <w:sz w:val="24"/>
          <w:szCs w:val="24"/>
          <w:lang w:val="sr-Cyrl-CS"/>
        </w:rPr>
      </w:pPr>
      <w:r w:rsidRPr="00D9048D">
        <w:rPr>
          <w:rFonts w:ascii="Arial" w:eastAsia="Times New Roman" w:hAnsi="Arial" w:cs="Arial"/>
          <w:sz w:val="24"/>
          <w:szCs w:val="24"/>
          <w:lang w:val="sr-Cyrl-CS"/>
        </w:rPr>
        <w:t>Бетон треба да је</w:t>
      </w:r>
      <w:r w:rsidRPr="00D9048D">
        <w:rPr>
          <w:rFonts w:ascii="Arial" w:eastAsia="Times New Roman" w:hAnsi="Arial" w:cs="Arial"/>
          <w:sz w:val="24"/>
          <w:szCs w:val="24"/>
          <w:lang w:val="ru-RU"/>
        </w:rPr>
        <w:t xml:space="preserve"> са ма</w:t>
      </w:r>
      <w:r w:rsidRPr="00D9048D">
        <w:rPr>
          <w:rFonts w:ascii="Arial" w:eastAsia="Times New Roman" w:hAnsi="Arial" w:cs="Arial"/>
          <w:sz w:val="24"/>
          <w:szCs w:val="24"/>
        </w:rPr>
        <w:t>x</w:t>
      </w:r>
      <w:r w:rsidRPr="00D9048D">
        <w:rPr>
          <w:rFonts w:ascii="Arial" w:eastAsia="Times New Roman" w:hAnsi="Arial" w:cs="Arial"/>
          <w:sz w:val="24"/>
          <w:szCs w:val="24"/>
          <w:lang w:val="ru-RU"/>
        </w:rPr>
        <w:t xml:space="preserve"> продором воде од </w:t>
      </w:r>
      <w:r w:rsidRPr="00D9048D">
        <w:rPr>
          <w:rFonts w:ascii="Arial" w:eastAsia="Times New Roman" w:hAnsi="Arial" w:cs="Arial"/>
          <w:sz w:val="24"/>
          <w:szCs w:val="24"/>
          <w:lang w:val="sr-Cyrl-CS"/>
        </w:rPr>
        <w:t>15</w:t>
      </w:r>
      <w:r w:rsidRPr="00D9048D">
        <w:rPr>
          <w:rFonts w:ascii="Arial" w:eastAsia="Times New Roman" w:hAnsi="Arial" w:cs="Arial"/>
          <w:sz w:val="24"/>
          <w:szCs w:val="24"/>
          <w:lang w:val="ru-RU"/>
        </w:rPr>
        <w:t>0</w:t>
      </w:r>
      <w:r w:rsidR="00F97ABF">
        <w:rPr>
          <w:rFonts w:ascii="Arial" w:eastAsia="Times New Roman" w:hAnsi="Arial" w:cs="Arial"/>
          <w:sz w:val="24"/>
          <w:szCs w:val="24"/>
          <w:lang w:val="sr-Latn-RS"/>
        </w:rPr>
        <w:t>,0 mm</w:t>
      </w:r>
      <w:r w:rsidRPr="00D9048D">
        <w:rPr>
          <w:rFonts w:ascii="Arial" w:eastAsia="Times New Roman" w:hAnsi="Arial" w:cs="Arial"/>
          <w:sz w:val="24"/>
          <w:szCs w:val="24"/>
          <w:lang w:val="ru-RU"/>
        </w:rPr>
        <w:t xml:space="preserve"> при испитивању на водонепропусност. За његово справљање потребно је употребити цемент са повећаном отпорношћу на агресивну средину, пластификаторе за обезбеђење водоцементног фактора в/ц&lt;55 и додатак за повећање водонепропусности бетона. Песак је потребно да има што већу тврдоћу (кварц), а мешавина бетона треба да буде довољно кохерентна да не дође до сегрегације.</w:t>
      </w:r>
      <w:r w:rsidRPr="00D9048D">
        <w:rPr>
          <w:rFonts w:ascii="Arial" w:eastAsia="Times New Roman" w:hAnsi="Arial" w:cs="Arial"/>
          <w:sz w:val="24"/>
          <w:szCs w:val="24"/>
          <w:lang w:val="sr-Cyrl-CS"/>
        </w:rPr>
        <w:t xml:space="preserve"> П</w:t>
      </w:r>
      <w:r w:rsidRPr="00D9048D">
        <w:rPr>
          <w:rFonts w:ascii="Arial" w:eastAsia="Times New Roman" w:hAnsi="Arial" w:cs="Arial"/>
          <w:sz w:val="24"/>
          <w:szCs w:val="24"/>
          <w:lang w:val="ru-RU"/>
        </w:rPr>
        <w:t>ројектовани положај арматуре, тј. величин</w:t>
      </w:r>
      <w:r w:rsidRPr="00D9048D">
        <w:rPr>
          <w:rFonts w:ascii="Arial" w:eastAsia="Times New Roman" w:hAnsi="Arial" w:cs="Arial"/>
          <w:sz w:val="24"/>
          <w:szCs w:val="24"/>
          <w:lang w:val="sr-Cyrl-CS"/>
        </w:rPr>
        <w:t>а</w:t>
      </w:r>
      <w:r w:rsidRPr="00D9048D">
        <w:rPr>
          <w:rFonts w:ascii="Arial" w:eastAsia="Times New Roman" w:hAnsi="Arial" w:cs="Arial"/>
          <w:sz w:val="24"/>
          <w:szCs w:val="24"/>
          <w:lang w:val="ru-RU"/>
        </w:rPr>
        <w:t xml:space="preserve"> заштитног слоја бетона </w:t>
      </w:r>
      <w:r w:rsidRPr="00D9048D">
        <w:rPr>
          <w:rFonts w:ascii="Arial" w:eastAsia="Times New Roman" w:hAnsi="Arial" w:cs="Arial"/>
          <w:sz w:val="24"/>
          <w:szCs w:val="24"/>
          <w:lang w:val="sr-Cyrl-CS"/>
        </w:rPr>
        <w:t xml:space="preserve">потребно да </w:t>
      </w:r>
      <w:r w:rsidRPr="00D9048D">
        <w:rPr>
          <w:rFonts w:ascii="Arial" w:eastAsia="Times New Roman" w:hAnsi="Arial" w:cs="Arial"/>
          <w:sz w:val="24"/>
          <w:szCs w:val="24"/>
          <w:lang w:val="ru-RU"/>
        </w:rPr>
        <w:t xml:space="preserve">износи </w:t>
      </w:r>
      <w:r w:rsidRPr="00D9048D">
        <w:rPr>
          <w:rFonts w:ascii="Arial" w:eastAsia="Times New Roman" w:hAnsi="Arial" w:cs="Arial"/>
          <w:sz w:val="24"/>
          <w:szCs w:val="24"/>
          <w:lang w:val="sr-Cyrl-CS"/>
        </w:rPr>
        <w:t xml:space="preserve">3-4 </w:t>
      </w:r>
      <w:r w:rsidR="00F97ABF">
        <w:rPr>
          <w:rFonts w:ascii="Arial" w:eastAsia="Times New Roman" w:hAnsi="Arial" w:cs="Arial"/>
          <w:sz w:val="24"/>
          <w:szCs w:val="24"/>
          <w:lang w:val="sr-Latn-RS"/>
        </w:rPr>
        <w:t>cm</w:t>
      </w:r>
      <w:r w:rsidRPr="00D9048D">
        <w:rPr>
          <w:rFonts w:ascii="Arial" w:eastAsia="Times New Roman" w:hAnsi="Arial" w:cs="Arial"/>
          <w:sz w:val="24"/>
          <w:szCs w:val="24"/>
          <w:lang w:val="sr-Cyrl-CS"/>
        </w:rPr>
        <w:t>.</w:t>
      </w:r>
    </w:p>
    <w:p w:rsidR="00D9048D" w:rsidRPr="00D9048D" w:rsidRDefault="00D9048D"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ru-RU"/>
        </w:rPr>
      </w:pPr>
      <w:r w:rsidRPr="00D9048D">
        <w:rPr>
          <w:rFonts w:ascii="Arial" w:eastAsia="Times New Roman" w:hAnsi="Arial" w:cs="Arial"/>
          <w:sz w:val="24"/>
          <w:szCs w:val="24"/>
          <w:lang w:val="ru-RU"/>
        </w:rPr>
        <w:t xml:space="preserve">Сви видљиви делови армирано бетонских конструкција раде се са глатком оплатом са заобљеним ивицама и равним површинама, без видљивих знакова трагова бетонских гнезда. Сви бетони су у тзв. "натур бетону" без </w:t>
      </w:r>
      <w:r w:rsidRPr="00D9048D">
        <w:rPr>
          <w:rFonts w:ascii="Arial" w:eastAsia="Times New Roman" w:hAnsi="Arial" w:cs="Arial"/>
          <w:sz w:val="24"/>
          <w:szCs w:val="24"/>
          <w:lang w:val="ru-RU"/>
        </w:rPr>
        <w:lastRenderedPageBreak/>
        <w:t>икаквих малтерисања. Евентуална места са траговима сегрегације морају се пријавити надзорном органу, а иста морају бити обрађена на начин прописан правилником за бетон и армирани бетон.</w:t>
      </w:r>
    </w:p>
    <w:p w:rsidR="00D9048D" w:rsidRPr="00D9048D" w:rsidRDefault="00D9048D"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ru-RU"/>
        </w:rPr>
      </w:pPr>
      <w:r w:rsidRPr="00D9048D">
        <w:rPr>
          <w:rFonts w:ascii="Arial" w:eastAsia="Times New Roman" w:hAnsi="Arial" w:cs="Arial"/>
          <w:sz w:val="24"/>
          <w:szCs w:val="24"/>
          <w:lang w:val="ru-RU"/>
        </w:rPr>
        <w:t>Сходно техничким условима сви бетони и остали радови морају бити покривени, позитивним атестима издатих од стране надлежних институција (армирани бетон, челик, шљунак, вода и др.).</w:t>
      </w:r>
    </w:p>
    <w:p w:rsidR="008E6D94" w:rsidRPr="00AA78F8" w:rsidRDefault="008E6D94" w:rsidP="00F97ABF">
      <w:pPr>
        <w:overflowPunct w:val="0"/>
        <w:autoSpaceDE w:val="0"/>
        <w:autoSpaceDN w:val="0"/>
        <w:adjustRightInd w:val="0"/>
        <w:spacing w:before="120" w:after="0" w:line="288" w:lineRule="auto"/>
        <w:jc w:val="both"/>
        <w:textAlignment w:val="baseline"/>
        <w:rPr>
          <w:rFonts w:ascii="Arial" w:eastAsia="Times New Roman" w:hAnsi="Arial" w:cs="Arial"/>
          <w:b/>
          <w:sz w:val="24"/>
          <w:szCs w:val="24"/>
          <w:lang w:val="sr-Cyrl-CS"/>
        </w:rPr>
      </w:pPr>
      <w:r w:rsidRPr="00AA78F8">
        <w:rPr>
          <w:rFonts w:ascii="Arial" w:eastAsia="Times New Roman" w:hAnsi="Arial" w:cs="Arial"/>
          <w:b/>
          <w:sz w:val="24"/>
          <w:szCs w:val="24"/>
          <w:lang w:val="sr-Cyrl-CS"/>
        </w:rPr>
        <w:t>Опис организације спровођења одбране од поплавног таласа</w:t>
      </w:r>
    </w:p>
    <w:p w:rsidR="008E6D94" w:rsidRPr="00E87DF7" w:rsidRDefault="008E6D94" w:rsidP="00F97ABF">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proofErr w:type="gramStart"/>
      <w:r w:rsidRPr="00E87DF7">
        <w:rPr>
          <w:rFonts w:ascii="Arial" w:eastAsia="Times New Roman" w:hAnsi="Arial" w:cs="Arial"/>
          <w:sz w:val="24"/>
          <w:szCs w:val="24"/>
        </w:rPr>
        <w:t>Одбрана од поплава, услед наиласка великих вода (спољних и унутрашњих) и услед загушења ледом, организује се и спроводи на водним подручјима Републике Србије, у складу са Законом о водама</w:t>
      </w:r>
      <w:r w:rsidRPr="00E87DF7">
        <w:rPr>
          <w:rFonts w:ascii="Arial" w:eastAsia="Times New Roman" w:hAnsi="Arial" w:cs="Arial"/>
          <w:sz w:val="24"/>
          <w:szCs w:val="24"/>
          <w:lang w:val="sr-Cyrl-RS"/>
        </w:rPr>
        <w:t>.</w:t>
      </w:r>
      <w:proofErr w:type="gramEnd"/>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 xml:space="preserve">У Оперативном плану су тачно утврђене надлежности, начини организовања одбране од поплава, називи сектора и деоница, предузећа и организација које врше одбрану и имена одговорних лица, потребна средства, као и критеријуми за проглашавање редовне и ванредне одбране од поплава. </w:t>
      </w:r>
      <w:r w:rsidRPr="00E87DF7">
        <w:rPr>
          <w:rFonts w:ascii="Arial" w:eastAsia="Times New Roman" w:hAnsi="Arial" w:cs="Arial"/>
          <w:bCs/>
          <w:sz w:val="24"/>
          <w:szCs w:val="24"/>
          <w:lang w:val="sr-Cyrl-RS"/>
        </w:rPr>
        <w:t>Према Оперативном плану одбране од поплава одбрамбена линија налази се у штићеном подручју „Нови Београд“. Ознака деонице је „</w:t>
      </w:r>
      <w:r w:rsidRPr="00E87DF7">
        <w:rPr>
          <w:rFonts w:ascii="Arial" w:eastAsia="Times New Roman" w:hAnsi="Arial" w:cs="Arial"/>
          <w:bCs/>
          <w:sz w:val="24"/>
          <w:szCs w:val="24"/>
        </w:rPr>
        <w:t>C</w:t>
      </w:r>
      <w:r w:rsidRPr="00E87DF7">
        <w:rPr>
          <w:rFonts w:ascii="Arial" w:eastAsia="Times New Roman" w:hAnsi="Arial" w:cs="Arial"/>
          <w:bCs/>
          <w:sz w:val="24"/>
          <w:szCs w:val="24"/>
          <w:lang w:val="ru-RU"/>
        </w:rPr>
        <w:t>.1.1.</w:t>
      </w:r>
      <w:r w:rsidRPr="00E87DF7">
        <w:rPr>
          <w:rFonts w:ascii="Arial" w:eastAsia="Times New Roman" w:hAnsi="Arial" w:cs="Arial"/>
          <w:bCs/>
          <w:sz w:val="24"/>
          <w:szCs w:val="24"/>
          <w:lang w:val="sr-Cyrl-RS"/>
        </w:rPr>
        <w:t>“. Редовна одбрана од поплава на овој деоници износи 550</w:t>
      </w:r>
      <w:r w:rsidR="00F97ABF">
        <w:rPr>
          <w:rFonts w:ascii="Arial" w:eastAsia="Times New Roman" w:hAnsi="Arial" w:cs="Arial"/>
          <w:bCs/>
          <w:sz w:val="24"/>
          <w:szCs w:val="24"/>
          <w:lang w:val="sr-Latn-RS"/>
        </w:rPr>
        <w:t>,0 cm</w:t>
      </w:r>
      <w:r w:rsidRPr="00E87DF7">
        <w:rPr>
          <w:rFonts w:ascii="Arial" w:eastAsia="Times New Roman" w:hAnsi="Arial" w:cs="Arial"/>
          <w:bCs/>
          <w:sz w:val="24"/>
          <w:szCs w:val="24"/>
          <w:lang w:val="sr-Cyrl-RS"/>
        </w:rPr>
        <w:t xml:space="preserve"> односно кота 73.37</w:t>
      </w:r>
      <w:r w:rsidR="00F97ABF">
        <w:rPr>
          <w:rFonts w:ascii="Arial" w:eastAsia="Times New Roman" w:hAnsi="Arial" w:cs="Arial"/>
          <w:bCs/>
          <w:sz w:val="24"/>
          <w:szCs w:val="24"/>
          <w:lang w:val="sr-Latn-RS"/>
        </w:rPr>
        <w:t xml:space="preserve"> </w:t>
      </w:r>
      <w:r w:rsidRPr="00E87DF7">
        <w:rPr>
          <w:rFonts w:ascii="Arial" w:eastAsia="Times New Roman" w:hAnsi="Arial" w:cs="Arial"/>
          <w:bCs/>
          <w:sz w:val="24"/>
          <w:szCs w:val="24"/>
          <w:lang w:val="sr-Cyrl-RS"/>
        </w:rPr>
        <w:t>мнм док је ванредна одбрана од поплава изнси 650</w:t>
      </w:r>
      <w:r w:rsidR="00F97ABF">
        <w:rPr>
          <w:rFonts w:ascii="Arial" w:eastAsia="Times New Roman" w:hAnsi="Arial" w:cs="Arial"/>
          <w:bCs/>
          <w:sz w:val="24"/>
          <w:szCs w:val="24"/>
          <w:lang w:val="sr-Latn-RS"/>
        </w:rPr>
        <w:t>,0 cm</w:t>
      </w:r>
      <w:r w:rsidRPr="00E87DF7">
        <w:rPr>
          <w:rFonts w:ascii="Arial" w:eastAsia="Times New Roman" w:hAnsi="Arial" w:cs="Arial"/>
          <w:bCs/>
          <w:sz w:val="24"/>
          <w:szCs w:val="24"/>
          <w:lang w:val="sr-Cyrl-RS"/>
        </w:rPr>
        <w:t xml:space="preserve"> и на коти је од 74.37</w:t>
      </w:r>
      <w:r w:rsidR="00F97ABF">
        <w:rPr>
          <w:rFonts w:ascii="Arial" w:eastAsia="Times New Roman" w:hAnsi="Arial" w:cs="Arial"/>
          <w:bCs/>
          <w:sz w:val="24"/>
          <w:szCs w:val="24"/>
          <w:lang w:val="sr-Latn-RS"/>
        </w:rPr>
        <w:t xml:space="preserve"> </w:t>
      </w:r>
      <w:r w:rsidRPr="00E87DF7">
        <w:rPr>
          <w:rFonts w:ascii="Arial" w:eastAsia="Times New Roman" w:hAnsi="Arial" w:cs="Arial"/>
          <w:bCs/>
          <w:sz w:val="24"/>
          <w:szCs w:val="24"/>
          <w:lang w:val="sr-Cyrl-RS"/>
        </w:rPr>
        <w:t>мнм. Предметна деоница се налази на водном подручју „Сава“ и у надлежности је ЈВП Србијаводе ВПЦ „Сава-Дунав“.</w:t>
      </w:r>
    </w:p>
    <w:p w:rsidR="008E6D94" w:rsidRPr="00E87DF7" w:rsidRDefault="008E6D94" w:rsidP="00F97ABF">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rPr>
      </w:pPr>
      <w:r w:rsidRPr="00E87DF7">
        <w:rPr>
          <w:rFonts w:ascii="Arial" w:eastAsia="Times New Roman" w:hAnsi="Arial" w:cs="Arial"/>
          <w:bCs/>
          <w:sz w:val="24"/>
          <w:szCs w:val="24"/>
          <w:lang w:val="sr-Cyrl-RS"/>
        </w:rPr>
        <w:t>Редовна одбрана од поплава од спољних вода на водама I реда проглашава се на речној деоници када водостај на меродавној водомерној станици или другом мерном месту достигне ниво редовне одбране утврђен у критеријумима за увођење мера одбране од поплава из републичког оперативног плана, а очекује се даљи пораст водостаја или када су заштитни водни објекти угрожени услед дуготрајно високих водостаја.  Ванредна одбрана од поплава од спољних вода на водама I реда проглашава се на речној деоници када водостај на меродавној водомерној станици или другом мерном месту достигне ниво ванредне одбране утврђен у критеријумима за увођење мера одбране од поплава из републичког оперативног плана, а очекује се даљи пораст водостаја или када су заштитни водни објекти угрожени услед дуготрајно високих водостаја</w:t>
      </w:r>
      <w:r w:rsidRPr="00E87DF7">
        <w:rPr>
          <w:rFonts w:ascii="Arial" w:eastAsia="Times New Roman" w:hAnsi="Arial" w:cs="Arial"/>
          <w:bCs/>
          <w:sz w:val="24"/>
          <w:szCs w:val="24"/>
        </w:rPr>
        <w:t xml:space="preserve">. </w:t>
      </w:r>
      <w:proofErr w:type="gramStart"/>
      <w:r w:rsidRPr="00E87DF7">
        <w:rPr>
          <w:rFonts w:ascii="Arial" w:eastAsia="Times New Roman" w:hAnsi="Arial" w:cs="Arial"/>
          <w:bCs/>
          <w:sz w:val="24"/>
          <w:szCs w:val="24"/>
        </w:rPr>
        <w:t>Одбрану од поплава од спољних вода и леда на водама I реда по фазама проглашава и укида наредбом руководилац на водном подручју, на предлог секторског руководиоца, а у складу са условима и критеријумима утврђеним републичким oперативним планом.</w:t>
      </w:r>
      <w:proofErr w:type="gramEnd"/>
    </w:p>
    <w:p w:rsidR="008E6D94" w:rsidRPr="00E87DF7" w:rsidRDefault="008E6D94" w:rsidP="00F97ABF">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RS"/>
        </w:rPr>
      </w:pPr>
      <w:r w:rsidRPr="00E87DF7">
        <w:rPr>
          <w:rFonts w:ascii="Arial" w:eastAsia="Times New Roman" w:hAnsi="Arial" w:cs="Arial"/>
          <w:bCs/>
          <w:sz w:val="24"/>
          <w:szCs w:val="24"/>
          <w:lang w:val="sr-Cyrl-RS"/>
        </w:rPr>
        <w:lastRenderedPageBreak/>
        <w:t>Што се тиче саме организације након проглашења одбране од поплава</w:t>
      </w:r>
      <w:r w:rsidR="00A35832">
        <w:rPr>
          <w:rFonts w:ascii="Arial" w:eastAsia="Times New Roman" w:hAnsi="Arial" w:cs="Arial"/>
          <w:bCs/>
          <w:sz w:val="24"/>
          <w:szCs w:val="24"/>
          <w:lang w:val="sr-Cyrl-RS"/>
        </w:rPr>
        <w:t>,</w:t>
      </w:r>
      <w:r w:rsidRPr="00E87DF7">
        <w:rPr>
          <w:rFonts w:ascii="Arial" w:eastAsia="Times New Roman" w:hAnsi="Arial" w:cs="Arial"/>
          <w:bCs/>
          <w:sz w:val="24"/>
          <w:szCs w:val="24"/>
          <w:lang w:val="sr-Cyrl-RS"/>
        </w:rPr>
        <w:t xml:space="preserve"> почиње се са формирањем радне групе (главни координатор, главни руководиоц, заменици, помоћници и др.) која је задужена за овај сектор и радовима на доношењу и монтирању мобилног система и заштите штићеног подручја.</w:t>
      </w:r>
      <w:r w:rsidRPr="00E87DF7">
        <w:rPr>
          <w:rFonts w:ascii="Arial" w:eastAsia="Times New Roman" w:hAnsi="Arial" w:cs="Arial"/>
          <w:bCs/>
          <w:sz w:val="24"/>
          <w:szCs w:val="24"/>
        </w:rPr>
        <w:t xml:space="preserve"> </w:t>
      </w:r>
      <w:r w:rsidRPr="00E87DF7">
        <w:rPr>
          <w:rFonts w:ascii="Arial" w:eastAsia="Times New Roman" w:hAnsi="Arial" w:cs="Arial"/>
          <w:bCs/>
          <w:sz w:val="24"/>
          <w:szCs w:val="24"/>
          <w:lang w:val="sr-Cyrl-RS"/>
        </w:rPr>
        <w:t>Овлашћења и дужности лица која координирају одбраном од поплава</w:t>
      </w:r>
      <w:r w:rsidR="00A35832">
        <w:rPr>
          <w:rFonts w:ascii="Arial" w:eastAsia="Times New Roman" w:hAnsi="Arial" w:cs="Arial"/>
          <w:bCs/>
          <w:sz w:val="24"/>
          <w:szCs w:val="24"/>
          <w:lang w:val="sr-Cyrl-RS"/>
        </w:rPr>
        <w:t>,</w:t>
      </w:r>
      <w:r w:rsidRPr="00E87DF7">
        <w:rPr>
          <w:rFonts w:ascii="Arial" w:eastAsia="Times New Roman" w:hAnsi="Arial" w:cs="Arial"/>
          <w:bCs/>
          <w:sz w:val="24"/>
          <w:szCs w:val="24"/>
          <w:lang w:val="sr-Cyrl-RS"/>
        </w:rPr>
        <w:t xml:space="preserve"> дата су у Општем плану за одбрану од поплава и она се морају поштовати, како би се одбрана организовано и стручно водила и како не би дошло до нежељених ситуација. </w:t>
      </w:r>
    </w:p>
    <w:p w:rsidR="008E6D94" w:rsidRPr="00AA78F8" w:rsidRDefault="008E6D94" w:rsidP="00F97ABF">
      <w:pPr>
        <w:overflowPunct w:val="0"/>
        <w:autoSpaceDE w:val="0"/>
        <w:autoSpaceDN w:val="0"/>
        <w:adjustRightInd w:val="0"/>
        <w:spacing w:before="120" w:after="0" w:line="288" w:lineRule="auto"/>
        <w:jc w:val="both"/>
        <w:textAlignment w:val="baseline"/>
        <w:rPr>
          <w:rFonts w:ascii="Arial" w:eastAsia="Times New Roman" w:hAnsi="Arial" w:cs="Arial"/>
          <w:b/>
          <w:sz w:val="24"/>
          <w:szCs w:val="24"/>
          <w:lang w:val="sr-Cyrl-CS"/>
        </w:rPr>
      </w:pPr>
      <w:r w:rsidRPr="00AA78F8">
        <w:rPr>
          <w:rFonts w:ascii="Arial" w:eastAsia="Times New Roman" w:hAnsi="Arial" w:cs="Arial"/>
          <w:b/>
          <w:sz w:val="24"/>
          <w:szCs w:val="24"/>
          <w:lang w:val="sr-Cyrl-CS"/>
        </w:rPr>
        <w:t>План допреме,</w:t>
      </w:r>
      <w:r w:rsidR="00D16A30" w:rsidRPr="00AA78F8">
        <w:rPr>
          <w:rFonts w:ascii="Arial" w:eastAsia="Times New Roman" w:hAnsi="Arial" w:cs="Arial"/>
          <w:b/>
          <w:sz w:val="24"/>
          <w:szCs w:val="24"/>
          <w:lang w:val="sr-Cyrl-CS"/>
        </w:rPr>
        <w:t xml:space="preserve"> </w:t>
      </w:r>
      <w:r w:rsidRPr="00AA78F8">
        <w:rPr>
          <w:rFonts w:ascii="Arial" w:eastAsia="Times New Roman" w:hAnsi="Arial" w:cs="Arial"/>
          <w:b/>
          <w:sz w:val="24"/>
          <w:szCs w:val="24"/>
          <w:lang w:val="sr-Cyrl-CS"/>
        </w:rPr>
        <w:t>постављања и склањања опреме</w:t>
      </w:r>
    </w:p>
    <w:p w:rsidR="00735A48" w:rsidRDefault="008E6D94"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Комплетна мобилна опрема треба да се налази у складишту, на сигурном од било каквих временских и других непогода. Исто тако треба да буде и обележена према плану постављања које је дао произвођач. Опрема се ређа на палете онако како би се и постављала на локацији. Када се јави потреба за постављањем опреме, из складишта се ваде палете са стубовима и панелима, утоварају на камионе или нек</w:t>
      </w:r>
      <w:r w:rsidR="00735A48">
        <w:rPr>
          <w:rFonts w:ascii="Arial" w:eastAsia="Times New Roman" w:hAnsi="Arial" w:cs="Arial"/>
          <w:sz w:val="24"/>
          <w:szCs w:val="24"/>
          <w:lang w:val="sr-Cyrl-CS"/>
        </w:rPr>
        <w:t>о</w:t>
      </w:r>
      <w:r w:rsidRPr="00E87DF7">
        <w:rPr>
          <w:rFonts w:ascii="Arial" w:eastAsia="Times New Roman" w:hAnsi="Arial" w:cs="Arial"/>
          <w:sz w:val="24"/>
          <w:szCs w:val="24"/>
          <w:lang w:val="sr-Cyrl-CS"/>
        </w:rPr>
        <w:t xml:space="preserve"> друг</w:t>
      </w:r>
      <w:r w:rsidR="00735A48">
        <w:rPr>
          <w:rFonts w:ascii="Arial" w:eastAsia="Times New Roman" w:hAnsi="Arial" w:cs="Arial"/>
          <w:sz w:val="24"/>
          <w:szCs w:val="24"/>
          <w:lang w:val="sr-Cyrl-CS"/>
        </w:rPr>
        <w:t>о</w:t>
      </w:r>
      <w:r w:rsidRPr="00E87DF7">
        <w:rPr>
          <w:rFonts w:ascii="Arial" w:eastAsia="Times New Roman" w:hAnsi="Arial" w:cs="Arial"/>
          <w:sz w:val="24"/>
          <w:szCs w:val="24"/>
          <w:lang w:val="sr-Cyrl-CS"/>
        </w:rPr>
        <w:t xml:space="preserve"> превозн</w:t>
      </w:r>
      <w:r w:rsidR="00735A48">
        <w:rPr>
          <w:rFonts w:ascii="Arial" w:eastAsia="Times New Roman" w:hAnsi="Arial" w:cs="Arial"/>
          <w:sz w:val="24"/>
          <w:szCs w:val="24"/>
          <w:lang w:val="sr-Cyrl-CS"/>
        </w:rPr>
        <w:t>о</w:t>
      </w:r>
      <w:r w:rsidRPr="00E87DF7">
        <w:rPr>
          <w:rFonts w:ascii="Arial" w:eastAsia="Times New Roman" w:hAnsi="Arial" w:cs="Arial"/>
          <w:sz w:val="24"/>
          <w:szCs w:val="24"/>
          <w:lang w:val="sr-Cyrl-CS"/>
        </w:rPr>
        <w:t xml:space="preserve"> средств</w:t>
      </w:r>
      <w:r w:rsidR="00735A48">
        <w:rPr>
          <w:rFonts w:ascii="Arial" w:eastAsia="Times New Roman" w:hAnsi="Arial" w:cs="Arial"/>
          <w:sz w:val="24"/>
          <w:szCs w:val="24"/>
          <w:lang w:val="sr-Cyrl-CS"/>
        </w:rPr>
        <w:t>о</w:t>
      </w:r>
      <w:r w:rsidRPr="00E87DF7">
        <w:rPr>
          <w:rFonts w:ascii="Arial" w:eastAsia="Times New Roman" w:hAnsi="Arial" w:cs="Arial"/>
          <w:sz w:val="24"/>
          <w:szCs w:val="24"/>
          <w:lang w:val="sr-Cyrl-CS"/>
        </w:rPr>
        <w:t xml:space="preserve"> и опрема се транспортује на локацију постављања. Телехендер који се налази на самој локацији постављања</w:t>
      </w:r>
      <w:r w:rsidR="00735A48">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врши истовар из превозног средства и лагерује дуж одбрамбене линије где мобилна опрема треба да се постави. Постављање и скидање опреме се ради на основу плана и упутства о монтажи  и демонтажи. </w:t>
      </w:r>
    </w:p>
    <w:p w:rsidR="008E6D94" w:rsidRPr="00E87DF7" w:rsidRDefault="008E6D94"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Када се мобилна опрема скине</w:t>
      </w:r>
      <w:r w:rsidR="00735A48">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пре постављања на палете потребно је извршити визуелни преглед да ли је дошло до оштећења и ако није</w:t>
      </w:r>
      <w:r w:rsidR="00735A48">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поставља </w:t>
      </w:r>
      <w:r w:rsidR="00735A48">
        <w:rPr>
          <w:rFonts w:ascii="Arial" w:eastAsia="Times New Roman" w:hAnsi="Arial" w:cs="Arial"/>
          <w:sz w:val="24"/>
          <w:szCs w:val="24"/>
          <w:lang w:val="sr-Cyrl-CS"/>
        </w:rPr>
        <w:t xml:space="preserve">се </w:t>
      </w:r>
      <w:r w:rsidRPr="00E87DF7">
        <w:rPr>
          <w:rFonts w:ascii="Arial" w:eastAsia="Times New Roman" w:hAnsi="Arial" w:cs="Arial"/>
          <w:sz w:val="24"/>
          <w:szCs w:val="24"/>
          <w:lang w:val="sr-Cyrl-CS"/>
        </w:rPr>
        <w:t>на палете. Палете се утоварају на превозна средства и транспортују до складишта где се истоварају и ређају по плану.</w:t>
      </w:r>
    </w:p>
    <w:p w:rsidR="008E6D94" w:rsidRPr="00AA78F8" w:rsidRDefault="008E6D94" w:rsidP="00F97ABF">
      <w:pPr>
        <w:overflowPunct w:val="0"/>
        <w:autoSpaceDE w:val="0"/>
        <w:autoSpaceDN w:val="0"/>
        <w:adjustRightInd w:val="0"/>
        <w:spacing w:before="120" w:after="0" w:line="288" w:lineRule="auto"/>
        <w:jc w:val="both"/>
        <w:textAlignment w:val="baseline"/>
        <w:rPr>
          <w:rFonts w:ascii="Arial" w:eastAsia="Times New Roman" w:hAnsi="Arial" w:cs="Arial"/>
          <w:b/>
          <w:sz w:val="24"/>
          <w:szCs w:val="24"/>
          <w:lang w:val="sr-Latn-RS"/>
        </w:rPr>
      </w:pPr>
      <w:r w:rsidRPr="00AA78F8">
        <w:rPr>
          <w:rFonts w:ascii="Arial" w:eastAsia="Times New Roman" w:hAnsi="Arial" w:cs="Arial"/>
          <w:b/>
          <w:sz w:val="24"/>
          <w:szCs w:val="24"/>
          <w:lang w:val="sr-Cyrl-CS"/>
        </w:rPr>
        <w:t>План мониторинга током одбране од поплава</w:t>
      </w:r>
    </w:p>
    <w:p w:rsidR="008E6D94" w:rsidRPr="00E87DF7" w:rsidRDefault="008E6D94" w:rsidP="00F97ABF">
      <w:pPr>
        <w:overflowPunct w:val="0"/>
        <w:autoSpaceDE w:val="0"/>
        <w:autoSpaceDN w:val="0"/>
        <w:adjustRightInd w:val="0"/>
        <w:spacing w:before="120" w:after="0" w:line="288" w:lineRule="auto"/>
        <w:jc w:val="both"/>
        <w:textAlignment w:val="baseline"/>
        <w:rPr>
          <w:rFonts w:ascii="Arial" w:eastAsia="Times New Roman" w:hAnsi="Arial" w:cs="Arial"/>
          <w:sz w:val="24"/>
          <w:szCs w:val="24"/>
          <w:highlight w:val="yellow"/>
          <w:lang w:val="sr-Cyrl-CS"/>
        </w:rPr>
      </w:pPr>
      <w:r w:rsidRPr="00E87DF7">
        <w:rPr>
          <w:rFonts w:ascii="Arial" w:eastAsia="Times New Roman" w:hAnsi="Arial" w:cs="Arial"/>
          <w:sz w:val="24"/>
          <w:szCs w:val="24"/>
          <w:lang w:val="sr-Cyrl-CS"/>
        </w:rPr>
        <w:t>Што се тиче самог мониторинга током одбране од поплава</w:t>
      </w:r>
      <w:r w:rsidR="00E0603F">
        <w:rPr>
          <w:rFonts w:ascii="Arial" w:eastAsia="Times New Roman" w:hAnsi="Arial" w:cs="Arial"/>
          <w:sz w:val="24"/>
          <w:szCs w:val="24"/>
          <w:lang w:val="sr-Cyrl-CS"/>
        </w:rPr>
        <w:t>,</w:t>
      </w:r>
      <w:r w:rsidRPr="00E87DF7">
        <w:rPr>
          <w:rFonts w:ascii="Arial" w:eastAsia="Times New Roman" w:hAnsi="Arial" w:cs="Arial"/>
          <w:sz w:val="24"/>
          <w:szCs w:val="24"/>
          <w:lang w:val="sr-Cyrl-CS"/>
        </w:rPr>
        <w:t xml:space="preserve"> он се односи на визуелни мониторинг. Током одбране од поплава потребно је 24 часовно праћење дешавања дуж одбрамбене линије. У оваквим периодима вода носи разне грубе предмете, да не дође до великих оштећења које могу проузроковати велике проблеме потребно је заштитити опрему. Поред овакве заштите потребан је и константни визуелни преглед опреме, а евентуалне проблеме (пукотине прслине итд.) потребно је хитно санирати.</w:t>
      </w:r>
    </w:p>
    <w:p w:rsidR="005B2C8C" w:rsidRPr="00AA78F8" w:rsidRDefault="005B2C8C" w:rsidP="00F97ABF">
      <w:pPr>
        <w:spacing w:before="120" w:after="0" w:line="240" w:lineRule="auto"/>
        <w:jc w:val="both"/>
        <w:rPr>
          <w:rFonts w:ascii="Arial" w:eastAsia="Times New Roman" w:hAnsi="Arial" w:cs="Arial"/>
          <w:b/>
          <w:sz w:val="24"/>
          <w:szCs w:val="20"/>
          <w:lang w:val="sr-Latn-CS"/>
        </w:rPr>
      </w:pPr>
      <w:r w:rsidRPr="00AA78F8">
        <w:rPr>
          <w:rFonts w:ascii="Arial" w:eastAsia="Times New Roman" w:hAnsi="Arial" w:cs="Arial"/>
          <w:b/>
          <w:sz w:val="24"/>
          <w:szCs w:val="20"/>
          <w:lang w:val="sr-Cyrl-RS"/>
        </w:rPr>
        <w:t>Планирани век трајања објекта</w:t>
      </w:r>
    </w:p>
    <w:p w:rsidR="005B2C8C" w:rsidRPr="00E87DF7" w:rsidRDefault="005B2C8C" w:rsidP="00F97ABF">
      <w:pPr>
        <w:spacing w:before="120" w:after="0" w:line="288" w:lineRule="auto"/>
        <w:jc w:val="both"/>
        <w:rPr>
          <w:rFonts w:ascii="Arial" w:eastAsia="Times New Roman" w:hAnsi="Arial" w:cs="Arial"/>
          <w:sz w:val="24"/>
          <w:szCs w:val="24"/>
          <w:lang w:val="sr-Cyrl-CS"/>
        </w:rPr>
      </w:pPr>
      <w:r w:rsidRPr="00E87DF7">
        <w:rPr>
          <w:rFonts w:ascii="Arial" w:eastAsia="Times New Roman" w:hAnsi="Arial" w:cs="Arial"/>
          <w:sz w:val="24"/>
          <w:szCs w:val="24"/>
          <w:lang w:val="sr-Cyrl-CS"/>
        </w:rPr>
        <w:t xml:space="preserve">Ако се правилно рукује и складишти, планирани век трајања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обилне опре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е је 30 година, исто толико ће се користити и објекат. Након тог периода треба сагледати објекат и видети</w:t>
      </w:r>
      <w:r w:rsidR="00451106">
        <w:rPr>
          <w:rFonts w:ascii="Arial" w:eastAsia="Times New Roman" w:hAnsi="Arial" w:cs="Arial"/>
          <w:sz w:val="24"/>
          <w:szCs w:val="24"/>
          <w:lang w:val="sr-Latn-RS"/>
        </w:rPr>
        <w:t xml:space="preserve"> </w:t>
      </w:r>
      <w:r w:rsidRPr="00E87DF7">
        <w:rPr>
          <w:rFonts w:ascii="Arial" w:eastAsia="Times New Roman" w:hAnsi="Arial" w:cs="Arial"/>
          <w:sz w:val="24"/>
          <w:szCs w:val="24"/>
          <w:lang w:val="sr-Cyrl-CS"/>
        </w:rPr>
        <w:t>и</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а </w:t>
      </w:r>
      <w:r w:rsidR="00451106">
        <w:rPr>
          <w:rFonts w:ascii="Arial" w:eastAsia="Times New Roman" w:hAnsi="Arial" w:cs="Arial"/>
          <w:sz w:val="24"/>
          <w:szCs w:val="24"/>
          <w:lang w:val="sr-Cyrl-RS"/>
        </w:rPr>
        <w:t xml:space="preserve">ли </w:t>
      </w:r>
      <w:r w:rsidRPr="00E87DF7">
        <w:rPr>
          <w:rFonts w:ascii="Arial" w:eastAsia="Times New Roman" w:hAnsi="Arial" w:cs="Arial"/>
          <w:sz w:val="24"/>
          <w:szCs w:val="24"/>
          <w:lang w:val="sr-Cyrl-CS"/>
        </w:rPr>
        <w:t>потребе за санацијо</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w:t>
      </w:r>
    </w:p>
    <w:p w:rsidR="002C1021" w:rsidRDefault="002C1021" w:rsidP="00F97ABF">
      <w:pPr>
        <w:spacing w:before="120" w:after="0" w:line="240" w:lineRule="auto"/>
        <w:jc w:val="both"/>
        <w:rPr>
          <w:rFonts w:ascii="Arial" w:eastAsia="Times New Roman" w:hAnsi="Arial" w:cs="Arial"/>
          <w:b/>
          <w:sz w:val="24"/>
          <w:szCs w:val="20"/>
        </w:rPr>
      </w:pPr>
    </w:p>
    <w:p w:rsidR="005B2C8C" w:rsidRPr="00E87DF7" w:rsidRDefault="005B2C8C" w:rsidP="00F97ABF">
      <w:pPr>
        <w:spacing w:before="120" w:after="0" w:line="240" w:lineRule="auto"/>
        <w:jc w:val="both"/>
        <w:rPr>
          <w:rFonts w:ascii="Arial" w:eastAsia="Times New Roman" w:hAnsi="Arial" w:cs="Arial"/>
          <w:b/>
          <w:sz w:val="24"/>
          <w:szCs w:val="20"/>
          <w:lang w:val="sr-Latn-CS"/>
        </w:rPr>
      </w:pPr>
      <w:r w:rsidRPr="00E87DF7">
        <w:rPr>
          <w:rFonts w:ascii="Arial" w:eastAsia="Times New Roman" w:hAnsi="Arial" w:cs="Arial"/>
          <w:b/>
          <w:sz w:val="24"/>
          <w:szCs w:val="20"/>
          <w:lang w:val="sr-Cyrl-RS"/>
        </w:rPr>
        <w:lastRenderedPageBreak/>
        <w:t>Вре</w:t>
      </w:r>
      <w:r w:rsidR="008B55E3" w:rsidRPr="00E87DF7">
        <w:rPr>
          <w:rFonts w:ascii="Arial" w:eastAsia="Times New Roman" w:hAnsi="Arial" w:cs="Arial"/>
          <w:b/>
          <w:sz w:val="24"/>
          <w:szCs w:val="20"/>
          <w:lang w:val="sr-Cyrl-RS"/>
        </w:rPr>
        <w:t>м</w:t>
      </w:r>
      <w:r w:rsidRPr="00E87DF7">
        <w:rPr>
          <w:rFonts w:ascii="Arial" w:eastAsia="Times New Roman" w:hAnsi="Arial" w:cs="Arial"/>
          <w:b/>
          <w:sz w:val="24"/>
          <w:szCs w:val="20"/>
          <w:lang w:val="sr-Cyrl-RS"/>
        </w:rPr>
        <w:t>е изградње објекта</w:t>
      </w:r>
    </w:p>
    <w:p w:rsidR="005B2C8C" w:rsidRPr="00E87DF7" w:rsidRDefault="005B2C8C" w:rsidP="00F97ABF">
      <w:pPr>
        <w:spacing w:before="120" w:after="0" w:line="240" w:lineRule="auto"/>
        <w:jc w:val="both"/>
        <w:rPr>
          <w:rFonts w:ascii="Arial" w:eastAsia="Times New Roman" w:hAnsi="Arial" w:cs="Arial"/>
          <w:sz w:val="24"/>
          <w:szCs w:val="24"/>
          <w:lang w:val="sr-Cyrl-CS"/>
        </w:rPr>
      </w:pPr>
      <w:r w:rsidRPr="00E87DF7">
        <w:rPr>
          <w:rFonts w:ascii="Arial" w:eastAsia="Times New Roman" w:hAnsi="Arial" w:cs="Arial"/>
          <w:sz w:val="24"/>
          <w:szCs w:val="24"/>
          <w:lang w:val="sr-Cyrl-CS"/>
        </w:rPr>
        <w:t>Потребно вре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е за изградњу објекта је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ини</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у</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 5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есеци, али ово вре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е зависи и од вре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енских и других прилика, тако да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оже да траје и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ного више.</w:t>
      </w:r>
    </w:p>
    <w:p w:rsidR="005B2C8C" w:rsidRPr="00E87DF7" w:rsidRDefault="005B2C8C" w:rsidP="00F97ABF">
      <w:pPr>
        <w:spacing w:before="120" w:after="0" w:line="240" w:lineRule="auto"/>
        <w:jc w:val="both"/>
        <w:rPr>
          <w:rFonts w:ascii="Arial" w:eastAsia="Times New Roman" w:hAnsi="Arial" w:cs="Arial"/>
          <w:b/>
          <w:sz w:val="24"/>
          <w:szCs w:val="20"/>
          <w:lang w:val="sr-Latn-CS"/>
        </w:rPr>
      </w:pPr>
      <w:r w:rsidRPr="00E87DF7">
        <w:rPr>
          <w:rFonts w:ascii="Arial" w:eastAsia="Times New Roman" w:hAnsi="Arial" w:cs="Arial"/>
          <w:b/>
          <w:sz w:val="24"/>
          <w:szCs w:val="20"/>
          <w:lang w:val="sr-Cyrl-RS"/>
        </w:rPr>
        <w:t>Етапе изградње објекта</w:t>
      </w:r>
    </w:p>
    <w:p w:rsidR="005B2C8C" w:rsidRPr="00E87DF7" w:rsidRDefault="005B2C8C" w:rsidP="00F97ABF">
      <w:pPr>
        <w:spacing w:before="120" w:after="0" w:line="240" w:lineRule="auto"/>
        <w:jc w:val="both"/>
        <w:rPr>
          <w:rFonts w:ascii="Arial" w:eastAsia="Times New Roman" w:hAnsi="Arial" w:cs="Arial"/>
          <w:sz w:val="24"/>
          <w:szCs w:val="24"/>
        </w:rPr>
      </w:pPr>
      <w:r w:rsidRPr="00E87DF7">
        <w:rPr>
          <w:rFonts w:ascii="Arial" w:eastAsia="Times New Roman" w:hAnsi="Arial" w:cs="Arial"/>
          <w:sz w:val="24"/>
          <w:szCs w:val="24"/>
          <w:lang w:val="sr-Cyrl-CS"/>
        </w:rPr>
        <w:t>Етапе изградње објекта треба да прате деонице. Сходно то</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е прво треба да се ради прва деоница</w:t>
      </w:r>
      <w:r w:rsidR="00F97ABF">
        <w:rPr>
          <w:rFonts w:ascii="Arial" w:eastAsia="Times New Roman" w:hAnsi="Arial" w:cs="Arial"/>
          <w:sz w:val="24"/>
          <w:szCs w:val="24"/>
          <w:lang w:val="sr-Latn-RS"/>
        </w:rPr>
        <w:t>,</w:t>
      </w:r>
      <w:r w:rsidRPr="00E87DF7">
        <w:rPr>
          <w:rFonts w:ascii="Arial" w:eastAsia="Times New Roman" w:hAnsi="Arial" w:cs="Arial"/>
          <w:sz w:val="24"/>
          <w:szCs w:val="24"/>
          <w:lang w:val="sr-Cyrl-CS"/>
        </w:rPr>
        <w:t xml:space="preserve"> а остале са</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о да се настављају на њу.</w:t>
      </w:r>
    </w:p>
    <w:p w:rsidR="005B2C8C" w:rsidRPr="00E87DF7" w:rsidRDefault="005B2C8C" w:rsidP="00F97ABF">
      <w:pPr>
        <w:spacing w:before="120" w:after="0" w:line="240" w:lineRule="auto"/>
        <w:jc w:val="both"/>
        <w:rPr>
          <w:rFonts w:ascii="Arial" w:eastAsia="Times New Roman" w:hAnsi="Arial" w:cs="Arial"/>
          <w:sz w:val="24"/>
          <w:szCs w:val="24"/>
          <w:lang w:val="sr-Cyrl-CS"/>
        </w:rPr>
      </w:pPr>
    </w:p>
    <w:p w:rsidR="00915488" w:rsidRPr="00FA3404" w:rsidRDefault="00915488" w:rsidP="00F97ABF">
      <w:pPr>
        <w:spacing w:before="120" w:after="0"/>
        <w:rPr>
          <w:rFonts w:ascii="Arial" w:hAnsi="Arial" w:cs="Arial"/>
          <w:sz w:val="24"/>
          <w:szCs w:val="24"/>
          <w:lang w:val="sr-Latn-RS"/>
        </w:rPr>
      </w:pPr>
    </w:p>
    <w:p w:rsidR="00A86C8A" w:rsidRPr="00D50FA0" w:rsidRDefault="00B56A8E" w:rsidP="003C12D4">
      <w:pPr>
        <w:spacing w:before="120" w:after="0"/>
        <w:rPr>
          <w:rFonts w:ascii="Arial Black" w:hAnsi="Arial Black" w:cs="Arial"/>
          <w:b/>
          <w:sz w:val="24"/>
          <w:szCs w:val="24"/>
          <w:lang w:val="sr-Latn-CS"/>
        </w:rPr>
      </w:pPr>
      <w:r w:rsidRPr="00D50FA0">
        <w:rPr>
          <w:rFonts w:ascii="Arial Black" w:hAnsi="Arial Black" w:cs="Arial"/>
          <w:b/>
          <w:sz w:val="24"/>
          <w:szCs w:val="24"/>
          <w:lang w:val="sr-Latn-RS"/>
        </w:rPr>
        <w:t>5</w:t>
      </w:r>
      <w:r w:rsidR="00A86C8A" w:rsidRPr="00D50FA0">
        <w:rPr>
          <w:rFonts w:ascii="Arial Black" w:hAnsi="Arial Black" w:cs="Arial"/>
          <w:b/>
          <w:sz w:val="24"/>
          <w:szCs w:val="24"/>
          <w:lang w:val="sr-Cyrl-CS"/>
        </w:rPr>
        <w:t>. ПРИКАЗ ГЛАВНИХ АЛТЕРНАТИВА КОЈЕ ЈЕ НОСИЛАЦ ПРОЈЕКТА РАЗ</w:t>
      </w:r>
      <w:r w:rsidR="008B55E3" w:rsidRPr="00D50FA0">
        <w:rPr>
          <w:rFonts w:ascii="Arial Black" w:hAnsi="Arial Black" w:cs="Arial"/>
          <w:b/>
          <w:sz w:val="24"/>
          <w:szCs w:val="24"/>
          <w:lang w:val="sr-Cyrl-CS"/>
        </w:rPr>
        <w:t>М</w:t>
      </w:r>
      <w:r w:rsidR="00A86C8A" w:rsidRPr="00D50FA0">
        <w:rPr>
          <w:rFonts w:ascii="Arial Black" w:hAnsi="Arial Black" w:cs="Arial"/>
          <w:b/>
          <w:sz w:val="24"/>
          <w:szCs w:val="24"/>
          <w:lang w:val="sr-Cyrl-CS"/>
        </w:rPr>
        <w:t>АТРАО</w:t>
      </w:r>
    </w:p>
    <w:p w:rsidR="00F750F5" w:rsidRPr="00E87DF7" w:rsidRDefault="00F750F5" w:rsidP="00F750F5">
      <w:pPr>
        <w:spacing w:before="120" w:after="0"/>
        <w:jc w:val="both"/>
        <w:rPr>
          <w:rFonts w:ascii="Arial" w:hAnsi="Arial" w:cs="Arial"/>
          <w:sz w:val="24"/>
          <w:szCs w:val="24"/>
          <w:lang w:val="sr-Cyrl-CS"/>
        </w:rPr>
      </w:pPr>
      <w:r w:rsidRPr="00E87DF7">
        <w:rPr>
          <w:rFonts w:ascii="Arial" w:hAnsi="Arial" w:cs="Arial"/>
          <w:sz w:val="24"/>
          <w:szCs w:val="24"/>
          <w:lang w:val="sr-Cyrl-CS"/>
        </w:rPr>
        <w:t>Варијанте су раз</w:t>
      </w:r>
      <w:r w:rsidR="008B55E3" w:rsidRPr="00E87DF7">
        <w:rPr>
          <w:rFonts w:ascii="Arial" w:hAnsi="Arial" w:cs="Arial"/>
          <w:sz w:val="24"/>
          <w:szCs w:val="24"/>
          <w:lang w:val="sr-Cyrl-CS"/>
        </w:rPr>
        <w:t>м</w:t>
      </w:r>
      <w:r w:rsidRPr="00E87DF7">
        <w:rPr>
          <w:rFonts w:ascii="Arial" w:hAnsi="Arial" w:cs="Arial"/>
          <w:sz w:val="24"/>
          <w:szCs w:val="24"/>
          <w:lang w:val="sr-Cyrl-CS"/>
        </w:rPr>
        <w:t xml:space="preserve">атране </w:t>
      </w:r>
      <w:r w:rsidR="00666F22" w:rsidRPr="00E87DF7">
        <w:rPr>
          <w:rFonts w:ascii="Arial" w:hAnsi="Arial" w:cs="Arial"/>
          <w:sz w:val="24"/>
          <w:szCs w:val="24"/>
          <w:lang w:val="sr-Cyrl-CS"/>
        </w:rPr>
        <w:t>са</w:t>
      </w:r>
      <w:r w:rsidR="008B55E3" w:rsidRPr="00E87DF7">
        <w:rPr>
          <w:rFonts w:ascii="Arial" w:hAnsi="Arial" w:cs="Arial"/>
          <w:sz w:val="24"/>
          <w:szCs w:val="24"/>
          <w:lang w:val="sr-Cyrl-CS"/>
        </w:rPr>
        <w:t>м</w:t>
      </w:r>
      <w:r w:rsidR="00666F22" w:rsidRPr="00E87DF7">
        <w:rPr>
          <w:rFonts w:ascii="Arial" w:hAnsi="Arial" w:cs="Arial"/>
          <w:sz w:val="24"/>
          <w:szCs w:val="24"/>
          <w:lang w:val="sr-Cyrl-CS"/>
        </w:rPr>
        <w:t xml:space="preserve">о </w:t>
      </w:r>
      <w:r w:rsidRPr="00E87DF7">
        <w:rPr>
          <w:rFonts w:ascii="Arial" w:hAnsi="Arial" w:cs="Arial"/>
          <w:sz w:val="24"/>
          <w:szCs w:val="24"/>
          <w:lang w:val="sr-Cyrl-CS"/>
        </w:rPr>
        <w:t xml:space="preserve">за </w:t>
      </w:r>
      <w:r w:rsidR="00D260FC">
        <w:rPr>
          <w:rFonts w:ascii="Arial" w:hAnsi="Arial" w:cs="Arial"/>
          <w:sz w:val="24"/>
          <w:szCs w:val="24"/>
          <w:lang w:val="sr-Cyrl-CS"/>
        </w:rPr>
        <w:t xml:space="preserve">врсту </w:t>
      </w:r>
      <w:r w:rsidR="008B55E3" w:rsidRPr="00E87DF7">
        <w:rPr>
          <w:rFonts w:ascii="Arial" w:hAnsi="Arial" w:cs="Arial"/>
          <w:sz w:val="24"/>
          <w:szCs w:val="24"/>
          <w:lang w:val="sr-Cyrl-CS"/>
        </w:rPr>
        <w:t>м</w:t>
      </w:r>
      <w:r w:rsidR="00666F22" w:rsidRPr="00E87DF7">
        <w:rPr>
          <w:rFonts w:ascii="Arial" w:hAnsi="Arial" w:cs="Arial"/>
          <w:sz w:val="24"/>
          <w:szCs w:val="24"/>
          <w:lang w:val="sr-Cyrl-CS"/>
        </w:rPr>
        <w:t>обилн</w:t>
      </w:r>
      <w:r w:rsidR="00D260FC">
        <w:rPr>
          <w:rFonts w:ascii="Arial" w:hAnsi="Arial" w:cs="Arial"/>
          <w:sz w:val="24"/>
          <w:szCs w:val="24"/>
          <w:lang w:val="sr-Cyrl-CS"/>
        </w:rPr>
        <w:t>е</w:t>
      </w:r>
      <w:r w:rsidR="00666F22" w:rsidRPr="00E87DF7">
        <w:rPr>
          <w:rFonts w:ascii="Arial" w:hAnsi="Arial" w:cs="Arial"/>
          <w:sz w:val="24"/>
          <w:szCs w:val="24"/>
          <w:lang w:val="sr-Cyrl-CS"/>
        </w:rPr>
        <w:t xml:space="preserve"> опре</w:t>
      </w:r>
      <w:r w:rsidR="008B55E3" w:rsidRPr="00E87DF7">
        <w:rPr>
          <w:rFonts w:ascii="Arial" w:hAnsi="Arial" w:cs="Arial"/>
          <w:sz w:val="24"/>
          <w:szCs w:val="24"/>
          <w:lang w:val="sr-Cyrl-CS"/>
        </w:rPr>
        <w:t>м</w:t>
      </w:r>
      <w:r w:rsidR="00D260FC">
        <w:rPr>
          <w:rFonts w:ascii="Arial" w:hAnsi="Arial" w:cs="Arial"/>
          <w:sz w:val="24"/>
          <w:szCs w:val="24"/>
          <w:lang w:val="sr-Cyrl-CS"/>
        </w:rPr>
        <w:t>е</w:t>
      </w:r>
      <w:r w:rsidR="00666F22" w:rsidRPr="00E87DF7">
        <w:rPr>
          <w:rFonts w:ascii="Arial" w:hAnsi="Arial" w:cs="Arial"/>
          <w:sz w:val="24"/>
          <w:szCs w:val="24"/>
          <w:lang w:val="sr-Cyrl-CS"/>
        </w:rPr>
        <w:t xml:space="preserve">. </w:t>
      </w:r>
    </w:p>
    <w:p w:rsidR="00090CDE" w:rsidRPr="00E87DF7" w:rsidRDefault="00090CDE" w:rsidP="00F750F5">
      <w:pPr>
        <w:overflowPunct w:val="0"/>
        <w:autoSpaceDE w:val="0"/>
        <w:autoSpaceDN w:val="0"/>
        <w:adjustRightInd w:val="0"/>
        <w:spacing w:before="120" w:after="0" w:line="288" w:lineRule="auto"/>
        <w:jc w:val="both"/>
        <w:textAlignment w:val="baseline"/>
        <w:rPr>
          <w:rFonts w:ascii="Arial" w:eastAsia="Times New Roman" w:hAnsi="Arial" w:cs="Arial"/>
          <w:b/>
          <w:bCs/>
          <w:sz w:val="24"/>
          <w:szCs w:val="24"/>
          <w:lang w:val="sr-Cyrl-CS"/>
        </w:rPr>
      </w:pPr>
      <w:r w:rsidRPr="00E87DF7">
        <w:rPr>
          <w:rFonts w:ascii="Arial" w:eastAsia="Times New Roman" w:hAnsi="Arial" w:cs="Arial"/>
          <w:b/>
          <w:bCs/>
          <w:sz w:val="24"/>
          <w:szCs w:val="24"/>
          <w:lang w:val="sr-Cyrl-CS"/>
        </w:rPr>
        <w:t>Деоница 1:</w:t>
      </w:r>
    </w:p>
    <w:p w:rsidR="00716846" w:rsidRPr="00E87DF7" w:rsidRDefault="00716846" w:rsidP="00716846">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 xml:space="preserve">Пре усвајања техничког решења на </w:t>
      </w:r>
      <w:r w:rsidR="00417C93">
        <w:rPr>
          <w:rFonts w:ascii="Arial" w:eastAsia="Times New Roman" w:hAnsi="Arial" w:cs="Arial"/>
          <w:sz w:val="24"/>
          <w:szCs w:val="24"/>
          <w:lang w:val="sr-Cyrl-CS"/>
        </w:rPr>
        <w:t>Д</w:t>
      </w:r>
      <w:r w:rsidRPr="00E87DF7">
        <w:rPr>
          <w:rFonts w:ascii="Arial" w:eastAsia="Times New Roman" w:hAnsi="Arial" w:cs="Arial"/>
          <w:sz w:val="24"/>
          <w:szCs w:val="24"/>
          <w:lang w:val="sr-Cyrl-CS"/>
        </w:rPr>
        <w:t xml:space="preserve">еоници 1 је кроз </w:t>
      </w:r>
      <w:r w:rsidR="00417C93">
        <w:rPr>
          <w:rFonts w:ascii="Arial" w:eastAsia="Times New Roman" w:hAnsi="Arial" w:cs="Arial"/>
          <w:sz w:val="24"/>
          <w:szCs w:val="24"/>
          <w:lang w:val="sr-Cyrl-CS"/>
        </w:rPr>
        <w:t>три</w:t>
      </w:r>
      <w:r w:rsidRPr="00E87DF7">
        <w:rPr>
          <w:rFonts w:ascii="Arial" w:eastAsia="Times New Roman" w:hAnsi="Arial" w:cs="Arial"/>
          <w:sz w:val="24"/>
          <w:szCs w:val="24"/>
          <w:lang w:val="sr-Cyrl-CS"/>
        </w:rPr>
        <w:t xml:space="preserve"> варијантна решења анализирана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огућност коришћења </w:t>
      </w:r>
      <w:r w:rsidR="00417C93">
        <w:rPr>
          <w:rFonts w:ascii="Arial" w:eastAsia="Times New Roman" w:hAnsi="Arial" w:cs="Arial"/>
          <w:sz w:val="24"/>
          <w:szCs w:val="24"/>
          <w:lang w:val="sr-Cyrl-CS"/>
        </w:rPr>
        <w:t>три</w:t>
      </w:r>
      <w:r w:rsidRPr="00E87DF7">
        <w:rPr>
          <w:rFonts w:ascii="Arial" w:eastAsia="Times New Roman" w:hAnsi="Arial" w:cs="Arial"/>
          <w:sz w:val="24"/>
          <w:szCs w:val="24"/>
          <w:lang w:val="sr-Cyrl-CS"/>
        </w:rPr>
        <w:t xml:space="preserve"> различита типа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обилне опре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е.</w:t>
      </w:r>
    </w:p>
    <w:p w:rsidR="00716846" w:rsidRPr="00E87DF7" w:rsidRDefault="002C6F68" w:rsidP="002C6F68">
      <w:pPr>
        <w:spacing w:before="120" w:after="0"/>
        <w:rPr>
          <w:rFonts w:ascii="Arial" w:hAnsi="Arial" w:cs="Arial"/>
          <w:sz w:val="24"/>
          <w:szCs w:val="24"/>
          <w:u w:val="single"/>
        </w:rPr>
      </w:pPr>
      <w:r w:rsidRPr="00E87DF7">
        <w:rPr>
          <w:rFonts w:ascii="Arial" w:hAnsi="Arial" w:cs="Arial"/>
          <w:sz w:val="24"/>
          <w:szCs w:val="24"/>
          <w:u w:val="single"/>
        </w:rPr>
        <w:t xml:space="preserve">1. </w:t>
      </w:r>
      <w:r w:rsidR="00716846" w:rsidRPr="00E87DF7">
        <w:rPr>
          <w:rFonts w:ascii="Arial" w:hAnsi="Arial" w:cs="Arial"/>
          <w:sz w:val="24"/>
          <w:szCs w:val="24"/>
          <w:u w:val="single"/>
        </w:rPr>
        <w:t>Вертикални стубови из</w:t>
      </w:r>
      <w:r w:rsidR="008B55E3" w:rsidRPr="00E87DF7">
        <w:rPr>
          <w:rFonts w:ascii="Arial" w:hAnsi="Arial" w:cs="Arial"/>
          <w:sz w:val="24"/>
          <w:szCs w:val="24"/>
          <w:u w:val="single"/>
        </w:rPr>
        <w:t>м</w:t>
      </w:r>
      <w:r w:rsidR="00716846" w:rsidRPr="00E87DF7">
        <w:rPr>
          <w:rFonts w:ascii="Arial" w:hAnsi="Arial" w:cs="Arial"/>
          <w:sz w:val="24"/>
          <w:szCs w:val="24"/>
          <w:u w:val="single"/>
        </w:rPr>
        <w:t>еђу којих се ређају табле</w:t>
      </w:r>
      <w:r w:rsidRPr="00E87DF7">
        <w:rPr>
          <w:rFonts w:ascii="Arial" w:hAnsi="Arial" w:cs="Arial"/>
          <w:sz w:val="24"/>
          <w:szCs w:val="24"/>
          <w:u w:val="single"/>
        </w:rPr>
        <w:t xml:space="preserve"> </w:t>
      </w:r>
    </w:p>
    <w:p w:rsidR="00716846" w:rsidRPr="00E87DF7" w:rsidRDefault="00716846" w:rsidP="002314DB">
      <w:pPr>
        <w:spacing w:before="120" w:after="0"/>
        <w:jc w:val="both"/>
        <w:rPr>
          <w:rFonts w:ascii="Arial" w:hAnsi="Arial" w:cs="Arial"/>
          <w:sz w:val="24"/>
          <w:szCs w:val="24"/>
        </w:rPr>
      </w:pPr>
      <w:proofErr w:type="gramStart"/>
      <w:r w:rsidRPr="00E87DF7">
        <w:rPr>
          <w:rFonts w:ascii="Arial" w:hAnsi="Arial" w:cs="Arial"/>
          <w:sz w:val="24"/>
          <w:szCs w:val="24"/>
        </w:rPr>
        <w:t>Те</w:t>
      </w:r>
      <w:r w:rsidR="008B55E3" w:rsidRPr="00E87DF7">
        <w:rPr>
          <w:rFonts w:ascii="Arial" w:hAnsi="Arial" w:cs="Arial"/>
          <w:sz w:val="24"/>
          <w:szCs w:val="24"/>
        </w:rPr>
        <w:t>м</w:t>
      </w:r>
      <w:r w:rsidRPr="00E87DF7">
        <w:rPr>
          <w:rFonts w:ascii="Arial" w:hAnsi="Arial" w:cs="Arial"/>
          <w:sz w:val="24"/>
          <w:szCs w:val="24"/>
        </w:rPr>
        <w:t>ељна стопа je плитко фундирана, и ди</w:t>
      </w:r>
      <w:r w:rsidR="008B55E3" w:rsidRPr="00E87DF7">
        <w:rPr>
          <w:rFonts w:ascii="Arial" w:hAnsi="Arial" w:cs="Arial"/>
          <w:sz w:val="24"/>
          <w:szCs w:val="24"/>
        </w:rPr>
        <w:t>м</w:t>
      </w:r>
      <w:r w:rsidRPr="00E87DF7">
        <w:rPr>
          <w:rFonts w:ascii="Arial" w:hAnsi="Arial" w:cs="Arial"/>
          <w:sz w:val="24"/>
          <w:szCs w:val="24"/>
        </w:rPr>
        <w:t>ензионисана на претурање и с</w:t>
      </w:r>
      <w:r w:rsidR="008B55E3" w:rsidRPr="00E87DF7">
        <w:rPr>
          <w:rFonts w:ascii="Arial" w:hAnsi="Arial" w:cs="Arial"/>
          <w:sz w:val="24"/>
          <w:szCs w:val="24"/>
        </w:rPr>
        <w:t>м</w:t>
      </w:r>
      <w:r w:rsidRPr="00E87DF7">
        <w:rPr>
          <w:rFonts w:ascii="Arial" w:hAnsi="Arial" w:cs="Arial"/>
          <w:sz w:val="24"/>
          <w:szCs w:val="24"/>
        </w:rPr>
        <w:t>ицање.</w:t>
      </w:r>
      <w:proofErr w:type="gramEnd"/>
    </w:p>
    <w:p w:rsidR="00716846" w:rsidRPr="00E87DF7" w:rsidRDefault="00716846" w:rsidP="002314DB">
      <w:pPr>
        <w:spacing w:before="120" w:after="0"/>
        <w:jc w:val="both"/>
        <w:rPr>
          <w:rFonts w:ascii="Arial" w:hAnsi="Arial" w:cs="Arial"/>
          <w:sz w:val="24"/>
          <w:szCs w:val="24"/>
        </w:rPr>
      </w:pPr>
      <w:r w:rsidRPr="00E87DF7">
        <w:rPr>
          <w:rFonts w:ascii="Arial" w:hAnsi="Arial" w:cs="Arial"/>
          <w:sz w:val="24"/>
          <w:szCs w:val="24"/>
        </w:rPr>
        <w:t xml:space="preserve">Врх </w:t>
      </w:r>
      <w:r w:rsidR="008B55E3" w:rsidRPr="00E87DF7">
        <w:rPr>
          <w:rFonts w:ascii="Arial" w:hAnsi="Arial" w:cs="Arial"/>
          <w:sz w:val="24"/>
          <w:szCs w:val="24"/>
        </w:rPr>
        <w:t>м</w:t>
      </w:r>
      <w:r w:rsidRPr="00E87DF7">
        <w:rPr>
          <w:rFonts w:ascii="Arial" w:hAnsi="Arial" w:cs="Arial"/>
          <w:sz w:val="24"/>
          <w:szCs w:val="24"/>
        </w:rPr>
        <w:t>обилне опре</w:t>
      </w:r>
      <w:r w:rsidR="008B55E3" w:rsidRPr="00E87DF7">
        <w:rPr>
          <w:rFonts w:ascii="Arial" w:hAnsi="Arial" w:cs="Arial"/>
          <w:sz w:val="24"/>
          <w:szCs w:val="24"/>
        </w:rPr>
        <w:t>м</w:t>
      </w:r>
      <w:r w:rsidRPr="00E87DF7">
        <w:rPr>
          <w:rFonts w:ascii="Arial" w:hAnsi="Arial" w:cs="Arial"/>
          <w:sz w:val="24"/>
          <w:szCs w:val="24"/>
        </w:rPr>
        <w:t>е је 77</w:t>
      </w:r>
      <w:proofErr w:type="gramStart"/>
      <w:r w:rsidRPr="00E87DF7">
        <w:rPr>
          <w:rFonts w:ascii="Arial" w:hAnsi="Arial" w:cs="Arial"/>
          <w:sz w:val="24"/>
          <w:szCs w:val="24"/>
        </w:rPr>
        <w:t>,30</w:t>
      </w:r>
      <w:proofErr w:type="gramEnd"/>
      <w:r w:rsidRPr="00E87DF7">
        <w:rPr>
          <w:rFonts w:ascii="Arial" w:hAnsi="Arial" w:cs="Arial"/>
          <w:sz w:val="24"/>
          <w:szCs w:val="24"/>
        </w:rPr>
        <w:t xml:space="preserve"> </w:t>
      </w:r>
      <w:r w:rsidR="00417C93">
        <w:rPr>
          <w:rFonts w:ascii="Arial" w:hAnsi="Arial" w:cs="Arial"/>
          <w:sz w:val="24"/>
          <w:szCs w:val="24"/>
          <w:lang w:val="sr-Cyrl-RS"/>
        </w:rPr>
        <w:t>мнм</w:t>
      </w:r>
      <w:r w:rsidRPr="00E87DF7">
        <w:rPr>
          <w:rFonts w:ascii="Arial" w:hAnsi="Arial" w:cs="Arial"/>
          <w:sz w:val="24"/>
          <w:szCs w:val="24"/>
        </w:rPr>
        <w:t xml:space="preserve">. </w:t>
      </w:r>
    </w:p>
    <w:p w:rsidR="00716846" w:rsidRPr="00E87DF7" w:rsidRDefault="00716846" w:rsidP="002314DB">
      <w:pPr>
        <w:spacing w:before="120" w:after="0"/>
        <w:jc w:val="both"/>
        <w:rPr>
          <w:rFonts w:ascii="Arial" w:hAnsi="Arial" w:cs="Arial"/>
          <w:sz w:val="24"/>
          <w:szCs w:val="24"/>
        </w:rPr>
      </w:pPr>
      <w:proofErr w:type="gramStart"/>
      <w:r w:rsidRPr="00E87DF7">
        <w:rPr>
          <w:rFonts w:ascii="Arial" w:hAnsi="Arial" w:cs="Arial"/>
          <w:sz w:val="24"/>
          <w:szCs w:val="24"/>
        </w:rPr>
        <w:t>Испод те</w:t>
      </w:r>
      <w:r w:rsidR="008B55E3" w:rsidRPr="00E87DF7">
        <w:rPr>
          <w:rFonts w:ascii="Arial" w:hAnsi="Arial" w:cs="Arial"/>
          <w:sz w:val="24"/>
          <w:szCs w:val="24"/>
        </w:rPr>
        <w:t>м</w:t>
      </w:r>
      <w:r w:rsidRPr="00E87DF7">
        <w:rPr>
          <w:rFonts w:ascii="Arial" w:hAnsi="Arial" w:cs="Arial"/>
          <w:sz w:val="24"/>
          <w:szCs w:val="24"/>
        </w:rPr>
        <w:t>еља је постављена завеса која продужава ток подзе</w:t>
      </w:r>
      <w:r w:rsidR="008B55E3" w:rsidRPr="00E87DF7">
        <w:rPr>
          <w:rFonts w:ascii="Arial" w:hAnsi="Arial" w:cs="Arial"/>
          <w:sz w:val="24"/>
          <w:szCs w:val="24"/>
        </w:rPr>
        <w:t>м</w:t>
      </w:r>
      <w:r w:rsidRPr="00E87DF7">
        <w:rPr>
          <w:rFonts w:ascii="Arial" w:hAnsi="Arial" w:cs="Arial"/>
          <w:sz w:val="24"/>
          <w:szCs w:val="24"/>
        </w:rPr>
        <w:t>не воде.</w:t>
      </w:r>
      <w:proofErr w:type="gramEnd"/>
    </w:p>
    <w:p w:rsidR="00716846" w:rsidRPr="00E87DF7" w:rsidRDefault="00716846" w:rsidP="002314DB">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RS"/>
        </w:rPr>
      </w:pPr>
    </w:p>
    <w:p w:rsidR="00F750F5" w:rsidRPr="00E87DF7" w:rsidRDefault="00F750F5" w:rsidP="00716846">
      <w:pPr>
        <w:overflowPunct w:val="0"/>
        <w:autoSpaceDE w:val="0"/>
        <w:autoSpaceDN w:val="0"/>
        <w:adjustRightInd w:val="0"/>
        <w:spacing w:before="120" w:after="120" w:line="288" w:lineRule="auto"/>
        <w:jc w:val="both"/>
        <w:textAlignment w:val="baseline"/>
        <w:rPr>
          <w:rFonts w:ascii="Arial" w:eastAsia="Times New Roman" w:hAnsi="Arial" w:cs="Arial"/>
          <w:b/>
          <w:sz w:val="24"/>
          <w:szCs w:val="24"/>
          <w:lang w:val="sr-Latn-CS"/>
        </w:rPr>
      </w:pPr>
      <w:r w:rsidRPr="00E87DF7">
        <w:rPr>
          <w:rFonts w:ascii="Arial" w:eastAsia="Times New Roman" w:hAnsi="Arial" w:cs="Arial"/>
          <w:b/>
          <w:noProof/>
          <w:sz w:val="24"/>
          <w:szCs w:val="24"/>
        </w:rPr>
        <w:drawing>
          <wp:inline distT="0" distB="0" distL="0" distR="0" wp14:anchorId="1B1D00DD" wp14:editId="42B6DAC1">
            <wp:extent cx="2305050" cy="172329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303536" cy="1722163"/>
                    </a:xfrm>
                    <a:prstGeom prst="rect">
                      <a:avLst/>
                    </a:prstGeom>
                    <a:noFill/>
                  </pic:spPr>
                </pic:pic>
              </a:graphicData>
            </a:graphic>
          </wp:inline>
        </w:drawing>
      </w:r>
    </w:p>
    <w:p w:rsidR="00716846" w:rsidRPr="00FA3404" w:rsidRDefault="00716846" w:rsidP="00716846">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CS"/>
        </w:rPr>
      </w:pPr>
      <w:r w:rsidRPr="00FA3404">
        <w:rPr>
          <w:rFonts w:ascii="Arial" w:eastAsia="Times New Roman" w:hAnsi="Arial" w:cs="Arial"/>
          <w:sz w:val="24"/>
          <w:szCs w:val="24"/>
          <w:lang w:val="sr-Cyrl-CS"/>
        </w:rPr>
        <w:t>Вредност радова и опре</w:t>
      </w:r>
      <w:r w:rsidR="008B55E3" w:rsidRPr="00FA3404">
        <w:rPr>
          <w:rFonts w:ascii="Arial" w:eastAsia="Times New Roman" w:hAnsi="Arial" w:cs="Arial"/>
          <w:sz w:val="24"/>
          <w:szCs w:val="24"/>
          <w:lang w:val="sr-Cyrl-CS"/>
        </w:rPr>
        <w:t>м</w:t>
      </w:r>
      <w:r w:rsidRPr="00FA3404">
        <w:rPr>
          <w:rFonts w:ascii="Arial" w:eastAsia="Times New Roman" w:hAnsi="Arial" w:cs="Arial"/>
          <w:sz w:val="24"/>
          <w:szCs w:val="24"/>
          <w:lang w:val="sr-Cyrl-CS"/>
        </w:rPr>
        <w:t xml:space="preserve">е по </w:t>
      </w:r>
      <w:r w:rsidR="002314DB" w:rsidRPr="00FA3404">
        <w:rPr>
          <w:rFonts w:ascii="Arial" w:eastAsia="Times New Roman" w:hAnsi="Arial" w:cs="Arial"/>
          <w:sz w:val="24"/>
          <w:szCs w:val="24"/>
          <w:lang w:val="sr-Latn-RS"/>
        </w:rPr>
        <w:t>m</w:t>
      </w:r>
      <w:r w:rsidRPr="00FA3404">
        <w:rPr>
          <w:rFonts w:ascii="Arial" w:eastAsia="Times New Roman" w:hAnsi="Arial" w:cs="Arial"/>
          <w:sz w:val="24"/>
          <w:szCs w:val="24"/>
          <w:lang w:val="sr-Cyrl-CS"/>
        </w:rPr>
        <w:t xml:space="preserve"> је око 106.000 динара.</w:t>
      </w:r>
    </w:p>
    <w:p w:rsidR="00716846" w:rsidRPr="00E87DF7" w:rsidRDefault="002C6F68" w:rsidP="002C6F68">
      <w:pPr>
        <w:spacing w:before="120" w:after="0"/>
        <w:rPr>
          <w:rFonts w:ascii="Arial" w:hAnsi="Arial" w:cs="Arial"/>
          <w:sz w:val="24"/>
          <w:szCs w:val="24"/>
          <w:u w:val="single"/>
        </w:rPr>
      </w:pPr>
      <w:r w:rsidRPr="00E87DF7">
        <w:rPr>
          <w:rFonts w:ascii="Arial" w:hAnsi="Arial" w:cs="Arial"/>
          <w:sz w:val="24"/>
          <w:szCs w:val="24"/>
          <w:u w:val="single"/>
        </w:rPr>
        <w:t xml:space="preserve">2. </w:t>
      </w:r>
      <w:r w:rsidR="00716846" w:rsidRPr="00E87DF7">
        <w:rPr>
          <w:rFonts w:ascii="Arial" w:hAnsi="Arial" w:cs="Arial"/>
          <w:sz w:val="24"/>
          <w:szCs w:val="24"/>
          <w:u w:val="single"/>
        </w:rPr>
        <w:t>Вертикални панели са коси</w:t>
      </w:r>
      <w:r w:rsidR="008B55E3" w:rsidRPr="00E87DF7">
        <w:rPr>
          <w:rFonts w:ascii="Arial" w:hAnsi="Arial" w:cs="Arial"/>
          <w:sz w:val="24"/>
          <w:szCs w:val="24"/>
          <w:u w:val="single"/>
        </w:rPr>
        <w:t>м</w:t>
      </w:r>
      <w:r w:rsidR="00716846" w:rsidRPr="00E87DF7">
        <w:rPr>
          <w:rFonts w:ascii="Arial" w:hAnsi="Arial" w:cs="Arial"/>
          <w:sz w:val="24"/>
          <w:szCs w:val="24"/>
          <w:u w:val="single"/>
        </w:rPr>
        <w:t xml:space="preserve"> подупирачи</w:t>
      </w:r>
      <w:r w:rsidR="008B55E3" w:rsidRPr="00E87DF7">
        <w:rPr>
          <w:rFonts w:ascii="Arial" w:hAnsi="Arial" w:cs="Arial"/>
          <w:sz w:val="24"/>
          <w:szCs w:val="24"/>
          <w:u w:val="single"/>
        </w:rPr>
        <w:t>м</w:t>
      </w:r>
      <w:r w:rsidR="00716846" w:rsidRPr="00E87DF7">
        <w:rPr>
          <w:rFonts w:ascii="Arial" w:hAnsi="Arial" w:cs="Arial"/>
          <w:sz w:val="24"/>
          <w:szCs w:val="24"/>
          <w:u w:val="single"/>
        </w:rPr>
        <w:t xml:space="preserve">а          </w:t>
      </w:r>
    </w:p>
    <w:p w:rsidR="00716846" w:rsidRPr="00E87DF7" w:rsidRDefault="00716846" w:rsidP="002C6F68">
      <w:pPr>
        <w:spacing w:before="120" w:after="0"/>
        <w:rPr>
          <w:rFonts w:ascii="Arial" w:hAnsi="Arial" w:cs="Arial"/>
          <w:sz w:val="24"/>
          <w:szCs w:val="24"/>
        </w:rPr>
      </w:pPr>
      <w:proofErr w:type="gramStart"/>
      <w:r w:rsidRPr="00E87DF7">
        <w:rPr>
          <w:rFonts w:ascii="Arial" w:hAnsi="Arial" w:cs="Arial"/>
          <w:sz w:val="24"/>
          <w:szCs w:val="24"/>
        </w:rPr>
        <w:t>Те</w:t>
      </w:r>
      <w:r w:rsidR="008B55E3" w:rsidRPr="00E87DF7">
        <w:rPr>
          <w:rFonts w:ascii="Arial" w:hAnsi="Arial" w:cs="Arial"/>
          <w:sz w:val="24"/>
          <w:szCs w:val="24"/>
        </w:rPr>
        <w:t>м</w:t>
      </w:r>
      <w:r w:rsidRPr="00E87DF7">
        <w:rPr>
          <w:rFonts w:ascii="Arial" w:hAnsi="Arial" w:cs="Arial"/>
          <w:sz w:val="24"/>
          <w:szCs w:val="24"/>
        </w:rPr>
        <w:t>ељна стопа je нешто дубље фундирана и ди</w:t>
      </w:r>
      <w:r w:rsidR="008B55E3" w:rsidRPr="00E87DF7">
        <w:rPr>
          <w:rFonts w:ascii="Arial" w:hAnsi="Arial" w:cs="Arial"/>
          <w:sz w:val="24"/>
          <w:szCs w:val="24"/>
        </w:rPr>
        <w:t>м</w:t>
      </w:r>
      <w:r w:rsidRPr="00E87DF7">
        <w:rPr>
          <w:rFonts w:ascii="Arial" w:hAnsi="Arial" w:cs="Arial"/>
          <w:sz w:val="24"/>
          <w:szCs w:val="24"/>
        </w:rPr>
        <w:t>ензионисана на с</w:t>
      </w:r>
      <w:r w:rsidR="008B55E3" w:rsidRPr="00E87DF7">
        <w:rPr>
          <w:rFonts w:ascii="Arial" w:hAnsi="Arial" w:cs="Arial"/>
          <w:sz w:val="24"/>
          <w:szCs w:val="24"/>
        </w:rPr>
        <w:t>м</w:t>
      </w:r>
      <w:r w:rsidRPr="00E87DF7">
        <w:rPr>
          <w:rFonts w:ascii="Arial" w:hAnsi="Arial" w:cs="Arial"/>
          <w:sz w:val="24"/>
          <w:szCs w:val="24"/>
        </w:rPr>
        <w:t>ицање.</w:t>
      </w:r>
      <w:proofErr w:type="gramEnd"/>
    </w:p>
    <w:p w:rsidR="002314DB" w:rsidRPr="00417C93" w:rsidRDefault="00716846" w:rsidP="002C6F68">
      <w:pPr>
        <w:spacing w:before="120" w:after="0"/>
        <w:rPr>
          <w:rFonts w:ascii="Arial" w:hAnsi="Arial" w:cs="Arial"/>
          <w:sz w:val="24"/>
          <w:szCs w:val="24"/>
          <w:lang w:val="sr-Cyrl-RS"/>
        </w:rPr>
      </w:pPr>
      <w:r w:rsidRPr="00E87DF7">
        <w:rPr>
          <w:rFonts w:ascii="Arial" w:hAnsi="Arial" w:cs="Arial"/>
          <w:sz w:val="24"/>
          <w:szCs w:val="24"/>
        </w:rPr>
        <w:t xml:space="preserve">Врх </w:t>
      </w:r>
      <w:r w:rsidR="008B55E3" w:rsidRPr="00E87DF7">
        <w:rPr>
          <w:rFonts w:ascii="Arial" w:hAnsi="Arial" w:cs="Arial"/>
          <w:sz w:val="24"/>
          <w:szCs w:val="24"/>
        </w:rPr>
        <w:t>м</w:t>
      </w:r>
      <w:r w:rsidRPr="00E87DF7">
        <w:rPr>
          <w:rFonts w:ascii="Arial" w:hAnsi="Arial" w:cs="Arial"/>
          <w:sz w:val="24"/>
          <w:szCs w:val="24"/>
        </w:rPr>
        <w:t>обилне опре</w:t>
      </w:r>
      <w:r w:rsidR="008B55E3" w:rsidRPr="00E87DF7">
        <w:rPr>
          <w:rFonts w:ascii="Arial" w:hAnsi="Arial" w:cs="Arial"/>
          <w:sz w:val="24"/>
          <w:szCs w:val="24"/>
        </w:rPr>
        <w:t>м</w:t>
      </w:r>
      <w:r w:rsidRPr="00E87DF7">
        <w:rPr>
          <w:rFonts w:ascii="Arial" w:hAnsi="Arial" w:cs="Arial"/>
          <w:sz w:val="24"/>
          <w:szCs w:val="24"/>
        </w:rPr>
        <w:t>е је 77</w:t>
      </w:r>
      <w:proofErr w:type="gramStart"/>
      <w:r w:rsidRPr="00E87DF7">
        <w:rPr>
          <w:rFonts w:ascii="Arial" w:hAnsi="Arial" w:cs="Arial"/>
          <w:sz w:val="24"/>
          <w:szCs w:val="24"/>
        </w:rPr>
        <w:t>,30</w:t>
      </w:r>
      <w:proofErr w:type="gramEnd"/>
      <w:r w:rsidRPr="00E87DF7">
        <w:rPr>
          <w:rFonts w:ascii="Arial" w:hAnsi="Arial" w:cs="Arial"/>
          <w:sz w:val="24"/>
          <w:szCs w:val="24"/>
        </w:rPr>
        <w:t xml:space="preserve"> </w:t>
      </w:r>
      <w:r w:rsidR="00417C93">
        <w:rPr>
          <w:rFonts w:ascii="Arial" w:hAnsi="Arial" w:cs="Arial"/>
          <w:sz w:val="24"/>
          <w:szCs w:val="24"/>
          <w:lang w:val="sr-Cyrl-RS"/>
        </w:rPr>
        <w:t>мнм</w:t>
      </w:r>
    </w:p>
    <w:p w:rsidR="00716846" w:rsidRPr="00E87DF7" w:rsidRDefault="00716846" w:rsidP="002C6F68">
      <w:pPr>
        <w:spacing w:before="120" w:after="0"/>
        <w:rPr>
          <w:rFonts w:ascii="Arial" w:hAnsi="Arial" w:cs="Arial"/>
          <w:sz w:val="24"/>
          <w:szCs w:val="24"/>
        </w:rPr>
      </w:pPr>
      <w:r w:rsidRPr="00E87DF7">
        <w:rPr>
          <w:rFonts w:ascii="Arial" w:hAnsi="Arial" w:cs="Arial"/>
          <w:sz w:val="24"/>
          <w:szCs w:val="24"/>
        </w:rPr>
        <w:lastRenderedPageBreak/>
        <w:t xml:space="preserve">. </w:t>
      </w:r>
    </w:p>
    <w:p w:rsidR="00F750F5" w:rsidRPr="00FA3404" w:rsidRDefault="00F750F5" w:rsidP="00716846">
      <w:pPr>
        <w:overflowPunct w:val="0"/>
        <w:autoSpaceDE w:val="0"/>
        <w:autoSpaceDN w:val="0"/>
        <w:adjustRightInd w:val="0"/>
        <w:spacing w:after="0" w:line="288" w:lineRule="auto"/>
        <w:jc w:val="both"/>
        <w:textAlignment w:val="baseline"/>
        <w:rPr>
          <w:rFonts w:ascii="Arial" w:eastAsia="Times New Roman" w:hAnsi="Arial" w:cs="Arial"/>
          <w:sz w:val="24"/>
          <w:szCs w:val="24"/>
          <w:lang w:val="sr-Latn-CS"/>
        </w:rPr>
      </w:pPr>
      <w:r w:rsidRPr="00FA3404">
        <w:rPr>
          <w:rFonts w:ascii="Arial" w:eastAsia="Times New Roman" w:hAnsi="Arial" w:cs="Arial"/>
          <w:noProof/>
          <w:sz w:val="24"/>
          <w:szCs w:val="24"/>
        </w:rPr>
        <w:drawing>
          <wp:inline distT="0" distB="0" distL="0" distR="0" wp14:anchorId="0E44B8C2" wp14:editId="7D709568">
            <wp:extent cx="2095500" cy="1700687"/>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098395" cy="1703037"/>
                    </a:xfrm>
                    <a:prstGeom prst="rect">
                      <a:avLst/>
                    </a:prstGeom>
                    <a:noFill/>
                  </pic:spPr>
                </pic:pic>
              </a:graphicData>
            </a:graphic>
          </wp:inline>
        </w:drawing>
      </w:r>
    </w:p>
    <w:p w:rsidR="00716846" w:rsidRPr="00FA3404" w:rsidRDefault="00716846" w:rsidP="00716846">
      <w:pPr>
        <w:overflowPunct w:val="0"/>
        <w:autoSpaceDE w:val="0"/>
        <w:autoSpaceDN w:val="0"/>
        <w:adjustRightInd w:val="0"/>
        <w:spacing w:after="0" w:line="288" w:lineRule="auto"/>
        <w:jc w:val="both"/>
        <w:textAlignment w:val="baseline"/>
        <w:rPr>
          <w:rFonts w:ascii="Arial" w:eastAsia="Times New Roman" w:hAnsi="Arial" w:cs="Arial"/>
          <w:sz w:val="24"/>
          <w:szCs w:val="24"/>
          <w:lang w:val="sr-Cyrl-CS"/>
        </w:rPr>
      </w:pPr>
      <w:r w:rsidRPr="00FA3404">
        <w:rPr>
          <w:rFonts w:ascii="Arial" w:eastAsia="Times New Roman" w:hAnsi="Arial" w:cs="Arial"/>
          <w:sz w:val="24"/>
          <w:szCs w:val="24"/>
          <w:lang w:val="sr-Cyrl-CS"/>
        </w:rPr>
        <w:t>Вредност радова и опре</w:t>
      </w:r>
      <w:r w:rsidR="008B55E3" w:rsidRPr="00FA3404">
        <w:rPr>
          <w:rFonts w:ascii="Arial" w:eastAsia="Times New Roman" w:hAnsi="Arial" w:cs="Arial"/>
          <w:sz w:val="24"/>
          <w:szCs w:val="24"/>
          <w:lang w:val="sr-Cyrl-CS"/>
        </w:rPr>
        <w:t>м</w:t>
      </w:r>
      <w:r w:rsidRPr="00FA3404">
        <w:rPr>
          <w:rFonts w:ascii="Arial" w:eastAsia="Times New Roman" w:hAnsi="Arial" w:cs="Arial"/>
          <w:sz w:val="24"/>
          <w:szCs w:val="24"/>
          <w:lang w:val="sr-Cyrl-CS"/>
        </w:rPr>
        <w:t xml:space="preserve">е по </w:t>
      </w:r>
      <w:r w:rsidR="002314DB" w:rsidRPr="00FA3404">
        <w:rPr>
          <w:rFonts w:ascii="Arial" w:eastAsia="Times New Roman" w:hAnsi="Arial" w:cs="Arial"/>
          <w:sz w:val="24"/>
          <w:szCs w:val="24"/>
          <w:lang w:val="sr-Latn-RS"/>
        </w:rPr>
        <w:t>m</w:t>
      </w:r>
      <w:r w:rsidRPr="00FA3404">
        <w:rPr>
          <w:rFonts w:ascii="Arial" w:eastAsia="Times New Roman" w:hAnsi="Arial" w:cs="Arial"/>
          <w:sz w:val="24"/>
          <w:szCs w:val="24"/>
          <w:lang w:val="sr-Cyrl-CS"/>
        </w:rPr>
        <w:t xml:space="preserve"> је око 129.000 динара.</w:t>
      </w:r>
    </w:p>
    <w:p w:rsidR="00716846" w:rsidRPr="00E87DF7" w:rsidRDefault="002C6F68" w:rsidP="002C6F68">
      <w:pPr>
        <w:spacing w:before="120" w:after="0"/>
        <w:rPr>
          <w:rFonts w:ascii="Arial" w:hAnsi="Arial" w:cs="Arial"/>
          <w:sz w:val="24"/>
          <w:szCs w:val="24"/>
          <w:u w:val="single"/>
        </w:rPr>
      </w:pPr>
      <w:r w:rsidRPr="00E87DF7">
        <w:rPr>
          <w:rFonts w:ascii="Arial" w:hAnsi="Arial" w:cs="Arial"/>
          <w:sz w:val="24"/>
          <w:szCs w:val="24"/>
          <w:u w:val="single"/>
        </w:rPr>
        <w:t xml:space="preserve">3. </w:t>
      </w:r>
      <w:r w:rsidR="00716846" w:rsidRPr="00E87DF7">
        <w:rPr>
          <w:rFonts w:ascii="Arial" w:hAnsi="Arial" w:cs="Arial"/>
          <w:sz w:val="24"/>
          <w:szCs w:val="24"/>
          <w:u w:val="single"/>
        </w:rPr>
        <w:t>Еле</w:t>
      </w:r>
      <w:r w:rsidR="008B55E3" w:rsidRPr="00E87DF7">
        <w:rPr>
          <w:rFonts w:ascii="Arial" w:hAnsi="Arial" w:cs="Arial"/>
          <w:sz w:val="24"/>
          <w:szCs w:val="24"/>
          <w:u w:val="single"/>
        </w:rPr>
        <w:t>м</w:t>
      </w:r>
      <w:r w:rsidR="00716846" w:rsidRPr="00E87DF7">
        <w:rPr>
          <w:rFonts w:ascii="Arial" w:hAnsi="Arial" w:cs="Arial"/>
          <w:sz w:val="24"/>
          <w:szCs w:val="24"/>
          <w:u w:val="single"/>
        </w:rPr>
        <w:t>ент са хоризонтални</w:t>
      </w:r>
      <w:r w:rsidR="008B55E3" w:rsidRPr="00E87DF7">
        <w:rPr>
          <w:rFonts w:ascii="Arial" w:hAnsi="Arial" w:cs="Arial"/>
          <w:sz w:val="24"/>
          <w:szCs w:val="24"/>
          <w:u w:val="single"/>
        </w:rPr>
        <w:t>м</w:t>
      </w:r>
      <w:r w:rsidR="00716846" w:rsidRPr="00E87DF7">
        <w:rPr>
          <w:rFonts w:ascii="Arial" w:hAnsi="Arial" w:cs="Arial"/>
          <w:sz w:val="24"/>
          <w:szCs w:val="24"/>
          <w:u w:val="single"/>
        </w:rPr>
        <w:t xml:space="preserve"> и вертикални</w:t>
      </w:r>
      <w:r w:rsidR="008B55E3" w:rsidRPr="00E87DF7">
        <w:rPr>
          <w:rFonts w:ascii="Arial" w:hAnsi="Arial" w:cs="Arial"/>
          <w:sz w:val="24"/>
          <w:szCs w:val="24"/>
          <w:u w:val="single"/>
        </w:rPr>
        <w:t>м</w:t>
      </w:r>
      <w:r w:rsidR="00716846" w:rsidRPr="00E87DF7">
        <w:rPr>
          <w:rFonts w:ascii="Arial" w:hAnsi="Arial" w:cs="Arial"/>
          <w:sz w:val="24"/>
          <w:szCs w:val="24"/>
          <w:u w:val="single"/>
        </w:rPr>
        <w:t xml:space="preserve"> панело</w:t>
      </w:r>
      <w:r w:rsidR="008B55E3" w:rsidRPr="00E87DF7">
        <w:rPr>
          <w:rFonts w:ascii="Arial" w:hAnsi="Arial" w:cs="Arial"/>
          <w:sz w:val="24"/>
          <w:szCs w:val="24"/>
          <w:u w:val="single"/>
        </w:rPr>
        <w:t>м</w:t>
      </w:r>
      <w:r w:rsidR="00716846" w:rsidRPr="00E87DF7">
        <w:rPr>
          <w:rFonts w:ascii="Arial" w:hAnsi="Arial" w:cs="Arial"/>
          <w:sz w:val="24"/>
          <w:szCs w:val="24"/>
          <w:u w:val="single"/>
        </w:rPr>
        <w:t xml:space="preserve"> без зида</w:t>
      </w:r>
      <w:r w:rsidRPr="00E87DF7">
        <w:rPr>
          <w:rFonts w:ascii="Arial" w:hAnsi="Arial" w:cs="Arial"/>
          <w:sz w:val="24"/>
          <w:szCs w:val="24"/>
          <w:u w:val="single"/>
        </w:rPr>
        <w:t xml:space="preserve"> </w:t>
      </w:r>
    </w:p>
    <w:p w:rsidR="00716846" w:rsidRPr="00E87DF7" w:rsidRDefault="00716846" w:rsidP="00F750F5">
      <w:pPr>
        <w:spacing w:before="120" w:after="0"/>
        <w:rPr>
          <w:rFonts w:ascii="Arial" w:hAnsi="Arial" w:cs="Arial"/>
          <w:sz w:val="24"/>
          <w:szCs w:val="24"/>
        </w:rPr>
      </w:pPr>
      <w:proofErr w:type="gramStart"/>
      <w:r w:rsidRPr="00E87DF7">
        <w:rPr>
          <w:rFonts w:ascii="Arial" w:hAnsi="Arial" w:cs="Arial"/>
          <w:sz w:val="24"/>
          <w:szCs w:val="24"/>
        </w:rPr>
        <w:t>Те</w:t>
      </w:r>
      <w:r w:rsidR="008B55E3" w:rsidRPr="00E87DF7">
        <w:rPr>
          <w:rFonts w:ascii="Arial" w:hAnsi="Arial" w:cs="Arial"/>
          <w:sz w:val="24"/>
          <w:szCs w:val="24"/>
        </w:rPr>
        <w:t>м</w:t>
      </w:r>
      <w:r w:rsidRPr="00E87DF7">
        <w:rPr>
          <w:rFonts w:ascii="Arial" w:hAnsi="Arial" w:cs="Arial"/>
          <w:sz w:val="24"/>
          <w:szCs w:val="24"/>
        </w:rPr>
        <w:t>ељна стопа je са</w:t>
      </w:r>
      <w:r w:rsidR="008B55E3" w:rsidRPr="00E87DF7">
        <w:rPr>
          <w:rFonts w:ascii="Arial" w:hAnsi="Arial" w:cs="Arial"/>
          <w:sz w:val="24"/>
          <w:szCs w:val="24"/>
        </w:rPr>
        <w:t>м</w:t>
      </w:r>
      <w:r w:rsidRPr="00E87DF7">
        <w:rPr>
          <w:rFonts w:ascii="Arial" w:hAnsi="Arial" w:cs="Arial"/>
          <w:sz w:val="24"/>
          <w:szCs w:val="24"/>
        </w:rPr>
        <w:t>о вођица за ређање еле</w:t>
      </w:r>
      <w:r w:rsidR="008B55E3" w:rsidRPr="00E87DF7">
        <w:rPr>
          <w:rFonts w:ascii="Arial" w:hAnsi="Arial" w:cs="Arial"/>
          <w:sz w:val="24"/>
          <w:szCs w:val="24"/>
        </w:rPr>
        <w:t>м</w:t>
      </w:r>
      <w:r w:rsidRPr="00E87DF7">
        <w:rPr>
          <w:rFonts w:ascii="Arial" w:hAnsi="Arial" w:cs="Arial"/>
          <w:sz w:val="24"/>
          <w:szCs w:val="24"/>
        </w:rPr>
        <w:t>ената.</w:t>
      </w:r>
      <w:proofErr w:type="gramEnd"/>
    </w:p>
    <w:p w:rsidR="00716846" w:rsidRPr="00E87DF7" w:rsidRDefault="00716846" w:rsidP="00F750F5">
      <w:pPr>
        <w:spacing w:before="120" w:after="0"/>
        <w:rPr>
          <w:rFonts w:ascii="Arial" w:hAnsi="Arial" w:cs="Arial"/>
          <w:sz w:val="24"/>
          <w:szCs w:val="24"/>
        </w:rPr>
      </w:pPr>
      <w:r w:rsidRPr="00E87DF7">
        <w:rPr>
          <w:rFonts w:ascii="Arial" w:hAnsi="Arial" w:cs="Arial"/>
          <w:sz w:val="24"/>
          <w:szCs w:val="24"/>
        </w:rPr>
        <w:t xml:space="preserve">Врх </w:t>
      </w:r>
      <w:r w:rsidR="008B55E3" w:rsidRPr="00E87DF7">
        <w:rPr>
          <w:rFonts w:ascii="Arial" w:hAnsi="Arial" w:cs="Arial"/>
          <w:sz w:val="24"/>
          <w:szCs w:val="24"/>
        </w:rPr>
        <w:t>м</w:t>
      </w:r>
      <w:r w:rsidRPr="00E87DF7">
        <w:rPr>
          <w:rFonts w:ascii="Arial" w:hAnsi="Arial" w:cs="Arial"/>
          <w:sz w:val="24"/>
          <w:szCs w:val="24"/>
        </w:rPr>
        <w:t>обилне опре</w:t>
      </w:r>
      <w:r w:rsidR="008B55E3" w:rsidRPr="00E87DF7">
        <w:rPr>
          <w:rFonts w:ascii="Arial" w:hAnsi="Arial" w:cs="Arial"/>
          <w:sz w:val="24"/>
          <w:szCs w:val="24"/>
        </w:rPr>
        <w:t>м</w:t>
      </w:r>
      <w:r w:rsidRPr="00E87DF7">
        <w:rPr>
          <w:rFonts w:ascii="Arial" w:hAnsi="Arial" w:cs="Arial"/>
          <w:sz w:val="24"/>
          <w:szCs w:val="24"/>
        </w:rPr>
        <w:t>е је 77</w:t>
      </w:r>
      <w:proofErr w:type="gramStart"/>
      <w:r w:rsidRPr="00E87DF7">
        <w:rPr>
          <w:rFonts w:ascii="Arial" w:hAnsi="Arial" w:cs="Arial"/>
          <w:sz w:val="24"/>
          <w:szCs w:val="24"/>
        </w:rPr>
        <w:t>,30</w:t>
      </w:r>
      <w:proofErr w:type="gramEnd"/>
      <w:r w:rsidRPr="00E87DF7">
        <w:rPr>
          <w:rFonts w:ascii="Arial" w:hAnsi="Arial" w:cs="Arial"/>
          <w:sz w:val="24"/>
          <w:szCs w:val="24"/>
        </w:rPr>
        <w:t xml:space="preserve"> </w:t>
      </w:r>
      <w:r w:rsidR="00417C93">
        <w:rPr>
          <w:rFonts w:ascii="Arial" w:hAnsi="Arial" w:cs="Arial"/>
          <w:sz w:val="24"/>
          <w:szCs w:val="24"/>
          <w:lang w:val="sr-Cyrl-RS"/>
        </w:rPr>
        <w:t>мнм</w:t>
      </w:r>
      <w:r w:rsidRPr="00E87DF7">
        <w:rPr>
          <w:rFonts w:ascii="Arial" w:hAnsi="Arial" w:cs="Arial"/>
          <w:sz w:val="24"/>
          <w:szCs w:val="24"/>
        </w:rPr>
        <w:t xml:space="preserve">. </w:t>
      </w:r>
    </w:p>
    <w:p w:rsidR="00716846" w:rsidRPr="00E87DF7" w:rsidRDefault="00716846" w:rsidP="00F750F5">
      <w:pPr>
        <w:spacing w:before="120" w:after="0"/>
        <w:rPr>
          <w:rFonts w:ascii="Arial" w:hAnsi="Arial" w:cs="Arial"/>
          <w:sz w:val="24"/>
          <w:szCs w:val="24"/>
        </w:rPr>
      </w:pPr>
      <w:r w:rsidRPr="00E87DF7">
        <w:rPr>
          <w:rFonts w:ascii="Arial" w:hAnsi="Arial" w:cs="Arial"/>
          <w:sz w:val="24"/>
          <w:szCs w:val="24"/>
        </w:rPr>
        <w:t>Ова варијанта је без зида и са нај</w:t>
      </w:r>
      <w:r w:rsidR="008B55E3" w:rsidRPr="00E87DF7">
        <w:rPr>
          <w:rFonts w:ascii="Arial" w:hAnsi="Arial" w:cs="Arial"/>
          <w:sz w:val="24"/>
          <w:szCs w:val="24"/>
        </w:rPr>
        <w:t>м</w:t>
      </w:r>
      <w:r w:rsidRPr="00E87DF7">
        <w:rPr>
          <w:rFonts w:ascii="Arial" w:hAnsi="Arial" w:cs="Arial"/>
          <w:sz w:val="24"/>
          <w:szCs w:val="24"/>
        </w:rPr>
        <w:t>ање радова</w:t>
      </w:r>
    </w:p>
    <w:p w:rsidR="00716846" w:rsidRPr="00E87DF7" w:rsidRDefault="00716846" w:rsidP="00716846">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p>
    <w:p w:rsidR="00716846" w:rsidRPr="00E87DF7" w:rsidRDefault="00F750F5" w:rsidP="00716846">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noProof/>
          <w:sz w:val="24"/>
          <w:szCs w:val="24"/>
        </w:rPr>
        <w:drawing>
          <wp:inline distT="0" distB="0" distL="0" distR="0" wp14:anchorId="0B1E44D2" wp14:editId="2342D80D">
            <wp:extent cx="2409825" cy="1745027"/>
            <wp:effectExtent l="0" t="0" r="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15584" cy="1749197"/>
                    </a:xfrm>
                    <a:prstGeom prst="rect">
                      <a:avLst/>
                    </a:prstGeom>
                    <a:noFill/>
                  </pic:spPr>
                </pic:pic>
              </a:graphicData>
            </a:graphic>
          </wp:inline>
        </w:drawing>
      </w:r>
    </w:p>
    <w:p w:rsidR="00716846" w:rsidRPr="00FA3404" w:rsidRDefault="00716846" w:rsidP="00460846">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FA3404">
        <w:rPr>
          <w:rFonts w:ascii="Arial" w:eastAsia="Times New Roman" w:hAnsi="Arial" w:cs="Arial"/>
          <w:sz w:val="24"/>
          <w:szCs w:val="24"/>
          <w:lang w:val="sr-Cyrl-CS"/>
        </w:rPr>
        <w:t>Вредност радова и опре</w:t>
      </w:r>
      <w:r w:rsidR="008B55E3" w:rsidRPr="00FA3404">
        <w:rPr>
          <w:rFonts w:ascii="Arial" w:eastAsia="Times New Roman" w:hAnsi="Arial" w:cs="Arial"/>
          <w:sz w:val="24"/>
          <w:szCs w:val="24"/>
          <w:lang w:val="sr-Cyrl-CS"/>
        </w:rPr>
        <w:t>м</w:t>
      </w:r>
      <w:r w:rsidRPr="00FA3404">
        <w:rPr>
          <w:rFonts w:ascii="Arial" w:eastAsia="Times New Roman" w:hAnsi="Arial" w:cs="Arial"/>
          <w:sz w:val="24"/>
          <w:szCs w:val="24"/>
          <w:lang w:val="sr-Cyrl-CS"/>
        </w:rPr>
        <w:t xml:space="preserve">е по </w:t>
      </w:r>
      <w:r w:rsidR="002314DB" w:rsidRPr="00FA3404">
        <w:rPr>
          <w:rFonts w:ascii="Arial" w:eastAsia="Times New Roman" w:hAnsi="Arial" w:cs="Arial"/>
          <w:sz w:val="24"/>
          <w:szCs w:val="24"/>
          <w:lang w:val="sr-Latn-RS"/>
        </w:rPr>
        <w:t>m</w:t>
      </w:r>
      <w:r w:rsidRPr="00FA3404">
        <w:rPr>
          <w:rFonts w:ascii="Arial" w:eastAsia="Times New Roman" w:hAnsi="Arial" w:cs="Arial"/>
          <w:sz w:val="24"/>
          <w:szCs w:val="24"/>
          <w:lang w:val="sr-Cyrl-CS"/>
        </w:rPr>
        <w:t xml:space="preserve"> је око 130.000 динара.</w:t>
      </w:r>
    </w:p>
    <w:p w:rsidR="00716846" w:rsidRPr="00E87DF7" w:rsidRDefault="00716846" w:rsidP="00460846">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За даљу обраду на </w:t>
      </w:r>
      <w:r w:rsidR="00417C93">
        <w:rPr>
          <w:rFonts w:ascii="Arial" w:eastAsia="Times New Roman" w:hAnsi="Arial" w:cs="Arial"/>
          <w:sz w:val="24"/>
          <w:szCs w:val="24"/>
          <w:lang w:val="sr-Cyrl-RS"/>
        </w:rPr>
        <w:t>Д</w:t>
      </w:r>
      <w:r w:rsidRPr="00E87DF7">
        <w:rPr>
          <w:rFonts w:ascii="Arial" w:eastAsia="Times New Roman" w:hAnsi="Arial" w:cs="Arial"/>
          <w:sz w:val="24"/>
          <w:szCs w:val="24"/>
          <w:lang w:val="sr-Cyrl-RS"/>
        </w:rPr>
        <w:t>еоници 1</w:t>
      </w:r>
      <w:r w:rsidR="00417C93">
        <w:rPr>
          <w:rFonts w:ascii="Arial" w:eastAsia="Times New Roman" w:hAnsi="Arial" w:cs="Arial"/>
          <w:sz w:val="24"/>
          <w:szCs w:val="24"/>
          <w:lang w:val="sr-Cyrl-RS"/>
        </w:rPr>
        <w:t>,</w:t>
      </w:r>
      <w:r w:rsidRPr="00E87DF7">
        <w:rPr>
          <w:rFonts w:ascii="Arial" w:eastAsia="Times New Roman" w:hAnsi="Arial" w:cs="Arial"/>
          <w:sz w:val="24"/>
          <w:szCs w:val="24"/>
          <w:lang w:val="sr-Cyrl-RS"/>
        </w:rPr>
        <w:t xml:space="preserve"> усвојена је варијанта 1. </w:t>
      </w:r>
    </w:p>
    <w:p w:rsidR="00090CDE" w:rsidRPr="00E87DF7" w:rsidRDefault="00090CDE" w:rsidP="00460846">
      <w:pPr>
        <w:overflowPunct w:val="0"/>
        <w:autoSpaceDE w:val="0"/>
        <w:autoSpaceDN w:val="0"/>
        <w:adjustRightInd w:val="0"/>
        <w:spacing w:before="120" w:after="0" w:line="288" w:lineRule="auto"/>
        <w:jc w:val="both"/>
        <w:textAlignment w:val="baseline"/>
        <w:rPr>
          <w:rFonts w:ascii="Arial" w:eastAsia="Times New Roman" w:hAnsi="Arial" w:cs="Arial"/>
          <w:b/>
          <w:bCs/>
          <w:sz w:val="24"/>
          <w:szCs w:val="24"/>
          <w:lang w:val="sr-Cyrl-CS"/>
        </w:rPr>
      </w:pPr>
      <w:r w:rsidRPr="00E87DF7">
        <w:rPr>
          <w:rFonts w:ascii="Arial" w:eastAsia="Times New Roman" w:hAnsi="Arial" w:cs="Arial"/>
          <w:b/>
          <w:bCs/>
          <w:sz w:val="24"/>
          <w:szCs w:val="24"/>
          <w:lang w:val="sr-Cyrl-CS"/>
        </w:rPr>
        <w:t>Деоница 2:</w:t>
      </w:r>
    </w:p>
    <w:p w:rsidR="00090CDE" w:rsidRPr="00E87DF7" w:rsidRDefault="00090CDE" w:rsidP="00460846">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 xml:space="preserve">Пре усвајања техничког решења на </w:t>
      </w:r>
      <w:r w:rsidR="00417C93">
        <w:rPr>
          <w:rFonts w:ascii="Arial" w:eastAsia="Times New Roman" w:hAnsi="Arial" w:cs="Arial"/>
          <w:sz w:val="24"/>
          <w:szCs w:val="24"/>
          <w:lang w:val="sr-Cyrl-CS"/>
        </w:rPr>
        <w:t>Д</w:t>
      </w:r>
      <w:r w:rsidRPr="00E87DF7">
        <w:rPr>
          <w:rFonts w:ascii="Arial" w:eastAsia="Times New Roman" w:hAnsi="Arial" w:cs="Arial"/>
          <w:sz w:val="24"/>
          <w:szCs w:val="24"/>
          <w:lang w:val="sr-Cyrl-CS"/>
        </w:rPr>
        <w:t xml:space="preserve">еоници 2 је кроз </w:t>
      </w:r>
      <w:r w:rsidR="00417C93">
        <w:rPr>
          <w:rFonts w:ascii="Arial" w:eastAsia="Times New Roman" w:hAnsi="Arial" w:cs="Arial"/>
          <w:sz w:val="24"/>
          <w:szCs w:val="24"/>
          <w:lang w:val="sr-Cyrl-CS"/>
        </w:rPr>
        <w:t>три</w:t>
      </w:r>
      <w:r w:rsidRPr="00E87DF7">
        <w:rPr>
          <w:rFonts w:ascii="Arial" w:eastAsia="Times New Roman" w:hAnsi="Arial" w:cs="Arial"/>
          <w:sz w:val="24"/>
          <w:szCs w:val="24"/>
          <w:lang w:val="sr-Cyrl-CS"/>
        </w:rPr>
        <w:t xml:space="preserve"> варијантна решења анализирана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огућност коришћења </w:t>
      </w:r>
      <w:r w:rsidR="00417C93">
        <w:rPr>
          <w:rFonts w:ascii="Arial" w:eastAsia="Times New Roman" w:hAnsi="Arial" w:cs="Arial"/>
          <w:sz w:val="24"/>
          <w:szCs w:val="24"/>
          <w:lang w:val="sr-Cyrl-CS"/>
        </w:rPr>
        <w:t>три</w:t>
      </w:r>
      <w:r w:rsidRPr="00E87DF7">
        <w:rPr>
          <w:rFonts w:ascii="Arial" w:eastAsia="Times New Roman" w:hAnsi="Arial" w:cs="Arial"/>
          <w:sz w:val="24"/>
          <w:szCs w:val="24"/>
          <w:lang w:val="sr-Cyrl-CS"/>
        </w:rPr>
        <w:t xml:space="preserve"> различита типа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обилне опре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е.</w:t>
      </w:r>
    </w:p>
    <w:p w:rsidR="00090CDE" w:rsidRPr="00E87DF7" w:rsidRDefault="002C6F68" w:rsidP="00460846">
      <w:pPr>
        <w:spacing w:before="120" w:after="0"/>
        <w:rPr>
          <w:rFonts w:ascii="Arial" w:hAnsi="Arial" w:cs="Arial"/>
          <w:sz w:val="24"/>
          <w:szCs w:val="24"/>
          <w:u w:val="single"/>
        </w:rPr>
      </w:pPr>
      <w:r w:rsidRPr="00E87DF7">
        <w:rPr>
          <w:rFonts w:ascii="Arial" w:hAnsi="Arial" w:cs="Arial"/>
          <w:sz w:val="24"/>
          <w:szCs w:val="24"/>
          <w:u w:val="single"/>
        </w:rPr>
        <w:t xml:space="preserve">1. </w:t>
      </w:r>
      <w:r w:rsidR="00090CDE" w:rsidRPr="00E87DF7">
        <w:rPr>
          <w:rFonts w:ascii="Arial" w:hAnsi="Arial" w:cs="Arial"/>
          <w:sz w:val="24"/>
          <w:szCs w:val="24"/>
          <w:u w:val="single"/>
        </w:rPr>
        <w:t>Вертикални стубови из</w:t>
      </w:r>
      <w:r w:rsidR="008B55E3" w:rsidRPr="00E87DF7">
        <w:rPr>
          <w:rFonts w:ascii="Arial" w:hAnsi="Arial" w:cs="Arial"/>
          <w:sz w:val="24"/>
          <w:szCs w:val="24"/>
          <w:u w:val="single"/>
        </w:rPr>
        <w:t>м</w:t>
      </w:r>
      <w:r w:rsidR="00090CDE" w:rsidRPr="00E87DF7">
        <w:rPr>
          <w:rFonts w:ascii="Arial" w:hAnsi="Arial" w:cs="Arial"/>
          <w:sz w:val="24"/>
          <w:szCs w:val="24"/>
          <w:u w:val="single"/>
        </w:rPr>
        <w:t>еђу којих се ређају табле</w:t>
      </w:r>
      <w:r w:rsidRPr="00E87DF7">
        <w:rPr>
          <w:rFonts w:ascii="Arial" w:hAnsi="Arial" w:cs="Arial"/>
          <w:sz w:val="24"/>
          <w:szCs w:val="24"/>
          <w:u w:val="single"/>
        </w:rPr>
        <w:t xml:space="preserve"> </w:t>
      </w:r>
      <w:r w:rsidR="00090CDE" w:rsidRPr="00E87DF7">
        <w:rPr>
          <w:rFonts w:ascii="Arial" w:hAnsi="Arial" w:cs="Arial"/>
          <w:sz w:val="24"/>
          <w:szCs w:val="24"/>
          <w:u w:val="single"/>
        </w:rPr>
        <w:t xml:space="preserve">    </w:t>
      </w:r>
    </w:p>
    <w:p w:rsidR="00090CDE" w:rsidRPr="00E87DF7" w:rsidRDefault="00090CDE" w:rsidP="00460846">
      <w:pPr>
        <w:spacing w:before="120" w:after="0"/>
        <w:rPr>
          <w:rFonts w:ascii="Arial" w:hAnsi="Arial" w:cs="Arial"/>
          <w:sz w:val="24"/>
          <w:szCs w:val="24"/>
        </w:rPr>
      </w:pPr>
      <w:proofErr w:type="gramStart"/>
      <w:r w:rsidRPr="00E87DF7">
        <w:rPr>
          <w:rFonts w:ascii="Arial" w:hAnsi="Arial" w:cs="Arial"/>
          <w:sz w:val="24"/>
          <w:szCs w:val="24"/>
        </w:rPr>
        <w:t>Те</w:t>
      </w:r>
      <w:r w:rsidR="008B55E3" w:rsidRPr="00E87DF7">
        <w:rPr>
          <w:rFonts w:ascii="Arial" w:hAnsi="Arial" w:cs="Arial"/>
          <w:sz w:val="24"/>
          <w:szCs w:val="24"/>
        </w:rPr>
        <w:t>м</w:t>
      </w:r>
      <w:r w:rsidRPr="00E87DF7">
        <w:rPr>
          <w:rFonts w:ascii="Arial" w:hAnsi="Arial" w:cs="Arial"/>
          <w:sz w:val="24"/>
          <w:szCs w:val="24"/>
        </w:rPr>
        <w:t>ељна стопа je плитко фундирана, и ди</w:t>
      </w:r>
      <w:r w:rsidR="008B55E3" w:rsidRPr="00E87DF7">
        <w:rPr>
          <w:rFonts w:ascii="Arial" w:hAnsi="Arial" w:cs="Arial"/>
          <w:sz w:val="24"/>
          <w:szCs w:val="24"/>
        </w:rPr>
        <w:t>м</w:t>
      </w:r>
      <w:r w:rsidRPr="00E87DF7">
        <w:rPr>
          <w:rFonts w:ascii="Arial" w:hAnsi="Arial" w:cs="Arial"/>
          <w:sz w:val="24"/>
          <w:szCs w:val="24"/>
        </w:rPr>
        <w:t>ензионисана на претурање и с</w:t>
      </w:r>
      <w:r w:rsidR="008B55E3" w:rsidRPr="00E87DF7">
        <w:rPr>
          <w:rFonts w:ascii="Arial" w:hAnsi="Arial" w:cs="Arial"/>
          <w:sz w:val="24"/>
          <w:szCs w:val="24"/>
        </w:rPr>
        <w:t>м</w:t>
      </w:r>
      <w:r w:rsidRPr="00E87DF7">
        <w:rPr>
          <w:rFonts w:ascii="Arial" w:hAnsi="Arial" w:cs="Arial"/>
          <w:sz w:val="24"/>
          <w:szCs w:val="24"/>
        </w:rPr>
        <w:t>ицање.</w:t>
      </w:r>
      <w:proofErr w:type="gramEnd"/>
    </w:p>
    <w:p w:rsidR="00090CDE" w:rsidRPr="00E87DF7" w:rsidRDefault="00090CDE" w:rsidP="00460846">
      <w:pPr>
        <w:spacing w:before="120" w:after="0"/>
        <w:rPr>
          <w:rFonts w:ascii="Arial" w:hAnsi="Arial" w:cs="Arial"/>
          <w:sz w:val="24"/>
          <w:szCs w:val="24"/>
        </w:rPr>
      </w:pPr>
      <w:r w:rsidRPr="00E87DF7">
        <w:rPr>
          <w:rFonts w:ascii="Arial" w:hAnsi="Arial" w:cs="Arial"/>
          <w:sz w:val="24"/>
          <w:szCs w:val="24"/>
        </w:rPr>
        <w:t xml:space="preserve">Врх </w:t>
      </w:r>
      <w:r w:rsidR="008B55E3" w:rsidRPr="00E87DF7">
        <w:rPr>
          <w:rFonts w:ascii="Arial" w:hAnsi="Arial" w:cs="Arial"/>
          <w:sz w:val="24"/>
          <w:szCs w:val="24"/>
        </w:rPr>
        <w:t>м</w:t>
      </w:r>
      <w:r w:rsidRPr="00E87DF7">
        <w:rPr>
          <w:rFonts w:ascii="Arial" w:hAnsi="Arial" w:cs="Arial"/>
          <w:sz w:val="24"/>
          <w:szCs w:val="24"/>
        </w:rPr>
        <w:t>обилне опре</w:t>
      </w:r>
      <w:r w:rsidR="008B55E3" w:rsidRPr="00E87DF7">
        <w:rPr>
          <w:rFonts w:ascii="Arial" w:hAnsi="Arial" w:cs="Arial"/>
          <w:sz w:val="24"/>
          <w:szCs w:val="24"/>
        </w:rPr>
        <w:t>м</w:t>
      </w:r>
      <w:r w:rsidRPr="00E87DF7">
        <w:rPr>
          <w:rFonts w:ascii="Arial" w:hAnsi="Arial" w:cs="Arial"/>
          <w:sz w:val="24"/>
          <w:szCs w:val="24"/>
        </w:rPr>
        <w:t>е је 1</w:t>
      </w:r>
      <w:proofErr w:type="gramStart"/>
      <w:r w:rsidRPr="00E87DF7">
        <w:rPr>
          <w:rFonts w:ascii="Arial" w:hAnsi="Arial" w:cs="Arial"/>
          <w:sz w:val="24"/>
          <w:szCs w:val="24"/>
        </w:rPr>
        <w:t>,80</w:t>
      </w:r>
      <w:proofErr w:type="gramEnd"/>
      <w:r w:rsidRPr="00E87DF7">
        <w:rPr>
          <w:rFonts w:ascii="Arial" w:hAnsi="Arial" w:cs="Arial"/>
          <w:sz w:val="24"/>
          <w:szCs w:val="24"/>
        </w:rPr>
        <w:t xml:space="preserve"> </w:t>
      </w:r>
      <w:r w:rsidR="002314DB" w:rsidRPr="00E87DF7">
        <w:rPr>
          <w:rFonts w:ascii="Arial" w:hAnsi="Arial" w:cs="Arial"/>
          <w:sz w:val="24"/>
          <w:szCs w:val="24"/>
        </w:rPr>
        <w:t>m</w:t>
      </w:r>
      <w:r w:rsidRPr="00E87DF7">
        <w:rPr>
          <w:rFonts w:ascii="Arial" w:hAnsi="Arial" w:cs="Arial"/>
          <w:sz w:val="24"/>
          <w:szCs w:val="24"/>
        </w:rPr>
        <w:t xml:space="preserve"> изнад терена. </w:t>
      </w:r>
    </w:p>
    <w:p w:rsidR="00090CDE" w:rsidRPr="00E87DF7" w:rsidRDefault="00090CDE" w:rsidP="00460846">
      <w:pPr>
        <w:spacing w:before="120" w:after="0"/>
        <w:rPr>
          <w:rFonts w:ascii="Arial" w:hAnsi="Arial" w:cs="Arial"/>
          <w:sz w:val="24"/>
          <w:szCs w:val="24"/>
        </w:rPr>
      </w:pPr>
      <w:proofErr w:type="gramStart"/>
      <w:r w:rsidRPr="00E87DF7">
        <w:rPr>
          <w:rFonts w:ascii="Arial" w:hAnsi="Arial" w:cs="Arial"/>
          <w:sz w:val="24"/>
          <w:szCs w:val="24"/>
        </w:rPr>
        <w:t>Испод те</w:t>
      </w:r>
      <w:r w:rsidR="008B55E3" w:rsidRPr="00E87DF7">
        <w:rPr>
          <w:rFonts w:ascii="Arial" w:hAnsi="Arial" w:cs="Arial"/>
          <w:sz w:val="24"/>
          <w:szCs w:val="24"/>
        </w:rPr>
        <w:t>м</w:t>
      </w:r>
      <w:r w:rsidRPr="00E87DF7">
        <w:rPr>
          <w:rFonts w:ascii="Arial" w:hAnsi="Arial" w:cs="Arial"/>
          <w:sz w:val="24"/>
          <w:szCs w:val="24"/>
        </w:rPr>
        <w:t>еља је постављена завеса која продужава ток подзе</w:t>
      </w:r>
      <w:r w:rsidR="008B55E3" w:rsidRPr="00E87DF7">
        <w:rPr>
          <w:rFonts w:ascii="Arial" w:hAnsi="Arial" w:cs="Arial"/>
          <w:sz w:val="24"/>
          <w:szCs w:val="24"/>
        </w:rPr>
        <w:t>м</w:t>
      </w:r>
      <w:r w:rsidRPr="00E87DF7">
        <w:rPr>
          <w:rFonts w:ascii="Arial" w:hAnsi="Arial" w:cs="Arial"/>
          <w:sz w:val="24"/>
          <w:szCs w:val="24"/>
        </w:rPr>
        <w:t>не воде.</w:t>
      </w:r>
      <w:proofErr w:type="gramEnd"/>
    </w:p>
    <w:p w:rsidR="002314DB" w:rsidRPr="00E87DF7" w:rsidRDefault="002314DB" w:rsidP="002C6F68">
      <w:pPr>
        <w:spacing w:before="120" w:after="0"/>
        <w:rPr>
          <w:rFonts w:ascii="Arial" w:hAnsi="Arial" w:cs="Arial"/>
          <w:sz w:val="24"/>
          <w:szCs w:val="24"/>
        </w:rPr>
      </w:pPr>
    </w:p>
    <w:p w:rsidR="00F750F5" w:rsidRPr="00E87DF7" w:rsidRDefault="00F750F5" w:rsidP="00090CDE">
      <w:pPr>
        <w:overflowPunct w:val="0"/>
        <w:autoSpaceDE w:val="0"/>
        <w:autoSpaceDN w:val="0"/>
        <w:adjustRightInd w:val="0"/>
        <w:spacing w:after="120" w:line="288" w:lineRule="auto"/>
        <w:jc w:val="both"/>
        <w:textAlignment w:val="baseline"/>
        <w:rPr>
          <w:rFonts w:ascii="Arial" w:eastAsia="Times New Roman" w:hAnsi="Arial" w:cs="Arial"/>
          <w:b/>
          <w:sz w:val="24"/>
          <w:szCs w:val="24"/>
          <w:lang w:val="sr-Latn-CS"/>
        </w:rPr>
      </w:pPr>
      <w:r w:rsidRPr="00E87DF7">
        <w:rPr>
          <w:rFonts w:ascii="Arial" w:eastAsia="Times New Roman" w:hAnsi="Arial" w:cs="Arial"/>
          <w:b/>
          <w:noProof/>
          <w:sz w:val="24"/>
          <w:szCs w:val="24"/>
        </w:rPr>
        <w:drawing>
          <wp:inline distT="0" distB="0" distL="0" distR="0" wp14:anchorId="56672132" wp14:editId="4D715707">
            <wp:extent cx="2231390" cy="1536065"/>
            <wp:effectExtent l="0" t="0" r="0" b="698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31390" cy="1536065"/>
                    </a:xfrm>
                    <a:prstGeom prst="rect">
                      <a:avLst/>
                    </a:prstGeom>
                    <a:noFill/>
                  </pic:spPr>
                </pic:pic>
              </a:graphicData>
            </a:graphic>
          </wp:inline>
        </w:drawing>
      </w:r>
    </w:p>
    <w:p w:rsidR="00090CDE" w:rsidRPr="00FA3404" w:rsidRDefault="00090CDE" w:rsidP="00090CDE">
      <w:pPr>
        <w:overflowPunct w:val="0"/>
        <w:autoSpaceDE w:val="0"/>
        <w:autoSpaceDN w:val="0"/>
        <w:adjustRightInd w:val="0"/>
        <w:spacing w:after="120" w:line="288" w:lineRule="auto"/>
        <w:jc w:val="both"/>
        <w:textAlignment w:val="baseline"/>
        <w:rPr>
          <w:rFonts w:ascii="Arial" w:eastAsia="Times New Roman" w:hAnsi="Arial" w:cs="Arial"/>
          <w:sz w:val="24"/>
          <w:szCs w:val="24"/>
          <w:lang w:val="sr-Latn-CS"/>
        </w:rPr>
      </w:pPr>
      <w:r w:rsidRPr="00FA3404">
        <w:rPr>
          <w:rFonts w:ascii="Arial" w:eastAsia="Times New Roman" w:hAnsi="Arial" w:cs="Arial"/>
          <w:sz w:val="24"/>
          <w:szCs w:val="24"/>
          <w:lang w:val="sr-Cyrl-CS"/>
        </w:rPr>
        <w:t>Вредност радова и опре</w:t>
      </w:r>
      <w:r w:rsidR="008B55E3" w:rsidRPr="00FA3404">
        <w:rPr>
          <w:rFonts w:ascii="Arial" w:eastAsia="Times New Roman" w:hAnsi="Arial" w:cs="Arial"/>
          <w:sz w:val="24"/>
          <w:szCs w:val="24"/>
          <w:lang w:val="sr-Cyrl-CS"/>
        </w:rPr>
        <w:t>м</w:t>
      </w:r>
      <w:r w:rsidRPr="00FA3404">
        <w:rPr>
          <w:rFonts w:ascii="Arial" w:eastAsia="Times New Roman" w:hAnsi="Arial" w:cs="Arial"/>
          <w:sz w:val="24"/>
          <w:szCs w:val="24"/>
          <w:lang w:val="sr-Cyrl-CS"/>
        </w:rPr>
        <w:t xml:space="preserve">е по </w:t>
      </w:r>
      <w:r w:rsidR="002314DB" w:rsidRPr="00FA3404">
        <w:rPr>
          <w:rFonts w:ascii="Arial" w:eastAsia="Times New Roman" w:hAnsi="Arial" w:cs="Arial"/>
          <w:sz w:val="24"/>
          <w:szCs w:val="24"/>
          <w:lang w:val="sr-Latn-RS"/>
        </w:rPr>
        <w:t>m</w:t>
      </w:r>
      <w:r w:rsidRPr="00FA3404">
        <w:rPr>
          <w:rFonts w:ascii="Arial" w:eastAsia="Times New Roman" w:hAnsi="Arial" w:cs="Arial"/>
          <w:sz w:val="24"/>
          <w:szCs w:val="24"/>
          <w:lang w:val="sr-Cyrl-CS"/>
        </w:rPr>
        <w:t xml:space="preserve"> је око 117.000 динара.</w:t>
      </w:r>
    </w:p>
    <w:p w:rsidR="00090CDE" w:rsidRPr="00E87DF7" w:rsidRDefault="002C6F68" w:rsidP="002C6F68">
      <w:pPr>
        <w:spacing w:before="120" w:after="0"/>
        <w:rPr>
          <w:rFonts w:ascii="Arial" w:hAnsi="Arial" w:cs="Arial"/>
          <w:sz w:val="24"/>
          <w:szCs w:val="24"/>
          <w:u w:val="single"/>
        </w:rPr>
      </w:pPr>
      <w:r w:rsidRPr="00E87DF7">
        <w:rPr>
          <w:rFonts w:ascii="Arial" w:hAnsi="Arial" w:cs="Arial"/>
          <w:sz w:val="24"/>
          <w:szCs w:val="24"/>
          <w:u w:val="single"/>
        </w:rPr>
        <w:t xml:space="preserve">2. </w:t>
      </w:r>
      <w:r w:rsidR="00090CDE" w:rsidRPr="00E87DF7">
        <w:rPr>
          <w:rFonts w:ascii="Arial" w:hAnsi="Arial" w:cs="Arial"/>
          <w:sz w:val="24"/>
          <w:szCs w:val="24"/>
          <w:u w:val="single"/>
        </w:rPr>
        <w:t>Вертикални панели са коси</w:t>
      </w:r>
      <w:r w:rsidR="008B55E3" w:rsidRPr="00E87DF7">
        <w:rPr>
          <w:rFonts w:ascii="Arial" w:hAnsi="Arial" w:cs="Arial"/>
          <w:sz w:val="24"/>
          <w:szCs w:val="24"/>
          <w:u w:val="single"/>
        </w:rPr>
        <w:t>м</w:t>
      </w:r>
      <w:r w:rsidR="00090CDE" w:rsidRPr="00E87DF7">
        <w:rPr>
          <w:rFonts w:ascii="Arial" w:hAnsi="Arial" w:cs="Arial"/>
          <w:sz w:val="24"/>
          <w:szCs w:val="24"/>
          <w:u w:val="single"/>
        </w:rPr>
        <w:t xml:space="preserve"> подупирачи</w:t>
      </w:r>
      <w:r w:rsidR="008B55E3" w:rsidRPr="00E87DF7">
        <w:rPr>
          <w:rFonts w:ascii="Arial" w:hAnsi="Arial" w:cs="Arial"/>
          <w:sz w:val="24"/>
          <w:szCs w:val="24"/>
          <w:u w:val="single"/>
        </w:rPr>
        <w:t>м</w:t>
      </w:r>
      <w:r w:rsidR="00090CDE" w:rsidRPr="00E87DF7">
        <w:rPr>
          <w:rFonts w:ascii="Arial" w:hAnsi="Arial" w:cs="Arial"/>
          <w:sz w:val="24"/>
          <w:szCs w:val="24"/>
          <w:u w:val="single"/>
        </w:rPr>
        <w:t xml:space="preserve">а      </w:t>
      </w:r>
    </w:p>
    <w:p w:rsidR="00090CDE" w:rsidRPr="00E87DF7" w:rsidRDefault="00090CDE" w:rsidP="002C6F68">
      <w:pPr>
        <w:spacing w:before="120" w:after="0"/>
        <w:rPr>
          <w:rFonts w:ascii="Arial" w:hAnsi="Arial" w:cs="Arial"/>
          <w:sz w:val="24"/>
          <w:szCs w:val="24"/>
        </w:rPr>
      </w:pPr>
      <w:proofErr w:type="gramStart"/>
      <w:r w:rsidRPr="00E87DF7">
        <w:rPr>
          <w:rFonts w:ascii="Arial" w:hAnsi="Arial" w:cs="Arial"/>
          <w:sz w:val="24"/>
          <w:szCs w:val="24"/>
        </w:rPr>
        <w:t>Те</w:t>
      </w:r>
      <w:r w:rsidR="008B55E3" w:rsidRPr="00E87DF7">
        <w:rPr>
          <w:rFonts w:ascii="Arial" w:hAnsi="Arial" w:cs="Arial"/>
          <w:sz w:val="24"/>
          <w:szCs w:val="24"/>
        </w:rPr>
        <w:t>м</w:t>
      </w:r>
      <w:r w:rsidRPr="00E87DF7">
        <w:rPr>
          <w:rFonts w:ascii="Arial" w:hAnsi="Arial" w:cs="Arial"/>
          <w:sz w:val="24"/>
          <w:szCs w:val="24"/>
        </w:rPr>
        <w:t>ељна стопа je ди</w:t>
      </w:r>
      <w:r w:rsidR="008B55E3" w:rsidRPr="00E87DF7">
        <w:rPr>
          <w:rFonts w:ascii="Arial" w:hAnsi="Arial" w:cs="Arial"/>
          <w:sz w:val="24"/>
          <w:szCs w:val="24"/>
        </w:rPr>
        <w:t>м</w:t>
      </w:r>
      <w:r w:rsidRPr="00E87DF7">
        <w:rPr>
          <w:rFonts w:ascii="Arial" w:hAnsi="Arial" w:cs="Arial"/>
          <w:sz w:val="24"/>
          <w:szCs w:val="24"/>
        </w:rPr>
        <w:t>ензионисана на с</w:t>
      </w:r>
      <w:r w:rsidR="008B55E3" w:rsidRPr="00E87DF7">
        <w:rPr>
          <w:rFonts w:ascii="Arial" w:hAnsi="Arial" w:cs="Arial"/>
          <w:sz w:val="24"/>
          <w:szCs w:val="24"/>
        </w:rPr>
        <w:t>м</w:t>
      </w:r>
      <w:r w:rsidRPr="00E87DF7">
        <w:rPr>
          <w:rFonts w:ascii="Arial" w:hAnsi="Arial" w:cs="Arial"/>
          <w:sz w:val="24"/>
          <w:szCs w:val="24"/>
        </w:rPr>
        <w:t>ицање.</w:t>
      </w:r>
      <w:proofErr w:type="gramEnd"/>
    </w:p>
    <w:p w:rsidR="00090CDE" w:rsidRPr="00E87DF7" w:rsidRDefault="00090CDE" w:rsidP="002C6F68">
      <w:pPr>
        <w:spacing w:before="120" w:after="0"/>
        <w:rPr>
          <w:rFonts w:ascii="Arial" w:hAnsi="Arial" w:cs="Arial"/>
          <w:sz w:val="24"/>
          <w:szCs w:val="24"/>
        </w:rPr>
      </w:pPr>
      <w:proofErr w:type="gramStart"/>
      <w:r w:rsidRPr="00E87DF7">
        <w:rPr>
          <w:rFonts w:ascii="Arial" w:hAnsi="Arial" w:cs="Arial"/>
          <w:sz w:val="24"/>
          <w:szCs w:val="24"/>
        </w:rPr>
        <w:t xml:space="preserve">Врх </w:t>
      </w:r>
      <w:r w:rsidR="008B55E3" w:rsidRPr="00E87DF7">
        <w:rPr>
          <w:rFonts w:ascii="Arial" w:hAnsi="Arial" w:cs="Arial"/>
          <w:sz w:val="24"/>
          <w:szCs w:val="24"/>
        </w:rPr>
        <w:t>м</w:t>
      </w:r>
      <w:r w:rsidRPr="00E87DF7">
        <w:rPr>
          <w:rFonts w:ascii="Arial" w:hAnsi="Arial" w:cs="Arial"/>
          <w:sz w:val="24"/>
          <w:szCs w:val="24"/>
        </w:rPr>
        <w:t>обилне опре</w:t>
      </w:r>
      <w:r w:rsidR="008B55E3" w:rsidRPr="00E87DF7">
        <w:rPr>
          <w:rFonts w:ascii="Arial" w:hAnsi="Arial" w:cs="Arial"/>
          <w:sz w:val="24"/>
          <w:szCs w:val="24"/>
        </w:rPr>
        <w:t>м</w:t>
      </w:r>
      <w:r w:rsidRPr="00E87DF7">
        <w:rPr>
          <w:rFonts w:ascii="Arial" w:hAnsi="Arial" w:cs="Arial"/>
          <w:sz w:val="24"/>
          <w:szCs w:val="24"/>
        </w:rPr>
        <w:t xml:space="preserve">е је 1.80 </w:t>
      </w:r>
      <w:r w:rsidR="002314DB" w:rsidRPr="00E87DF7">
        <w:rPr>
          <w:rFonts w:ascii="Arial" w:hAnsi="Arial" w:cs="Arial"/>
          <w:sz w:val="24"/>
          <w:szCs w:val="24"/>
        </w:rPr>
        <w:t>m</w:t>
      </w:r>
      <w:r w:rsidRPr="00E87DF7">
        <w:rPr>
          <w:rFonts w:ascii="Arial" w:hAnsi="Arial" w:cs="Arial"/>
          <w:sz w:val="24"/>
          <w:szCs w:val="24"/>
        </w:rPr>
        <w:t xml:space="preserve"> изнад терена.</w:t>
      </w:r>
      <w:proofErr w:type="gramEnd"/>
      <w:r w:rsidRPr="00E87DF7">
        <w:rPr>
          <w:rFonts w:ascii="Arial" w:hAnsi="Arial" w:cs="Arial"/>
          <w:sz w:val="24"/>
          <w:szCs w:val="24"/>
        </w:rPr>
        <w:t xml:space="preserve"> </w:t>
      </w:r>
    </w:p>
    <w:p w:rsidR="00090CDE" w:rsidRPr="00E87DF7" w:rsidRDefault="00090CDE" w:rsidP="00090CDE">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p>
    <w:p w:rsidR="00090CDE" w:rsidRPr="00E87DF7" w:rsidRDefault="00F750F5" w:rsidP="00090CDE">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noProof/>
          <w:sz w:val="24"/>
          <w:szCs w:val="24"/>
        </w:rPr>
        <w:drawing>
          <wp:inline distT="0" distB="0" distL="0" distR="0" wp14:anchorId="1024758C" wp14:editId="61BE32B5">
            <wp:extent cx="2182495" cy="1615440"/>
            <wp:effectExtent l="0" t="0" r="8255"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182495" cy="1615440"/>
                    </a:xfrm>
                    <a:prstGeom prst="rect">
                      <a:avLst/>
                    </a:prstGeom>
                    <a:noFill/>
                  </pic:spPr>
                </pic:pic>
              </a:graphicData>
            </a:graphic>
          </wp:inline>
        </w:drawing>
      </w:r>
    </w:p>
    <w:p w:rsidR="00090CDE" w:rsidRPr="00FA3404" w:rsidRDefault="00090CDE" w:rsidP="00090CDE">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r w:rsidRPr="00FA3404">
        <w:rPr>
          <w:rFonts w:ascii="Arial" w:eastAsia="Times New Roman" w:hAnsi="Arial" w:cs="Arial"/>
          <w:sz w:val="24"/>
          <w:szCs w:val="24"/>
          <w:lang w:val="sr-Cyrl-CS"/>
        </w:rPr>
        <w:t>Вредност радова и опре</w:t>
      </w:r>
      <w:r w:rsidR="008B55E3" w:rsidRPr="00FA3404">
        <w:rPr>
          <w:rFonts w:ascii="Arial" w:eastAsia="Times New Roman" w:hAnsi="Arial" w:cs="Arial"/>
          <w:sz w:val="24"/>
          <w:szCs w:val="24"/>
          <w:lang w:val="sr-Cyrl-CS"/>
        </w:rPr>
        <w:t>м</w:t>
      </w:r>
      <w:r w:rsidRPr="00FA3404">
        <w:rPr>
          <w:rFonts w:ascii="Arial" w:eastAsia="Times New Roman" w:hAnsi="Arial" w:cs="Arial"/>
          <w:sz w:val="24"/>
          <w:szCs w:val="24"/>
          <w:lang w:val="sr-Cyrl-CS"/>
        </w:rPr>
        <w:t xml:space="preserve">е по </w:t>
      </w:r>
      <w:r w:rsidR="002314DB" w:rsidRPr="00FA3404">
        <w:rPr>
          <w:rFonts w:ascii="Arial" w:eastAsia="Times New Roman" w:hAnsi="Arial" w:cs="Arial"/>
          <w:sz w:val="24"/>
          <w:szCs w:val="24"/>
          <w:lang w:val="sr-Latn-RS"/>
        </w:rPr>
        <w:t>m</w:t>
      </w:r>
      <w:r w:rsidRPr="00FA3404">
        <w:rPr>
          <w:rFonts w:ascii="Arial" w:eastAsia="Times New Roman" w:hAnsi="Arial" w:cs="Arial"/>
          <w:sz w:val="24"/>
          <w:szCs w:val="24"/>
          <w:lang w:val="sr-Cyrl-CS"/>
        </w:rPr>
        <w:t xml:space="preserve"> је око 181.000 динара.</w:t>
      </w:r>
    </w:p>
    <w:p w:rsidR="00090CDE" w:rsidRPr="00422C1B" w:rsidRDefault="00422C1B" w:rsidP="002C6F68">
      <w:pPr>
        <w:spacing w:before="120" w:after="0"/>
        <w:rPr>
          <w:rFonts w:ascii="Arial" w:hAnsi="Arial" w:cs="Arial"/>
          <w:sz w:val="24"/>
          <w:szCs w:val="24"/>
          <w:u w:val="single"/>
        </w:rPr>
      </w:pPr>
      <w:r w:rsidRPr="00422C1B">
        <w:rPr>
          <w:rFonts w:ascii="Arial" w:hAnsi="Arial" w:cs="Arial"/>
          <w:sz w:val="24"/>
          <w:szCs w:val="24"/>
          <w:u w:val="single"/>
        </w:rPr>
        <w:t xml:space="preserve">3. </w:t>
      </w:r>
      <w:r w:rsidR="00090CDE" w:rsidRPr="00422C1B">
        <w:rPr>
          <w:rFonts w:ascii="Arial" w:hAnsi="Arial" w:cs="Arial"/>
          <w:sz w:val="24"/>
          <w:szCs w:val="24"/>
          <w:u w:val="single"/>
        </w:rPr>
        <w:t>Еле</w:t>
      </w:r>
      <w:r w:rsidR="008B55E3" w:rsidRPr="00422C1B">
        <w:rPr>
          <w:rFonts w:ascii="Arial" w:hAnsi="Arial" w:cs="Arial"/>
          <w:sz w:val="24"/>
          <w:szCs w:val="24"/>
          <w:u w:val="single"/>
        </w:rPr>
        <w:t>м</w:t>
      </w:r>
      <w:r w:rsidR="00090CDE" w:rsidRPr="00422C1B">
        <w:rPr>
          <w:rFonts w:ascii="Arial" w:hAnsi="Arial" w:cs="Arial"/>
          <w:sz w:val="24"/>
          <w:szCs w:val="24"/>
          <w:u w:val="single"/>
        </w:rPr>
        <w:t>ент са хоризонтални</w:t>
      </w:r>
      <w:r w:rsidR="008B55E3" w:rsidRPr="00422C1B">
        <w:rPr>
          <w:rFonts w:ascii="Arial" w:hAnsi="Arial" w:cs="Arial"/>
          <w:sz w:val="24"/>
          <w:szCs w:val="24"/>
          <w:u w:val="single"/>
        </w:rPr>
        <w:t>м</w:t>
      </w:r>
      <w:r w:rsidR="00090CDE" w:rsidRPr="00422C1B">
        <w:rPr>
          <w:rFonts w:ascii="Arial" w:hAnsi="Arial" w:cs="Arial"/>
          <w:sz w:val="24"/>
          <w:szCs w:val="24"/>
          <w:u w:val="single"/>
        </w:rPr>
        <w:t xml:space="preserve"> и вертикални</w:t>
      </w:r>
      <w:r w:rsidR="008B55E3" w:rsidRPr="00422C1B">
        <w:rPr>
          <w:rFonts w:ascii="Arial" w:hAnsi="Arial" w:cs="Arial"/>
          <w:sz w:val="24"/>
          <w:szCs w:val="24"/>
          <w:u w:val="single"/>
        </w:rPr>
        <w:t>м</w:t>
      </w:r>
      <w:r w:rsidR="00090CDE" w:rsidRPr="00422C1B">
        <w:rPr>
          <w:rFonts w:ascii="Arial" w:hAnsi="Arial" w:cs="Arial"/>
          <w:sz w:val="24"/>
          <w:szCs w:val="24"/>
          <w:u w:val="single"/>
        </w:rPr>
        <w:t xml:space="preserve"> панело</w:t>
      </w:r>
      <w:r w:rsidR="008B55E3" w:rsidRPr="00422C1B">
        <w:rPr>
          <w:rFonts w:ascii="Arial" w:hAnsi="Arial" w:cs="Arial"/>
          <w:sz w:val="24"/>
          <w:szCs w:val="24"/>
          <w:u w:val="single"/>
        </w:rPr>
        <w:t>м</w:t>
      </w:r>
      <w:r w:rsidR="00090CDE" w:rsidRPr="00422C1B">
        <w:rPr>
          <w:rFonts w:ascii="Arial" w:hAnsi="Arial" w:cs="Arial"/>
          <w:sz w:val="24"/>
          <w:szCs w:val="24"/>
          <w:u w:val="single"/>
        </w:rPr>
        <w:t xml:space="preserve"> </w:t>
      </w:r>
    </w:p>
    <w:p w:rsidR="00090CDE" w:rsidRPr="00E87DF7" w:rsidRDefault="00090CDE" w:rsidP="002C6F68">
      <w:pPr>
        <w:spacing w:before="120" w:after="0"/>
        <w:rPr>
          <w:rFonts w:ascii="Arial" w:hAnsi="Arial" w:cs="Arial"/>
          <w:sz w:val="24"/>
          <w:szCs w:val="24"/>
        </w:rPr>
      </w:pPr>
      <w:proofErr w:type="gramStart"/>
      <w:r w:rsidRPr="00E87DF7">
        <w:rPr>
          <w:rFonts w:ascii="Arial" w:hAnsi="Arial" w:cs="Arial"/>
          <w:sz w:val="24"/>
          <w:szCs w:val="24"/>
        </w:rPr>
        <w:t>Те</w:t>
      </w:r>
      <w:r w:rsidR="008B55E3" w:rsidRPr="00E87DF7">
        <w:rPr>
          <w:rFonts w:ascii="Arial" w:hAnsi="Arial" w:cs="Arial"/>
          <w:sz w:val="24"/>
          <w:szCs w:val="24"/>
        </w:rPr>
        <w:t>м</w:t>
      </w:r>
      <w:r w:rsidRPr="00E87DF7">
        <w:rPr>
          <w:rFonts w:ascii="Arial" w:hAnsi="Arial" w:cs="Arial"/>
          <w:sz w:val="24"/>
          <w:szCs w:val="24"/>
        </w:rPr>
        <w:t>ељна стопа je са</w:t>
      </w:r>
      <w:r w:rsidR="008B55E3" w:rsidRPr="00E87DF7">
        <w:rPr>
          <w:rFonts w:ascii="Arial" w:hAnsi="Arial" w:cs="Arial"/>
          <w:sz w:val="24"/>
          <w:szCs w:val="24"/>
        </w:rPr>
        <w:t>м</w:t>
      </w:r>
      <w:r w:rsidRPr="00E87DF7">
        <w:rPr>
          <w:rFonts w:ascii="Arial" w:hAnsi="Arial" w:cs="Arial"/>
          <w:sz w:val="24"/>
          <w:szCs w:val="24"/>
        </w:rPr>
        <w:t>о вођица за ређање еле</w:t>
      </w:r>
      <w:r w:rsidR="008B55E3" w:rsidRPr="00E87DF7">
        <w:rPr>
          <w:rFonts w:ascii="Arial" w:hAnsi="Arial" w:cs="Arial"/>
          <w:sz w:val="24"/>
          <w:szCs w:val="24"/>
        </w:rPr>
        <w:t>м</w:t>
      </w:r>
      <w:r w:rsidRPr="00E87DF7">
        <w:rPr>
          <w:rFonts w:ascii="Arial" w:hAnsi="Arial" w:cs="Arial"/>
          <w:sz w:val="24"/>
          <w:szCs w:val="24"/>
        </w:rPr>
        <w:t>ената.</w:t>
      </w:r>
      <w:proofErr w:type="gramEnd"/>
    </w:p>
    <w:p w:rsidR="00090CDE" w:rsidRPr="00E87DF7" w:rsidRDefault="00090CDE" w:rsidP="002C6F68">
      <w:pPr>
        <w:spacing w:before="120" w:after="0"/>
        <w:rPr>
          <w:rFonts w:ascii="Arial" w:hAnsi="Arial" w:cs="Arial"/>
          <w:sz w:val="24"/>
          <w:szCs w:val="24"/>
        </w:rPr>
      </w:pPr>
      <w:r w:rsidRPr="00E87DF7">
        <w:rPr>
          <w:rFonts w:ascii="Arial" w:hAnsi="Arial" w:cs="Arial"/>
          <w:sz w:val="24"/>
          <w:szCs w:val="24"/>
        </w:rPr>
        <w:t xml:space="preserve">Врх </w:t>
      </w:r>
      <w:r w:rsidR="008B55E3" w:rsidRPr="00E87DF7">
        <w:rPr>
          <w:rFonts w:ascii="Arial" w:hAnsi="Arial" w:cs="Arial"/>
          <w:sz w:val="24"/>
          <w:szCs w:val="24"/>
        </w:rPr>
        <w:t>м</w:t>
      </w:r>
      <w:r w:rsidRPr="00E87DF7">
        <w:rPr>
          <w:rFonts w:ascii="Arial" w:hAnsi="Arial" w:cs="Arial"/>
          <w:sz w:val="24"/>
          <w:szCs w:val="24"/>
        </w:rPr>
        <w:t>обилне опре</w:t>
      </w:r>
      <w:r w:rsidR="008B55E3" w:rsidRPr="00E87DF7">
        <w:rPr>
          <w:rFonts w:ascii="Arial" w:hAnsi="Arial" w:cs="Arial"/>
          <w:sz w:val="24"/>
          <w:szCs w:val="24"/>
        </w:rPr>
        <w:t>м</w:t>
      </w:r>
      <w:r w:rsidRPr="00E87DF7">
        <w:rPr>
          <w:rFonts w:ascii="Arial" w:hAnsi="Arial" w:cs="Arial"/>
          <w:sz w:val="24"/>
          <w:szCs w:val="24"/>
        </w:rPr>
        <w:t>е је 1</w:t>
      </w:r>
      <w:proofErr w:type="gramStart"/>
      <w:r w:rsidRPr="00E87DF7">
        <w:rPr>
          <w:rFonts w:ascii="Arial" w:hAnsi="Arial" w:cs="Arial"/>
          <w:sz w:val="24"/>
          <w:szCs w:val="24"/>
        </w:rPr>
        <w:t>,80</w:t>
      </w:r>
      <w:proofErr w:type="gramEnd"/>
      <w:r w:rsidRPr="00E87DF7">
        <w:rPr>
          <w:rFonts w:ascii="Arial" w:hAnsi="Arial" w:cs="Arial"/>
          <w:sz w:val="24"/>
          <w:szCs w:val="24"/>
        </w:rPr>
        <w:t xml:space="preserve"> </w:t>
      </w:r>
      <w:r w:rsidR="002314DB" w:rsidRPr="00E87DF7">
        <w:rPr>
          <w:rFonts w:ascii="Arial" w:hAnsi="Arial" w:cs="Arial"/>
          <w:sz w:val="24"/>
          <w:szCs w:val="24"/>
        </w:rPr>
        <w:t>m</w:t>
      </w:r>
      <w:r w:rsidRPr="00E87DF7">
        <w:rPr>
          <w:rFonts w:ascii="Arial" w:hAnsi="Arial" w:cs="Arial"/>
          <w:sz w:val="24"/>
          <w:szCs w:val="24"/>
        </w:rPr>
        <w:t xml:space="preserve"> изнад терена. </w:t>
      </w:r>
    </w:p>
    <w:p w:rsidR="00090CDE" w:rsidRPr="00E87DF7" w:rsidRDefault="00090CDE" w:rsidP="002C6F68">
      <w:pPr>
        <w:spacing w:before="120" w:after="0"/>
        <w:rPr>
          <w:rFonts w:ascii="Arial" w:hAnsi="Arial" w:cs="Arial"/>
          <w:sz w:val="24"/>
          <w:szCs w:val="24"/>
        </w:rPr>
      </w:pPr>
      <w:proofErr w:type="gramStart"/>
      <w:r w:rsidRPr="00E87DF7">
        <w:rPr>
          <w:rFonts w:ascii="Arial" w:hAnsi="Arial" w:cs="Arial"/>
          <w:sz w:val="24"/>
          <w:szCs w:val="24"/>
        </w:rPr>
        <w:t>Ова варијанта је са нај</w:t>
      </w:r>
      <w:r w:rsidR="008B55E3" w:rsidRPr="00E87DF7">
        <w:rPr>
          <w:rFonts w:ascii="Arial" w:hAnsi="Arial" w:cs="Arial"/>
          <w:sz w:val="24"/>
          <w:szCs w:val="24"/>
        </w:rPr>
        <w:t>м</w:t>
      </w:r>
      <w:r w:rsidRPr="00E87DF7">
        <w:rPr>
          <w:rFonts w:ascii="Arial" w:hAnsi="Arial" w:cs="Arial"/>
          <w:sz w:val="24"/>
          <w:szCs w:val="24"/>
        </w:rPr>
        <w:t>ање радова.</w:t>
      </w:r>
      <w:proofErr w:type="gramEnd"/>
    </w:p>
    <w:p w:rsidR="002C6F68" w:rsidRPr="00E87DF7" w:rsidRDefault="002C6F68" w:rsidP="002C6F68">
      <w:pPr>
        <w:spacing w:before="120" w:after="0"/>
        <w:rPr>
          <w:rFonts w:ascii="Arial" w:hAnsi="Arial" w:cs="Arial"/>
          <w:sz w:val="24"/>
          <w:szCs w:val="24"/>
        </w:rPr>
      </w:pPr>
    </w:p>
    <w:p w:rsidR="00090CDE" w:rsidRPr="00E87DF7" w:rsidRDefault="002C6F68" w:rsidP="00090CDE">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noProof/>
          <w:sz w:val="24"/>
          <w:szCs w:val="24"/>
        </w:rPr>
        <w:drawing>
          <wp:inline distT="0" distB="0" distL="0" distR="0" wp14:anchorId="58AC2218" wp14:editId="5EA4D27A">
            <wp:extent cx="2231390" cy="1676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31390" cy="1676400"/>
                    </a:xfrm>
                    <a:prstGeom prst="rect">
                      <a:avLst/>
                    </a:prstGeom>
                    <a:noFill/>
                  </pic:spPr>
                </pic:pic>
              </a:graphicData>
            </a:graphic>
          </wp:inline>
        </w:drawing>
      </w:r>
    </w:p>
    <w:p w:rsidR="00090CDE" w:rsidRPr="00FA3404" w:rsidRDefault="00090CDE" w:rsidP="00460846">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FA3404">
        <w:rPr>
          <w:rFonts w:ascii="Arial" w:eastAsia="Times New Roman" w:hAnsi="Arial" w:cs="Arial"/>
          <w:sz w:val="24"/>
          <w:szCs w:val="24"/>
          <w:lang w:val="sr-Cyrl-CS"/>
        </w:rPr>
        <w:lastRenderedPageBreak/>
        <w:t>Вредност радова и опре</w:t>
      </w:r>
      <w:r w:rsidR="008B55E3" w:rsidRPr="00FA3404">
        <w:rPr>
          <w:rFonts w:ascii="Arial" w:eastAsia="Times New Roman" w:hAnsi="Arial" w:cs="Arial"/>
          <w:sz w:val="24"/>
          <w:szCs w:val="24"/>
          <w:lang w:val="sr-Cyrl-CS"/>
        </w:rPr>
        <w:t>м</w:t>
      </w:r>
      <w:r w:rsidRPr="00FA3404">
        <w:rPr>
          <w:rFonts w:ascii="Arial" w:eastAsia="Times New Roman" w:hAnsi="Arial" w:cs="Arial"/>
          <w:sz w:val="24"/>
          <w:szCs w:val="24"/>
          <w:lang w:val="sr-Cyrl-CS"/>
        </w:rPr>
        <w:t xml:space="preserve">е по </w:t>
      </w:r>
      <w:r w:rsidR="002314DB" w:rsidRPr="00FA3404">
        <w:rPr>
          <w:rFonts w:ascii="Arial" w:eastAsia="Times New Roman" w:hAnsi="Arial" w:cs="Arial"/>
          <w:sz w:val="24"/>
          <w:szCs w:val="24"/>
          <w:lang w:val="sr-Latn-RS"/>
        </w:rPr>
        <w:t>m</w:t>
      </w:r>
      <w:r w:rsidRPr="00FA3404">
        <w:rPr>
          <w:rFonts w:ascii="Arial" w:eastAsia="Times New Roman" w:hAnsi="Arial" w:cs="Arial"/>
          <w:sz w:val="24"/>
          <w:szCs w:val="24"/>
          <w:lang w:val="sr-Cyrl-CS"/>
        </w:rPr>
        <w:t xml:space="preserve"> је око 200.000 динара.</w:t>
      </w:r>
    </w:p>
    <w:p w:rsidR="00090CDE" w:rsidRPr="00E87DF7" w:rsidRDefault="00090CDE" w:rsidP="00460846">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За даљу обраду на </w:t>
      </w:r>
      <w:r w:rsidR="00417C93">
        <w:rPr>
          <w:rFonts w:ascii="Arial" w:eastAsia="Times New Roman" w:hAnsi="Arial" w:cs="Arial"/>
          <w:sz w:val="24"/>
          <w:szCs w:val="24"/>
          <w:lang w:val="sr-Cyrl-RS"/>
        </w:rPr>
        <w:t>Д</w:t>
      </w:r>
      <w:r w:rsidRPr="00E87DF7">
        <w:rPr>
          <w:rFonts w:ascii="Arial" w:eastAsia="Times New Roman" w:hAnsi="Arial" w:cs="Arial"/>
          <w:sz w:val="24"/>
          <w:szCs w:val="24"/>
          <w:lang w:val="sr-Cyrl-RS"/>
        </w:rPr>
        <w:t xml:space="preserve">еоници 2 усвојена је варијанта 1. </w:t>
      </w:r>
    </w:p>
    <w:p w:rsidR="00716846" w:rsidRPr="00E87DF7" w:rsidRDefault="00090CDE" w:rsidP="00460846">
      <w:pPr>
        <w:spacing w:before="120" w:after="0"/>
        <w:rPr>
          <w:rFonts w:ascii="Arial" w:hAnsi="Arial" w:cs="Arial"/>
          <w:b/>
          <w:sz w:val="24"/>
          <w:szCs w:val="24"/>
          <w:lang w:val="sr-Cyrl-CS"/>
        </w:rPr>
      </w:pPr>
      <w:r w:rsidRPr="00E87DF7">
        <w:rPr>
          <w:rFonts w:ascii="Arial" w:hAnsi="Arial" w:cs="Arial"/>
          <w:b/>
          <w:sz w:val="24"/>
          <w:szCs w:val="24"/>
          <w:lang w:val="sr-Cyrl-CS"/>
        </w:rPr>
        <w:t>Деоница 3</w:t>
      </w:r>
      <w:r w:rsidR="00FA615F" w:rsidRPr="00E87DF7">
        <w:rPr>
          <w:rFonts w:ascii="Arial" w:hAnsi="Arial" w:cs="Arial"/>
          <w:b/>
          <w:sz w:val="24"/>
          <w:szCs w:val="24"/>
          <w:lang w:val="sr-Cyrl-CS"/>
        </w:rPr>
        <w:t>:</w:t>
      </w:r>
    </w:p>
    <w:p w:rsidR="00D12125" w:rsidRPr="00E87DF7" w:rsidRDefault="00D12125" w:rsidP="00460846">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sz w:val="24"/>
          <w:szCs w:val="24"/>
          <w:lang w:val="sr-Cyrl-CS"/>
        </w:rPr>
        <w:t xml:space="preserve">Пре усвајања техничког решења на </w:t>
      </w:r>
      <w:r w:rsidR="00417C93">
        <w:rPr>
          <w:rFonts w:ascii="Arial" w:eastAsia="Times New Roman" w:hAnsi="Arial" w:cs="Arial"/>
          <w:sz w:val="24"/>
          <w:szCs w:val="24"/>
          <w:lang w:val="sr-Cyrl-CS"/>
        </w:rPr>
        <w:t>Д</w:t>
      </w:r>
      <w:r w:rsidRPr="00E87DF7">
        <w:rPr>
          <w:rFonts w:ascii="Arial" w:eastAsia="Times New Roman" w:hAnsi="Arial" w:cs="Arial"/>
          <w:sz w:val="24"/>
          <w:szCs w:val="24"/>
          <w:lang w:val="sr-Cyrl-CS"/>
        </w:rPr>
        <w:t xml:space="preserve">еоници 3 је кроз </w:t>
      </w:r>
      <w:r w:rsidR="00417C93">
        <w:rPr>
          <w:rFonts w:ascii="Arial" w:eastAsia="Times New Roman" w:hAnsi="Arial" w:cs="Arial"/>
          <w:sz w:val="24"/>
          <w:szCs w:val="24"/>
          <w:lang w:val="sr-Cyrl-CS"/>
        </w:rPr>
        <w:t>три</w:t>
      </w:r>
      <w:r w:rsidRPr="00E87DF7">
        <w:rPr>
          <w:rFonts w:ascii="Arial" w:eastAsia="Times New Roman" w:hAnsi="Arial" w:cs="Arial"/>
          <w:sz w:val="24"/>
          <w:szCs w:val="24"/>
          <w:lang w:val="sr-Cyrl-CS"/>
        </w:rPr>
        <w:t xml:space="preserve"> варијантна решења анализирана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огућност коришћења </w:t>
      </w:r>
      <w:r w:rsidR="00417C93">
        <w:rPr>
          <w:rFonts w:ascii="Arial" w:eastAsia="Times New Roman" w:hAnsi="Arial" w:cs="Arial"/>
          <w:sz w:val="24"/>
          <w:szCs w:val="24"/>
          <w:lang w:val="sr-Cyrl-CS"/>
        </w:rPr>
        <w:t>три</w:t>
      </w:r>
      <w:r w:rsidRPr="00E87DF7">
        <w:rPr>
          <w:rFonts w:ascii="Arial" w:eastAsia="Times New Roman" w:hAnsi="Arial" w:cs="Arial"/>
          <w:sz w:val="24"/>
          <w:szCs w:val="24"/>
          <w:lang w:val="sr-Cyrl-CS"/>
        </w:rPr>
        <w:t xml:space="preserve"> различита типа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обилне опре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е.</w:t>
      </w:r>
    </w:p>
    <w:p w:rsidR="00D12125" w:rsidRPr="00E87DF7" w:rsidRDefault="002C6F68" w:rsidP="00460846">
      <w:pPr>
        <w:spacing w:before="120" w:after="0"/>
        <w:rPr>
          <w:rFonts w:ascii="Arial" w:hAnsi="Arial" w:cs="Arial"/>
          <w:sz w:val="24"/>
          <w:szCs w:val="24"/>
          <w:u w:val="single"/>
        </w:rPr>
      </w:pPr>
      <w:r w:rsidRPr="00E87DF7">
        <w:rPr>
          <w:rFonts w:ascii="Arial" w:hAnsi="Arial" w:cs="Arial"/>
          <w:sz w:val="24"/>
          <w:szCs w:val="24"/>
          <w:u w:val="single"/>
        </w:rPr>
        <w:t xml:space="preserve">1. </w:t>
      </w:r>
      <w:r w:rsidR="00D12125" w:rsidRPr="00E87DF7">
        <w:rPr>
          <w:rFonts w:ascii="Arial" w:hAnsi="Arial" w:cs="Arial"/>
          <w:sz w:val="24"/>
          <w:szCs w:val="24"/>
          <w:u w:val="single"/>
        </w:rPr>
        <w:t>Вертикални стубови из</w:t>
      </w:r>
      <w:r w:rsidR="008B55E3" w:rsidRPr="00E87DF7">
        <w:rPr>
          <w:rFonts w:ascii="Arial" w:hAnsi="Arial" w:cs="Arial"/>
          <w:sz w:val="24"/>
          <w:szCs w:val="24"/>
          <w:u w:val="single"/>
        </w:rPr>
        <w:t>м</w:t>
      </w:r>
      <w:r w:rsidR="00D12125" w:rsidRPr="00E87DF7">
        <w:rPr>
          <w:rFonts w:ascii="Arial" w:hAnsi="Arial" w:cs="Arial"/>
          <w:sz w:val="24"/>
          <w:szCs w:val="24"/>
          <w:u w:val="single"/>
        </w:rPr>
        <w:t>еђу којих се ређају табле</w:t>
      </w:r>
      <w:r w:rsidRPr="00E87DF7">
        <w:rPr>
          <w:rFonts w:ascii="Arial" w:hAnsi="Arial" w:cs="Arial"/>
          <w:sz w:val="24"/>
          <w:szCs w:val="24"/>
          <w:u w:val="single"/>
        </w:rPr>
        <w:t xml:space="preserve"> </w:t>
      </w:r>
      <w:r w:rsidR="00D12125" w:rsidRPr="00E87DF7">
        <w:rPr>
          <w:rFonts w:ascii="Arial" w:hAnsi="Arial" w:cs="Arial"/>
          <w:sz w:val="24"/>
          <w:szCs w:val="24"/>
          <w:u w:val="single"/>
        </w:rPr>
        <w:t xml:space="preserve">     </w:t>
      </w:r>
    </w:p>
    <w:p w:rsidR="00D12125" w:rsidRPr="00E87DF7" w:rsidRDefault="00D12125" w:rsidP="00460846">
      <w:pPr>
        <w:spacing w:before="120" w:after="0"/>
        <w:jc w:val="both"/>
        <w:rPr>
          <w:rFonts w:ascii="Arial" w:hAnsi="Arial" w:cs="Arial"/>
          <w:sz w:val="24"/>
          <w:szCs w:val="24"/>
        </w:rPr>
      </w:pPr>
      <w:proofErr w:type="gramStart"/>
      <w:r w:rsidRPr="00E87DF7">
        <w:rPr>
          <w:rFonts w:ascii="Arial" w:hAnsi="Arial" w:cs="Arial"/>
          <w:sz w:val="24"/>
          <w:szCs w:val="24"/>
        </w:rPr>
        <w:t>Те</w:t>
      </w:r>
      <w:r w:rsidR="008B55E3" w:rsidRPr="00E87DF7">
        <w:rPr>
          <w:rFonts w:ascii="Arial" w:hAnsi="Arial" w:cs="Arial"/>
          <w:sz w:val="24"/>
          <w:szCs w:val="24"/>
        </w:rPr>
        <w:t>м</w:t>
      </w:r>
      <w:r w:rsidRPr="00E87DF7">
        <w:rPr>
          <w:rFonts w:ascii="Arial" w:hAnsi="Arial" w:cs="Arial"/>
          <w:sz w:val="24"/>
          <w:szCs w:val="24"/>
        </w:rPr>
        <w:t>ељна стопа je плитко фундирана, и ди</w:t>
      </w:r>
      <w:r w:rsidR="008B55E3" w:rsidRPr="00E87DF7">
        <w:rPr>
          <w:rFonts w:ascii="Arial" w:hAnsi="Arial" w:cs="Arial"/>
          <w:sz w:val="24"/>
          <w:szCs w:val="24"/>
        </w:rPr>
        <w:t>м</w:t>
      </w:r>
      <w:r w:rsidRPr="00E87DF7">
        <w:rPr>
          <w:rFonts w:ascii="Arial" w:hAnsi="Arial" w:cs="Arial"/>
          <w:sz w:val="24"/>
          <w:szCs w:val="24"/>
        </w:rPr>
        <w:t>ензионисана на претурање и с</w:t>
      </w:r>
      <w:r w:rsidR="008B55E3" w:rsidRPr="00E87DF7">
        <w:rPr>
          <w:rFonts w:ascii="Arial" w:hAnsi="Arial" w:cs="Arial"/>
          <w:sz w:val="24"/>
          <w:szCs w:val="24"/>
        </w:rPr>
        <w:t>м</w:t>
      </w:r>
      <w:r w:rsidRPr="00E87DF7">
        <w:rPr>
          <w:rFonts w:ascii="Arial" w:hAnsi="Arial" w:cs="Arial"/>
          <w:sz w:val="24"/>
          <w:szCs w:val="24"/>
        </w:rPr>
        <w:t>ицање.</w:t>
      </w:r>
      <w:proofErr w:type="gramEnd"/>
    </w:p>
    <w:p w:rsidR="00D12125" w:rsidRPr="00E87DF7" w:rsidRDefault="00D12125" w:rsidP="00460846">
      <w:pPr>
        <w:spacing w:before="120" w:after="0"/>
        <w:jc w:val="both"/>
        <w:rPr>
          <w:rFonts w:ascii="Arial" w:hAnsi="Arial" w:cs="Arial"/>
          <w:sz w:val="24"/>
          <w:szCs w:val="24"/>
        </w:rPr>
      </w:pPr>
      <w:r w:rsidRPr="00E87DF7">
        <w:rPr>
          <w:rFonts w:ascii="Arial" w:hAnsi="Arial" w:cs="Arial"/>
          <w:sz w:val="24"/>
          <w:szCs w:val="24"/>
        </w:rPr>
        <w:t xml:space="preserve">Врх </w:t>
      </w:r>
      <w:r w:rsidR="008B55E3" w:rsidRPr="00E87DF7">
        <w:rPr>
          <w:rFonts w:ascii="Arial" w:hAnsi="Arial" w:cs="Arial"/>
          <w:sz w:val="24"/>
          <w:szCs w:val="24"/>
        </w:rPr>
        <w:t>м</w:t>
      </w:r>
      <w:r w:rsidRPr="00E87DF7">
        <w:rPr>
          <w:rFonts w:ascii="Arial" w:hAnsi="Arial" w:cs="Arial"/>
          <w:sz w:val="24"/>
          <w:szCs w:val="24"/>
        </w:rPr>
        <w:t>обилне опре</w:t>
      </w:r>
      <w:r w:rsidR="008B55E3" w:rsidRPr="00E87DF7">
        <w:rPr>
          <w:rFonts w:ascii="Arial" w:hAnsi="Arial" w:cs="Arial"/>
          <w:sz w:val="24"/>
          <w:szCs w:val="24"/>
        </w:rPr>
        <w:t>м</w:t>
      </w:r>
      <w:r w:rsidRPr="00E87DF7">
        <w:rPr>
          <w:rFonts w:ascii="Arial" w:hAnsi="Arial" w:cs="Arial"/>
          <w:sz w:val="24"/>
          <w:szCs w:val="24"/>
        </w:rPr>
        <w:t>е је 2</w:t>
      </w:r>
      <w:proofErr w:type="gramStart"/>
      <w:r w:rsidRPr="00E87DF7">
        <w:rPr>
          <w:rFonts w:ascii="Arial" w:hAnsi="Arial" w:cs="Arial"/>
          <w:sz w:val="24"/>
          <w:szCs w:val="24"/>
        </w:rPr>
        <w:t>,00</w:t>
      </w:r>
      <w:proofErr w:type="gramEnd"/>
      <w:r w:rsidRPr="00E87DF7">
        <w:rPr>
          <w:rFonts w:ascii="Arial" w:hAnsi="Arial" w:cs="Arial"/>
          <w:sz w:val="24"/>
          <w:szCs w:val="24"/>
        </w:rPr>
        <w:t xml:space="preserve"> </w:t>
      </w:r>
      <w:r w:rsidR="002314DB" w:rsidRPr="00E87DF7">
        <w:rPr>
          <w:rFonts w:ascii="Arial" w:hAnsi="Arial" w:cs="Arial"/>
          <w:sz w:val="24"/>
          <w:szCs w:val="24"/>
        </w:rPr>
        <w:t>m</w:t>
      </w:r>
      <w:r w:rsidRPr="00E87DF7">
        <w:rPr>
          <w:rFonts w:ascii="Arial" w:hAnsi="Arial" w:cs="Arial"/>
          <w:sz w:val="24"/>
          <w:szCs w:val="24"/>
        </w:rPr>
        <w:t xml:space="preserve"> изнад терена. </w:t>
      </w:r>
    </w:p>
    <w:p w:rsidR="00D12125" w:rsidRPr="00E87DF7" w:rsidRDefault="00D12125" w:rsidP="00460846">
      <w:pPr>
        <w:spacing w:before="120" w:after="0"/>
        <w:jc w:val="both"/>
        <w:rPr>
          <w:rFonts w:ascii="Arial" w:hAnsi="Arial" w:cs="Arial"/>
          <w:sz w:val="24"/>
          <w:szCs w:val="24"/>
        </w:rPr>
      </w:pPr>
      <w:proofErr w:type="gramStart"/>
      <w:r w:rsidRPr="00E87DF7">
        <w:rPr>
          <w:rFonts w:ascii="Arial" w:hAnsi="Arial" w:cs="Arial"/>
          <w:sz w:val="24"/>
          <w:szCs w:val="24"/>
        </w:rPr>
        <w:t>Испод те</w:t>
      </w:r>
      <w:r w:rsidR="008B55E3" w:rsidRPr="00E87DF7">
        <w:rPr>
          <w:rFonts w:ascii="Arial" w:hAnsi="Arial" w:cs="Arial"/>
          <w:sz w:val="24"/>
          <w:szCs w:val="24"/>
        </w:rPr>
        <w:t>м</w:t>
      </w:r>
      <w:r w:rsidRPr="00E87DF7">
        <w:rPr>
          <w:rFonts w:ascii="Arial" w:hAnsi="Arial" w:cs="Arial"/>
          <w:sz w:val="24"/>
          <w:szCs w:val="24"/>
        </w:rPr>
        <w:t>еља је постављена завеса која продужава ток подзе</w:t>
      </w:r>
      <w:r w:rsidR="008B55E3" w:rsidRPr="00E87DF7">
        <w:rPr>
          <w:rFonts w:ascii="Arial" w:hAnsi="Arial" w:cs="Arial"/>
          <w:sz w:val="24"/>
          <w:szCs w:val="24"/>
        </w:rPr>
        <w:t>м</w:t>
      </w:r>
      <w:r w:rsidRPr="00E87DF7">
        <w:rPr>
          <w:rFonts w:ascii="Arial" w:hAnsi="Arial" w:cs="Arial"/>
          <w:sz w:val="24"/>
          <w:szCs w:val="24"/>
        </w:rPr>
        <w:t>не воде.</w:t>
      </w:r>
      <w:proofErr w:type="gramEnd"/>
    </w:p>
    <w:p w:rsidR="002C6F68" w:rsidRPr="00E87DF7" w:rsidRDefault="002C6F68" w:rsidP="002314DB">
      <w:pPr>
        <w:overflowPunct w:val="0"/>
        <w:autoSpaceDE w:val="0"/>
        <w:autoSpaceDN w:val="0"/>
        <w:adjustRightInd w:val="0"/>
        <w:spacing w:after="0" w:line="288" w:lineRule="auto"/>
        <w:jc w:val="both"/>
        <w:textAlignment w:val="baseline"/>
        <w:rPr>
          <w:rFonts w:ascii="Arial" w:eastAsia="Times New Roman" w:hAnsi="Arial" w:cs="Arial"/>
          <w:b/>
          <w:sz w:val="24"/>
          <w:szCs w:val="24"/>
          <w:lang w:val="sr-Latn-CS"/>
        </w:rPr>
      </w:pPr>
    </w:p>
    <w:p w:rsidR="002C6F68" w:rsidRPr="00E87DF7" w:rsidRDefault="002C6F68" w:rsidP="00D12125">
      <w:pPr>
        <w:overflowPunct w:val="0"/>
        <w:autoSpaceDE w:val="0"/>
        <w:autoSpaceDN w:val="0"/>
        <w:adjustRightInd w:val="0"/>
        <w:spacing w:after="0" w:line="288" w:lineRule="auto"/>
        <w:jc w:val="both"/>
        <w:textAlignment w:val="baseline"/>
        <w:rPr>
          <w:rFonts w:ascii="Arial" w:eastAsia="Times New Roman" w:hAnsi="Arial" w:cs="Arial"/>
          <w:b/>
          <w:sz w:val="24"/>
          <w:szCs w:val="24"/>
          <w:lang w:val="sr-Latn-CS"/>
        </w:rPr>
      </w:pPr>
      <w:r w:rsidRPr="00E87DF7">
        <w:rPr>
          <w:rFonts w:ascii="Arial" w:eastAsia="Times New Roman" w:hAnsi="Arial" w:cs="Arial"/>
          <w:b/>
          <w:noProof/>
          <w:sz w:val="24"/>
          <w:szCs w:val="24"/>
        </w:rPr>
        <w:drawing>
          <wp:inline distT="0" distB="0" distL="0" distR="0" wp14:anchorId="742B7167" wp14:editId="41AA6984">
            <wp:extent cx="2212975" cy="16275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12975" cy="1627505"/>
                    </a:xfrm>
                    <a:prstGeom prst="rect">
                      <a:avLst/>
                    </a:prstGeom>
                    <a:noFill/>
                  </pic:spPr>
                </pic:pic>
              </a:graphicData>
            </a:graphic>
          </wp:inline>
        </w:drawing>
      </w:r>
    </w:p>
    <w:p w:rsidR="002C6F68" w:rsidRPr="00E87DF7" w:rsidRDefault="002C6F68" w:rsidP="00D12125">
      <w:pPr>
        <w:overflowPunct w:val="0"/>
        <w:autoSpaceDE w:val="0"/>
        <w:autoSpaceDN w:val="0"/>
        <w:adjustRightInd w:val="0"/>
        <w:spacing w:after="0" w:line="288" w:lineRule="auto"/>
        <w:jc w:val="both"/>
        <w:textAlignment w:val="baseline"/>
        <w:rPr>
          <w:rFonts w:ascii="Arial" w:eastAsia="Times New Roman" w:hAnsi="Arial" w:cs="Arial"/>
          <w:b/>
          <w:sz w:val="24"/>
          <w:szCs w:val="24"/>
          <w:lang w:val="sr-Latn-CS"/>
        </w:rPr>
      </w:pPr>
    </w:p>
    <w:p w:rsidR="00D12125" w:rsidRPr="00FA3404" w:rsidRDefault="00D12125" w:rsidP="0083443C">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FA3404">
        <w:rPr>
          <w:rFonts w:ascii="Arial" w:eastAsia="Times New Roman" w:hAnsi="Arial" w:cs="Arial"/>
          <w:sz w:val="24"/>
          <w:szCs w:val="24"/>
          <w:lang w:val="sr-Cyrl-CS"/>
        </w:rPr>
        <w:t>Вредност радова и опре</w:t>
      </w:r>
      <w:r w:rsidR="008B55E3" w:rsidRPr="00FA3404">
        <w:rPr>
          <w:rFonts w:ascii="Arial" w:eastAsia="Times New Roman" w:hAnsi="Arial" w:cs="Arial"/>
          <w:sz w:val="24"/>
          <w:szCs w:val="24"/>
          <w:lang w:val="sr-Cyrl-CS"/>
        </w:rPr>
        <w:t>м</w:t>
      </w:r>
      <w:r w:rsidRPr="00FA3404">
        <w:rPr>
          <w:rFonts w:ascii="Arial" w:eastAsia="Times New Roman" w:hAnsi="Arial" w:cs="Arial"/>
          <w:sz w:val="24"/>
          <w:szCs w:val="24"/>
          <w:lang w:val="sr-Cyrl-CS"/>
        </w:rPr>
        <w:t xml:space="preserve">е по </w:t>
      </w:r>
      <w:r w:rsidR="002314DB" w:rsidRPr="00FA3404">
        <w:rPr>
          <w:rFonts w:ascii="Arial" w:eastAsia="Times New Roman" w:hAnsi="Arial" w:cs="Arial"/>
          <w:sz w:val="24"/>
          <w:szCs w:val="24"/>
          <w:lang w:val="sr-Latn-RS"/>
        </w:rPr>
        <w:t>m</w:t>
      </w:r>
      <w:r w:rsidRPr="00FA3404">
        <w:rPr>
          <w:rFonts w:ascii="Arial" w:eastAsia="Times New Roman" w:hAnsi="Arial" w:cs="Arial"/>
          <w:sz w:val="24"/>
          <w:szCs w:val="24"/>
          <w:lang w:val="sr-Cyrl-CS"/>
        </w:rPr>
        <w:t xml:space="preserve"> је око 123.000 динара.</w:t>
      </w:r>
    </w:p>
    <w:p w:rsidR="00D12125" w:rsidRPr="00E87DF7" w:rsidRDefault="0083443C" w:rsidP="0083443C">
      <w:pPr>
        <w:spacing w:before="120" w:after="0"/>
        <w:rPr>
          <w:rFonts w:ascii="Arial" w:hAnsi="Arial" w:cs="Arial"/>
          <w:sz w:val="24"/>
          <w:szCs w:val="24"/>
          <w:u w:val="single"/>
        </w:rPr>
      </w:pPr>
      <w:r w:rsidRPr="00E87DF7">
        <w:rPr>
          <w:rFonts w:ascii="Arial" w:hAnsi="Arial" w:cs="Arial"/>
          <w:sz w:val="24"/>
          <w:szCs w:val="24"/>
          <w:u w:val="single"/>
        </w:rPr>
        <w:t xml:space="preserve">2. </w:t>
      </w:r>
      <w:r w:rsidR="00D12125" w:rsidRPr="00E87DF7">
        <w:rPr>
          <w:rFonts w:ascii="Arial" w:hAnsi="Arial" w:cs="Arial"/>
          <w:sz w:val="24"/>
          <w:szCs w:val="24"/>
          <w:u w:val="single"/>
        </w:rPr>
        <w:t>Вертикални панели са коси</w:t>
      </w:r>
      <w:r w:rsidR="008B55E3" w:rsidRPr="00E87DF7">
        <w:rPr>
          <w:rFonts w:ascii="Arial" w:hAnsi="Arial" w:cs="Arial"/>
          <w:sz w:val="24"/>
          <w:szCs w:val="24"/>
          <w:u w:val="single"/>
        </w:rPr>
        <w:t>м</w:t>
      </w:r>
      <w:r w:rsidR="00D12125" w:rsidRPr="00E87DF7">
        <w:rPr>
          <w:rFonts w:ascii="Arial" w:hAnsi="Arial" w:cs="Arial"/>
          <w:sz w:val="24"/>
          <w:szCs w:val="24"/>
          <w:u w:val="single"/>
        </w:rPr>
        <w:t xml:space="preserve"> подупирачи</w:t>
      </w:r>
      <w:r w:rsidR="008B55E3" w:rsidRPr="00E87DF7">
        <w:rPr>
          <w:rFonts w:ascii="Arial" w:hAnsi="Arial" w:cs="Arial"/>
          <w:sz w:val="24"/>
          <w:szCs w:val="24"/>
          <w:u w:val="single"/>
        </w:rPr>
        <w:t>м</w:t>
      </w:r>
      <w:r w:rsidR="00D12125" w:rsidRPr="00E87DF7">
        <w:rPr>
          <w:rFonts w:ascii="Arial" w:hAnsi="Arial" w:cs="Arial"/>
          <w:sz w:val="24"/>
          <w:szCs w:val="24"/>
          <w:u w:val="single"/>
        </w:rPr>
        <w:t xml:space="preserve">а      </w:t>
      </w:r>
    </w:p>
    <w:p w:rsidR="00D12125" w:rsidRPr="00E87DF7" w:rsidRDefault="00D12125" w:rsidP="0083443C">
      <w:pPr>
        <w:spacing w:before="120" w:after="0"/>
        <w:rPr>
          <w:rFonts w:ascii="Arial" w:hAnsi="Arial" w:cs="Arial"/>
          <w:sz w:val="24"/>
          <w:szCs w:val="24"/>
        </w:rPr>
      </w:pPr>
      <w:proofErr w:type="gramStart"/>
      <w:r w:rsidRPr="00E87DF7">
        <w:rPr>
          <w:rFonts w:ascii="Arial" w:hAnsi="Arial" w:cs="Arial"/>
          <w:sz w:val="24"/>
          <w:szCs w:val="24"/>
        </w:rPr>
        <w:t>Те</w:t>
      </w:r>
      <w:r w:rsidR="008B55E3" w:rsidRPr="00E87DF7">
        <w:rPr>
          <w:rFonts w:ascii="Arial" w:hAnsi="Arial" w:cs="Arial"/>
          <w:sz w:val="24"/>
          <w:szCs w:val="24"/>
        </w:rPr>
        <w:t>м</w:t>
      </w:r>
      <w:r w:rsidRPr="00E87DF7">
        <w:rPr>
          <w:rFonts w:ascii="Arial" w:hAnsi="Arial" w:cs="Arial"/>
          <w:sz w:val="24"/>
          <w:szCs w:val="24"/>
        </w:rPr>
        <w:t>ељна стопа je ди</w:t>
      </w:r>
      <w:r w:rsidR="008B55E3" w:rsidRPr="00E87DF7">
        <w:rPr>
          <w:rFonts w:ascii="Arial" w:hAnsi="Arial" w:cs="Arial"/>
          <w:sz w:val="24"/>
          <w:szCs w:val="24"/>
        </w:rPr>
        <w:t>м</w:t>
      </w:r>
      <w:r w:rsidRPr="00E87DF7">
        <w:rPr>
          <w:rFonts w:ascii="Arial" w:hAnsi="Arial" w:cs="Arial"/>
          <w:sz w:val="24"/>
          <w:szCs w:val="24"/>
        </w:rPr>
        <w:t>ензионисана на с</w:t>
      </w:r>
      <w:r w:rsidR="008B55E3" w:rsidRPr="00E87DF7">
        <w:rPr>
          <w:rFonts w:ascii="Arial" w:hAnsi="Arial" w:cs="Arial"/>
          <w:sz w:val="24"/>
          <w:szCs w:val="24"/>
        </w:rPr>
        <w:t>м</w:t>
      </w:r>
      <w:r w:rsidRPr="00E87DF7">
        <w:rPr>
          <w:rFonts w:ascii="Arial" w:hAnsi="Arial" w:cs="Arial"/>
          <w:sz w:val="24"/>
          <w:szCs w:val="24"/>
        </w:rPr>
        <w:t>ицање.</w:t>
      </w:r>
      <w:proofErr w:type="gramEnd"/>
    </w:p>
    <w:p w:rsidR="00D12125" w:rsidRPr="00E87DF7" w:rsidRDefault="00D12125" w:rsidP="0083443C">
      <w:pPr>
        <w:spacing w:before="120" w:after="0"/>
        <w:rPr>
          <w:rFonts w:ascii="Arial" w:hAnsi="Arial" w:cs="Arial"/>
          <w:sz w:val="24"/>
          <w:szCs w:val="24"/>
        </w:rPr>
      </w:pPr>
      <w:proofErr w:type="gramStart"/>
      <w:r w:rsidRPr="00E87DF7">
        <w:rPr>
          <w:rFonts w:ascii="Arial" w:hAnsi="Arial" w:cs="Arial"/>
          <w:sz w:val="24"/>
          <w:szCs w:val="24"/>
        </w:rPr>
        <w:t xml:space="preserve">Врх </w:t>
      </w:r>
      <w:r w:rsidR="008B55E3" w:rsidRPr="00E87DF7">
        <w:rPr>
          <w:rFonts w:ascii="Arial" w:hAnsi="Arial" w:cs="Arial"/>
          <w:sz w:val="24"/>
          <w:szCs w:val="24"/>
        </w:rPr>
        <w:t>м</w:t>
      </w:r>
      <w:r w:rsidRPr="00E87DF7">
        <w:rPr>
          <w:rFonts w:ascii="Arial" w:hAnsi="Arial" w:cs="Arial"/>
          <w:sz w:val="24"/>
          <w:szCs w:val="24"/>
        </w:rPr>
        <w:t>обилне опре</w:t>
      </w:r>
      <w:r w:rsidR="008B55E3" w:rsidRPr="00E87DF7">
        <w:rPr>
          <w:rFonts w:ascii="Arial" w:hAnsi="Arial" w:cs="Arial"/>
          <w:sz w:val="24"/>
          <w:szCs w:val="24"/>
        </w:rPr>
        <w:t>м</w:t>
      </w:r>
      <w:r w:rsidRPr="00E87DF7">
        <w:rPr>
          <w:rFonts w:ascii="Arial" w:hAnsi="Arial" w:cs="Arial"/>
          <w:sz w:val="24"/>
          <w:szCs w:val="24"/>
        </w:rPr>
        <w:t xml:space="preserve">е је 1.90 </w:t>
      </w:r>
      <w:r w:rsidR="002314DB" w:rsidRPr="00E87DF7">
        <w:rPr>
          <w:rFonts w:ascii="Arial" w:hAnsi="Arial" w:cs="Arial"/>
          <w:sz w:val="24"/>
          <w:szCs w:val="24"/>
        </w:rPr>
        <w:t>m</w:t>
      </w:r>
      <w:r w:rsidRPr="00E87DF7">
        <w:rPr>
          <w:rFonts w:ascii="Arial" w:hAnsi="Arial" w:cs="Arial"/>
          <w:sz w:val="24"/>
          <w:szCs w:val="24"/>
        </w:rPr>
        <w:t xml:space="preserve"> изнад терена.</w:t>
      </w:r>
      <w:proofErr w:type="gramEnd"/>
      <w:r w:rsidRPr="00E87DF7">
        <w:rPr>
          <w:rFonts w:ascii="Arial" w:hAnsi="Arial" w:cs="Arial"/>
          <w:sz w:val="24"/>
          <w:szCs w:val="24"/>
        </w:rPr>
        <w:t xml:space="preserve"> </w:t>
      </w:r>
    </w:p>
    <w:p w:rsidR="002C6F68" w:rsidRPr="00E87DF7" w:rsidRDefault="002C6F68" w:rsidP="002C6F68">
      <w:pPr>
        <w:spacing w:before="120" w:after="0"/>
        <w:rPr>
          <w:rFonts w:ascii="Arial" w:hAnsi="Arial" w:cs="Arial"/>
          <w:sz w:val="24"/>
          <w:szCs w:val="24"/>
        </w:rPr>
      </w:pPr>
    </w:p>
    <w:p w:rsidR="00D12125" w:rsidRPr="00E87DF7" w:rsidRDefault="002C6F68" w:rsidP="00D12125">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r w:rsidRPr="00E87DF7">
        <w:rPr>
          <w:rFonts w:ascii="Arial" w:eastAsia="Times New Roman" w:hAnsi="Arial" w:cs="Arial"/>
          <w:noProof/>
          <w:sz w:val="24"/>
          <w:szCs w:val="24"/>
        </w:rPr>
        <w:drawing>
          <wp:inline distT="0" distB="0" distL="0" distR="0" wp14:anchorId="419EB269" wp14:editId="002F4E99">
            <wp:extent cx="2085975" cy="1630671"/>
            <wp:effectExtent l="0" t="0" r="0" b="825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085975" cy="1630671"/>
                    </a:xfrm>
                    <a:prstGeom prst="rect">
                      <a:avLst/>
                    </a:prstGeom>
                    <a:noFill/>
                  </pic:spPr>
                </pic:pic>
              </a:graphicData>
            </a:graphic>
          </wp:inline>
        </w:drawing>
      </w:r>
    </w:p>
    <w:p w:rsidR="00D12125" w:rsidRPr="00FA3404" w:rsidRDefault="00D12125" w:rsidP="00D12125">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r w:rsidRPr="00FA3404">
        <w:rPr>
          <w:rFonts w:ascii="Arial" w:eastAsia="Times New Roman" w:hAnsi="Arial" w:cs="Arial"/>
          <w:sz w:val="24"/>
          <w:szCs w:val="24"/>
          <w:lang w:val="sr-Cyrl-CS"/>
        </w:rPr>
        <w:t>Вредност радова и опре</w:t>
      </w:r>
      <w:r w:rsidR="008B55E3" w:rsidRPr="00FA3404">
        <w:rPr>
          <w:rFonts w:ascii="Arial" w:eastAsia="Times New Roman" w:hAnsi="Arial" w:cs="Arial"/>
          <w:sz w:val="24"/>
          <w:szCs w:val="24"/>
          <w:lang w:val="sr-Cyrl-CS"/>
        </w:rPr>
        <w:t>м</w:t>
      </w:r>
      <w:r w:rsidRPr="00FA3404">
        <w:rPr>
          <w:rFonts w:ascii="Arial" w:eastAsia="Times New Roman" w:hAnsi="Arial" w:cs="Arial"/>
          <w:sz w:val="24"/>
          <w:szCs w:val="24"/>
          <w:lang w:val="sr-Cyrl-CS"/>
        </w:rPr>
        <w:t xml:space="preserve">е по </w:t>
      </w:r>
      <w:r w:rsidR="002314DB" w:rsidRPr="00FA3404">
        <w:rPr>
          <w:rFonts w:ascii="Arial" w:eastAsia="Times New Roman" w:hAnsi="Arial" w:cs="Arial"/>
          <w:sz w:val="24"/>
          <w:szCs w:val="24"/>
          <w:lang w:val="sr-Latn-RS"/>
        </w:rPr>
        <w:t>m</w:t>
      </w:r>
      <w:r w:rsidRPr="00FA3404">
        <w:rPr>
          <w:rFonts w:ascii="Arial" w:eastAsia="Times New Roman" w:hAnsi="Arial" w:cs="Arial"/>
          <w:sz w:val="24"/>
          <w:szCs w:val="24"/>
          <w:lang w:val="sr-Cyrl-CS"/>
        </w:rPr>
        <w:t xml:space="preserve"> је око 187.000 динара.</w:t>
      </w:r>
    </w:p>
    <w:p w:rsidR="00D12125" w:rsidRPr="00E87DF7" w:rsidRDefault="0083443C" w:rsidP="0083443C">
      <w:pPr>
        <w:spacing w:before="120" w:after="0"/>
        <w:rPr>
          <w:rFonts w:ascii="Arial" w:hAnsi="Arial" w:cs="Arial"/>
          <w:sz w:val="24"/>
          <w:szCs w:val="24"/>
          <w:u w:val="single"/>
        </w:rPr>
      </w:pPr>
      <w:r w:rsidRPr="00E87DF7">
        <w:rPr>
          <w:rFonts w:ascii="Arial" w:hAnsi="Arial" w:cs="Arial"/>
          <w:sz w:val="24"/>
          <w:szCs w:val="24"/>
          <w:u w:val="single"/>
        </w:rPr>
        <w:lastRenderedPageBreak/>
        <w:t xml:space="preserve">3. </w:t>
      </w:r>
      <w:r w:rsidR="00D12125" w:rsidRPr="00E87DF7">
        <w:rPr>
          <w:rFonts w:ascii="Arial" w:hAnsi="Arial" w:cs="Arial"/>
          <w:sz w:val="24"/>
          <w:szCs w:val="24"/>
          <w:u w:val="single"/>
        </w:rPr>
        <w:t>Еле</w:t>
      </w:r>
      <w:r w:rsidR="008B55E3" w:rsidRPr="00E87DF7">
        <w:rPr>
          <w:rFonts w:ascii="Arial" w:hAnsi="Arial" w:cs="Arial"/>
          <w:sz w:val="24"/>
          <w:szCs w:val="24"/>
          <w:u w:val="single"/>
        </w:rPr>
        <w:t>м</w:t>
      </w:r>
      <w:r w:rsidR="00D12125" w:rsidRPr="00E87DF7">
        <w:rPr>
          <w:rFonts w:ascii="Arial" w:hAnsi="Arial" w:cs="Arial"/>
          <w:sz w:val="24"/>
          <w:szCs w:val="24"/>
          <w:u w:val="single"/>
        </w:rPr>
        <w:t>ент са хоризонтални</w:t>
      </w:r>
      <w:r w:rsidR="008B55E3" w:rsidRPr="00E87DF7">
        <w:rPr>
          <w:rFonts w:ascii="Arial" w:hAnsi="Arial" w:cs="Arial"/>
          <w:sz w:val="24"/>
          <w:szCs w:val="24"/>
          <w:u w:val="single"/>
        </w:rPr>
        <w:t>м</w:t>
      </w:r>
      <w:r w:rsidR="00D12125" w:rsidRPr="00E87DF7">
        <w:rPr>
          <w:rFonts w:ascii="Arial" w:hAnsi="Arial" w:cs="Arial"/>
          <w:sz w:val="24"/>
          <w:szCs w:val="24"/>
          <w:u w:val="single"/>
        </w:rPr>
        <w:t xml:space="preserve"> и вертикални</w:t>
      </w:r>
      <w:r w:rsidR="008B55E3" w:rsidRPr="00E87DF7">
        <w:rPr>
          <w:rFonts w:ascii="Arial" w:hAnsi="Arial" w:cs="Arial"/>
          <w:sz w:val="24"/>
          <w:szCs w:val="24"/>
          <w:u w:val="single"/>
        </w:rPr>
        <w:t>м</w:t>
      </w:r>
      <w:r w:rsidR="00D12125" w:rsidRPr="00E87DF7">
        <w:rPr>
          <w:rFonts w:ascii="Arial" w:hAnsi="Arial" w:cs="Arial"/>
          <w:sz w:val="24"/>
          <w:szCs w:val="24"/>
          <w:u w:val="single"/>
        </w:rPr>
        <w:t xml:space="preserve"> панело</w:t>
      </w:r>
      <w:r w:rsidR="008B55E3" w:rsidRPr="00E87DF7">
        <w:rPr>
          <w:rFonts w:ascii="Arial" w:hAnsi="Arial" w:cs="Arial"/>
          <w:sz w:val="24"/>
          <w:szCs w:val="24"/>
          <w:u w:val="single"/>
        </w:rPr>
        <w:t>м</w:t>
      </w:r>
      <w:r w:rsidR="00D12125" w:rsidRPr="00E87DF7">
        <w:rPr>
          <w:rFonts w:ascii="Arial" w:hAnsi="Arial" w:cs="Arial"/>
          <w:sz w:val="24"/>
          <w:szCs w:val="24"/>
          <w:u w:val="single"/>
        </w:rPr>
        <w:t xml:space="preserve">  </w:t>
      </w:r>
    </w:p>
    <w:p w:rsidR="00D12125" w:rsidRPr="00E87DF7" w:rsidRDefault="00D12125" w:rsidP="0083443C">
      <w:pPr>
        <w:spacing w:before="120" w:after="0"/>
        <w:rPr>
          <w:rFonts w:ascii="Arial" w:hAnsi="Arial" w:cs="Arial"/>
          <w:sz w:val="24"/>
          <w:szCs w:val="24"/>
        </w:rPr>
      </w:pPr>
      <w:proofErr w:type="gramStart"/>
      <w:r w:rsidRPr="00E87DF7">
        <w:rPr>
          <w:rFonts w:ascii="Arial" w:hAnsi="Arial" w:cs="Arial"/>
          <w:sz w:val="24"/>
          <w:szCs w:val="24"/>
        </w:rPr>
        <w:t>Те</w:t>
      </w:r>
      <w:r w:rsidR="008B55E3" w:rsidRPr="00E87DF7">
        <w:rPr>
          <w:rFonts w:ascii="Arial" w:hAnsi="Arial" w:cs="Arial"/>
          <w:sz w:val="24"/>
          <w:szCs w:val="24"/>
        </w:rPr>
        <w:t>м</w:t>
      </w:r>
      <w:r w:rsidRPr="00E87DF7">
        <w:rPr>
          <w:rFonts w:ascii="Arial" w:hAnsi="Arial" w:cs="Arial"/>
          <w:sz w:val="24"/>
          <w:szCs w:val="24"/>
        </w:rPr>
        <w:t>ељна стопа je са</w:t>
      </w:r>
      <w:r w:rsidR="008B55E3" w:rsidRPr="00E87DF7">
        <w:rPr>
          <w:rFonts w:ascii="Arial" w:hAnsi="Arial" w:cs="Arial"/>
          <w:sz w:val="24"/>
          <w:szCs w:val="24"/>
        </w:rPr>
        <w:t>м</w:t>
      </w:r>
      <w:r w:rsidRPr="00E87DF7">
        <w:rPr>
          <w:rFonts w:ascii="Arial" w:hAnsi="Arial" w:cs="Arial"/>
          <w:sz w:val="24"/>
          <w:szCs w:val="24"/>
        </w:rPr>
        <w:t>о вођица за ређање еле</w:t>
      </w:r>
      <w:r w:rsidR="008B55E3" w:rsidRPr="00E87DF7">
        <w:rPr>
          <w:rFonts w:ascii="Arial" w:hAnsi="Arial" w:cs="Arial"/>
          <w:sz w:val="24"/>
          <w:szCs w:val="24"/>
        </w:rPr>
        <w:t>м</w:t>
      </w:r>
      <w:r w:rsidRPr="00E87DF7">
        <w:rPr>
          <w:rFonts w:ascii="Arial" w:hAnsi="Arial" w:cs="Arial"/>
          <w:sz w:val="24"/>
          <w:szCs w:val="24"/>
        </w:rPr>
        <w:t>ената.</w:t>
      </w:r>
      <w:proofErr w:type="gramEnd"/>
    </w:p>
    <w:p w:rsidR="00D12125" w:rsidRPr="00E87DF7" w:rsidRDefault="00D12125" w:rsidP="0083443C">
      <w:pPr>
        <w:spacing w:before="120" w:after="0"/>
        <w:rPr>
          <w:rFonts w:ascii="Arial" w:hAnsi="Arial" w:cs="Arial"/>
          <w:sz w:val="24"/>
          <w:szCs w:val="24"/>
        </w:rPr>
      </w:pPr>
      <w:r w:rsidRPr="00E87DF7">
        <w:rPr>
          <w:rFonts w:ascii="Arial" w:hAnsi="Arial" w:cs="Arial"/>
          <w:sz w:val="24"/>
          <w:szCs w:val="24"/>
        </w:rPr>
        <w:t xml:space="preserve">Врх </w:t>
      </w:r>
      <w:r w:rsidR="008B55E3" w:rsidRPr="00E87DF7">
        <w:rPr>
          <w:rFonts w:ascii="Arial" w:hAnsi="Arial" w:cs="Arial"/>
          <w:sz w:val="24"/>
          <w:szCs w:val="24"/>
        </w:rPr>
        <w:t>м</w:t>
      </w:r>
      <w:r w:rsidRPr="00E87DF7">
        <w:rPr>
          <w:rFonts w:ascii="Arial" w:hAnsi="Arial" w:cs="Arial"/>
          <w:sz w:val="24"/>
          <w:szCs w:val="24"/>
        </w:rPr>
        <w:t>обилне опре</w:t>
      </w:r>
      <w:r w:rsidR="008B55E3" w:rsidRPr="00E87DF7">
        <w:rPr>
          <w:rFonts w:ascii="Arial" w:hAnsi="Arial" w:cs="Arial"/>
          <w:sz w:val="24"/>
          <w:szCs w:val="24"/>
        </w:rPr>
        <w:t>м</w:t>
      </w:r>
      <w:r w:rsidRPr="00E87DF7">
        <w:rPr>
          <w:rFonts w:ascii="Arial" w:hAnsi="Arial" w:cs="Arial"/>
          <w:sz w:val="24"/>
          <w:szCs w:val="24"/>
        </w:rPr>
        <w:t>е је 2</w:t>
      </w:r>
      <w:proofErr w:type="gramStart"/>
      <w:r w:rsidRPr="00E87DF7">
        <w:rPr>
          <w:rFonts w:ascii="Arial" w:hAnsi="Arial" w:cs="Arial"/>
          <w:sz w:val="24"/>
          <w:szCs w:val="24"/>
        </w:rPr>
        <w:t>,10</w:t>
      </w:r>
      <w:proofErr w:type="gramEnd"/>
      <w:r w:rsidRPr="00E87DF7">
        <w:rPr>
          <w:rFonts w:ascii="Arial" w:hAnsi="Arial" w:cs="Arial"/>
          <w:sz w:val="24"/>
          <w:szCs w:val="24"/>
        </w:rPr>
        <w:t xml:space="preserve"> </w:t>
      </w:r>
      <w:r w:rsidR="002314DB" w:rsidRPr="00E87DF7">
        <w:rPr>
          <w:rFonts w:ascii="Arial" w:hAnsi="Arial" w:cs="Arial"/>
          <w:sz w:val="24"/>
          <w:szCs w:val="24"/>
        </w:rPr>
        <w:t>m</w:t>
      </w:r>
      <w:r w:rsidRPr="00E87DF7">
        <w:rPr>
          <w:rFonts w:ascii="Arial" w:hAnsi="Arial" w:cs="Arial"/>
          <w:sz w:val="24"/>
          <w:szCs w:val="24"/>
        </w:rPr>
        <w:t xml:space="preserve"> изнад терена. </w:t>
      </w:r>
    </w:p>
    <w:p w:rsidR="00D12125" w:rsidRPr="00E87DF7" w:rsidRDefault="00D12125" w:rsidP="0083443C">
      <w:pPr>
        <w:spacing w:before="120" w:after="0"/>
        <w:rPr>
          <w:rFonts w:ascii="Arial" w:hAnsi="Arial" w:cs="Arial"/>
          <w:sz w:val="24"/>
          <w:szCs w:val="24"/>
        </w:rPr>
      </w:pPr>
      <w:proofErr w:type="gramStart"/>
      <w:r w:rsidRPr="00E87DF7">
        <w:rPr>
          <w:rFonts w:ascii="Arial" w:hAnsi="Arial" w:cs="Arial"/>
          <w:sz w:val="24"/>
          <w:szCs w:val="24"/>
        </w:rPr>
        <w:t>Ова варијанта је са нај</w:t>
      </w:r>
      <w:r w:rsidR="008B55E3" w:rsidRPr="00E87DF7">
        <w:rPr>
          <w:rFonts w:ascii="Arial" w:hAnsi="Arial" w:cs="Arial"/>
          <w:sz w:val="24"/>
          <w:szCs w:val="24"/>
        </w:rPr>
        <w:t>м</w:t>
      </w:r>
      <w:r w:rsidRPr="00E87DF7">
        <w:rPr>
          <w:rFonts w:ascii="Arial" w:hAnsi="Arial" w:cs="Arial"/>
          <w:sz w:val="24"/>
          <w:szCs w:val="24"/>
        </w:rPr>
        <w:t>ање радова.</w:t>
      </w:r>
      <w:proofErr w:type="gramEnd"/>
    </w:p>
    <w:p w:rsidR="00D12125" w:rsidRPr="00E87DF7" w:rsidRDefault="00D12125" w:rsidP="00D12125">
      <w:pPr>
        <w:overflowPunct w:val="0"/>
        <w:autoSpaceDE w:val="0"/>
        <w:autoSpaceDN w:val="0"/>
        <w:adjustRightInd w:val="0"/>
        <w:spacing w:after="120" w:line="288" w:lineRule="auto"/>
        <w:jc w:val="both"/>
        <w:textAlignment w:val="baseline"/>
        <w:rPr>
          <w:rFonts w:ascii="Arial" w:eastAsia="Times New Roman" w:hAnsi="Arial" w:cs="Arial"/>
          <w:sz w:val="24"/>
          <w:szCs w:val="24"/>
          <w:lang w:val="sr-Cyrl-CS"/>
        </w:rPr>
      </w:pPr>
    </w:p>
    <w:p w:rsidR="0083443C" w:rsidRPr="00E87DF7" w:rsidRDefault="0083443C" w:rsidP="00D12125">
      <w:pPr>
        <w:overflowPunct w:val="0"/>
        <w:autoSpaceDE w:val="0"/>
        <w:autoSpaceDN w:val="0"/>
        <w:adjustRightInd w:val="0"/>
        <w:spacing w:after="120" w:line="288" w:lineRule="auto"/>
        <w:jc w:val="both"/>
        <w:textAlignment w:val="baseline"/>
        <w:rPr>
          <w:rFonts w:ascii="Arial" w:eastAsia="Times New Roman" w:hAnsi="Arial" w:cs="Arial"/>
          <w:b/>
          <w:sz w:val="24"/>
          <w:szCs w:val="24"/>
        </w:rPr>
      </w:pPr>
      <w:r w:rsidRPr="00E87DF7">
        <w:rPr>
          <w:rFonts w:ascii="Arial" w:eastAsia="Times New Roman" w:hAnsi="Arial" w:cs="Arial"/>
          <w:b/>
          <w:noProof/>
          <w:sz w:val="24"/>
          <w:szCs w:val="24"/>
        </w:rPr>
        <w:drawing>
          <wp:inline distT="0" distB="0" distL="0" distR="0" wp14:anchorId="31E6FF00" wp14:editId="05D17E6B">
            <wp:extent cx="2085975" cy="1726397"/>
            <wp:effectExtent l="0" t="0" r="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90942" cy="1730507"/>
                    </a:xfrm>
                    <a:prstGeom prst="rect">
                      <a:avLst/>
                    </a:prstGeom>
                    <a:noFill/>
                  </pic:spPr>
                </pic:pic>
              </a:graphicData>
            </a:graphic>
          </wp:inline>
        </w:drawing>
      </w:r>
    </w:p>
    <w:p w:rsidR="00D12125" w:rsidRPr="00FA3404" w:rsidRDefault="00D12125" w:rsidP="0083443C">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CS"/>
        </w:rPr>
      </w:pPr>
      <w:r w:rsidRPr="00FA3404">
        <w:rPr>
          <w:rFonts w:ascii="Arial" w:eastAsia="Times New Roman" w:hAnsi="Arial" w:cs="Arial"/>
          <w:sz w:val="24"/>
          <w:szCs w:val="24"/>
          <w:lang w:val="sr-Cyrl-CS"/>
        </w:rPr>
        <w:t>Вредност радова и опре</w:t>
      </w:r>
      <w:r w:rsidR="008B55E3" w:rsidRPr="00FA3404">
        <w:rPr>
          <w:rFonts w:ascii="Arial" w:eastAsia="Times New Roman" w:hAnsi="Arial" w:cs="Arial"/>
          <w:sz w:val="24"/>
          <w:szCs w:val="24"/>
          <w:lang w:val="sr-Cyrl-CS"/>
        </w:rPr>
        <w:t>м</w:t>
      </w:r>
      <w:r w:rsidRPr="00FA3404">
        <w:rPr>
          <w:rFonts w:ascii="Arial" w:eastAsia="Times New Roman" w:hAnsi="Arial" w:cs="Arial"/>
          <w:sz w:val="24"/>
          <w:szCs w:val="24"/>
          <w:lang w:val="sr-Cyrl-CS"/>
        </w:rPr>
        <w:t xml:space="preserve">е по </w:t>
      </w:r>
      <w:r w:rsidR="002314DB" w:rsidRPr="00FA3404">
        <w:rPr>
          <w:rFonts w:ascii="Arial" w:eastAsia="Times New Roman" w:hAnsi="Arial" w:cs="Arial"/>
          <w:sz w:val="24"/>
          <w:szCs w:val="24"/>
          <w:lang w:val="sr-Latn-RS"/>
        </w:rPr>
        <w:t>m</w:t>
      </w:r>
      <w:r w:rsidRPr="00FA3404">
        <w:rPr>
          <w:rFonts w:ascii="Arial" w:eastAsia="Times New Roman" w:hAnsi="Arial" w:cs="Arial"/>
          <w:sz w:val="24"/>
          <w:szCs w:val="24"/>
          <w:lang w:val="sr-Cyrl-CS"/>
        </w:rPr>
        <w:t xml:space="preserve"> је око 230.000 динара.</w:t>
      </w:r>
    </w:p>
    <w:p w:rsidR="00D12125" w:rsidRPr="00E87DF7" w:rsidRDefault="00D12125" w:rsidP="0083443C">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За даљу обраду на </w:t>
      </w:r>
      <w:r w:rsidR="00417C93">
        <w:rPr>
          <w:rFonts w:ascii="Arial" w:eastAsia="Times New Roman" w:hAnsi="Arial" w:cs="Arial"/>
          <w:sz w:val="24"/>
          <w:szCs w:val="24"/>
          <w:lang w:val="sr-Cyrl-RS"/>
        </w:rPr>
        <w:t>Д</w:t>
      </w:r>
      <w:r w:rsidRPr="00E87DF7">
        <w:rPr>
          <w:rFonts w:ascii="Arial" w:eastAsia="Times New Roman" w:hAnsi="Arial" w:cs="Arial"/>
          <w:sz w:val="24"/>
          <w:szCs w:val="24"/>
          <w:lang w:val="sr-Cyrl-RS"/>
        </w:rPr>
        <w:t xml:space="preserve">еоници 3 усвојена је варијанта 1. </w:t>
      </w:r>
    </w:p>
    <w:p w:rsidR="00090CDE" w:rsidRPr="00E87DF7" w:rsidRDefault="006571DF" w:rsidP="003C12D4">
      <w:pPr>
        <w:spacing w:before="120" w:after="0"/>
        <w:rPr>
          <w:rFonts w:ascii="Arial" w:hAnsi="Arial" w:cs="Arial"/>
          <w:sz w:val="24"/>
          <w:szCs w:val="24"/>
          <w:lang w:val="sr-Cyrl-CS"/>
        </w:rPr>
      </w:pPr>
      <w:r w:rsidRPr="00E87DF7">
        <w:rPr>
          <w:rFonts w:ascii="Arial" w:hAnsi="Arial" w:cs="Arial"/>
          <w:b/>
          <w:sz w:val="24"/>
          <w:szCs w:val="24"/>
          <w:lang w:val="sr-Cyrl-CS"/>
        </w:rPr>
        <w:t>Напо</w:t>
      </w:r>
      <w:r w:rsidR="008B55E3" w:rsidRPr="00E87DF7">
        <w:rPr>
          <w:rFonts w:ascii="Arial" w:hAnsi="Arial" w:cs="Arial"/>
          <w:b/>
          <w:sz w:val="24"/>
          <w:szCs w:val="24"/>
          <w:lang w:val="sr-Cyrl-CS"/>
        </w:rPr>
        <w:t>м</w:t>
      </w:r>
      <w:r w:rsidRPr="00E87DF7">
        <w:rPr>
          <w:rFonts w:ascii="Arial" w:hAnsi="Arial" w:cs="Arial"/>
          <w:b/>
          <w:sz w:val="24"/>
          <w:szCs w:val="24"/>
          <w:lang w:val="sr-Cyrl-CS"/>
        </w:rPr>
        <w:t xml:space="preserve">ена: </w:t>
      </w:r>
      <w:r w:rsidRPr="00E87DF7">
        <w:rPr>
          <w:rFonts w:ascii="Arial" w:hAnsi="Arial" w:cs="Arial"/>
          <w:sz w:val="24"/>
          <w:szCs w:val="24"/>
          <w:lang w:val="sr-Cyrl-CS"/>
        </w:rPr>
        <w:t>Избор варијанте је извршен пре</w:t>
      </w:r>
      <w:r w:rsidR="008B55E3" w:rsidRPr="00E87DF7">
        <w:rPr>
          <w:rFonts w:ascii="Arial" w:hAnsi="Arial" w:cs="Arial"/>
          <w:sz w:val="24"/>
          <w:szCs w:val="24"/>
          <w:lang w:val="sr-Cyrl-CS"/>
        </w:rPr>
        <w:t>м</w:t>
      </w:r>
      <w:r w:rsidRPr="00E87DF7">
        <w:rPr>
          <w:rFonts w:ascii="Arial" w:hAnsi="Arial" w:cs="Arial"/>
          <w:sz w:val="24"/>
          <w:szCs w:val="24"/>
          <w:lang w:val="sr-Cyrl-CS"/>
        </w:rPr>
        <w:t>а</w:t>
      </w:r>
      <w:r w:rsidR="00666F22" w:rsidRPr="00E87DF7">
        <w:rPr>
          <w:rFonts w:ascii="Arial" w:hAnsi="Arial" w:cs="Arial"/>
          <w:sz w:val="24"/>
          <w:szCs w:val="24"/>
          <w:lang w:val="sr-Cyrl-CS"/>
        </w:rPr>
        <w:t xml:space="preserve"> повољнијој цени,</w:t>
      </w:r>
    </w:p>
    <w:p w:rsidR="00090CDE" w:rsidRPr="00E87DF7" w:rsidRDefault="00090CDE" w:rsidP="003C12D4">
      <w:pPr>
        <w:spacing w:before="120" w:after="0"/>
        <w:rPr>
          <w:rFonts w:ascii="Arial" w:hAnsi="Arial" w:cs="Arial"/>
          <w:b/>
          <w:sz w:val="24"/>
          <w:szCs w:val="24"/>
          <w:lang w:val="sr-Latn-RS"/>
        </w:rPr>
      </w:pPr>
    </w:p>
    <w:p w:rsidR="00A86C8A" w:rsidRDefault="00B56A8E" w:rsidP="003C12D4">
      <w:pPr>
        <w:spacing w:before="120" w:after="0"/>
        <w:rPr>
          <w:rFonts w:ascii="Arial Black" w:hAnsi="Arial Black" w:cs="Arial"/>
          <w:b/>
          <w:sz w:val="24"/>
          <w:szCs w:val="24"/>
          <w:lang w:val="sr-Cyrl-CS"/>
        </w:rPr>
      </w:pPr>
      <w:r w:rsidRPr="00E87DF7">
        <w:rPr>
          <w:rFonts w:ascii="Arial Black" w:hAnsi="Arial Black" w:cs="Arial"/>
          <w:b/>
          <w:sz w:val="24"/>
          <w:szCs w:val="24"/>
          <w:lang w:val="sr-Latn-RS"/>
        </w:rPr>
        <w:t>6</w:t>
      </w:r>
      <w:r w:rsidR="00A86C8A" w:rsidRPr="00E87DF7">
        <w:rPr>
          <w:rFonts w:ascii="Arial Black" w:hAnsi="Arial Black" w:cs="Arial"/>
          <w:b/>
          <w:sz w:val="24"/>
          <w:szCs w:val="24"/>
          <w:lang w:val="sr-Cyrl-CS"/>
        </w:rPr>
        <w:t>. ПРИКАЗ СТАЊА ЖИВОТНЕ СРЕДИНЕ НА ЛОКАЦИЈИ И БЛИЖОЈ ОКОЛИНИ</w:t>
      </w:r>
    </w:p>
    <w:p w:rsidR="000546C2" w:rsidRPr="00E87DF7" w:rsidRDefault="000546C2" w:rsidP="00E8656D">
      <w:pPr>
        <w:spacing w:before="120" w:after="0"/>
        <w:jc w:val="both"/>
        <w:rPr>
          <w:rFonts w:ascii="Arial Black" w:eastAsia="Times New Roman" w:hAnsi="Arial Black" w:cs="Arial"/>
          <w:lang w:val="sr-Cyrl-CS"/>
        </w:rPr>
      </w:pPr>
      <w:r w:rsidRPr="00E87DF7">
        <w:rPr>
          <w:rFonts w:ascii="Arial Black" w:eastAsia="Times New Roman" w:hAnsi="Arial Black" w:cs="Arial"/>
          <w:lang w:val="sr-Cyrl-CS"/>
        </w:rPr>
        <w:t>6.1. СТАНОВНИШТВО</w:t>
      </w:r>
    </w:p>
    <w:p w:rsidR="00D56CD3" w:rsidRPr="00D56CD3" w:rsidRDefault="004E3B36" w:rsidP="00C31262">
      <w:pPr>
        <w:shd w:val="clear" w:color="auto" w:fill="FFFFFF"/>
        <w:spacing w:before="120" w:after="0"/>
        <w:jc w:val="both"/>
        <w:rPr>
          <w:rFonts w:ascii="Arial" w:hAnsi="Arial" w:cs="Arial"/>
          <w:sz w:val="24"/>
          <w:szCs w:val="24"/>
          <w:shd w:val="clear" w:color="auto" w:fill="FFFFFF"/>
          <w:lang w:val="sr-Cyrl-RS"/>
        </w:rPr>
      </w:pPr>
      <w:proofErr w:type="gramStart"/>
      <w:r w:rsidRPr="00E87DF7">
        <w:rPr>
          <w:rFonts w:ascii="Arial" w:hAnsi="Arial" w:cs="Arial"/>
          <w:sz w:val="24"/>
          <w:szCs w:val="24"/>
        </w:rPr>
        <w:t>Земун је једна од седамнаест градских општина Београда, која се налази на десној обали Дунава, у југоисточном делу Срема, испод сремске заравни.</w:t>
      </w:r>
      <w:proofErr w:type="gramEnd"/>
      <w:r w:rsidRPr="00E87DF7">
        <w:rPr>
          <w:rFonts w:ascii="Arial" w:hAnsi="Arial" w:cs="Arial"/>
          <w:sz w:val="24"/>
          <w:szCs w:val="24"/>
        </w:rPr>
        <w:t xml:space="preserve"> </w:t>
      </w:r>
      <w:proofErr w:type="gramStart"/>
      <w:r w:rsidRPr="00E87DF7">
        <w:rPr>
          <w:rFonts w:ascii="Arial" w:hAnsi="Arial" w:cs="Arial"/>
          <w:sz w:val="24"/>
          <w:szCs w:val="24"/>
        </w:rPr>
        <w:t>Укупна површина Земуна, укључујући Земун Поље, Батајницу и Угриновце је 15.028 ha.</w:t>
      </w:r>
      <w:proofErr w:type="gramEnd"/>
      <w:r w:rsidRPr="00E87DF7">
        <w:rPr>
          <w:rFonts w:ascii="Arial" w:hAnsi="Arial" w:cs="Arial"/>
          <w:sz w:val="24"/>
          <w:szCs w:val="24"/>
        </w:rPr>
        <w:t xml:space="preserve"> </w:t>
      </w:r>
      <w:proofErr w:type="gramStart"/>
      <w:r w:rsidR="000546C2" w:rsidRPr="00E87DF7">
        <w:rPr>
          <w:rFonts w:ascii="Arial" w:hAnsi="Arial" w:cs="Arial"/>
          <w:sz w:val="24"/>
          <w:szCs w:val="24"/>
          <w:shd w:val="clear" w:color="auto" w:fill="FFFFFF"/>
        </w:rPr>
        <w:t>Према попису</w:t>
      </w:r>
      <w:r w:rsidR="00D56CD3">
        <w:rPr>
          <w:rFonts w:ascii="Arial" w:hAnsi="Arial" w:cs="Arial"/>
          <w:sz w:val="24"/>
          <w:szCs w:val="24"/>
          <w:shd w:val="clear" w:color="auto" w:fill="FFFFFF"/>
          <w:lang w:val="sr-Cyrl-RS"/>
        </w:rPr>
        <w:t xml:space="preserve"> </w:t>
      </w:r>
      <w:r w:rsidR="000546C2" w:rsidRPr="00E87DF7">
        <w:rPr>
          <w:rFonts w:ascii="Arial" w:hAnsi="Arial" w:cs="Arial"/>
          <w:sz w:val="24"/>
          <w:szCs w:val="24"/>
          <w:shd w:val="clear" w:color="auto" w:fill="FFFFFF"/>
        </w:rPr>
        <w:t>из </w:t>
      </w:r>
      <w:hyperlink r:id="rId101" w:tooltip="Попис становништва 1991. у СФРЈ" w:history="1">
        <w:r w:rsidR="000546C2" w:rsidRPr="00E87DF7">
          <w:rPr>
            <w:rFonts w:ascii="Arial" w:hAnsi="Arial" w:cs="Arial"/>
            <w:sz w:val="24"/>
            <w:szCs w:val="24"/>
            <w:shd w:val="clear" w:color="auto" w:fill="FFFFFF"/>
          </w:rPr>
          <w:t>1991.</w:t>
        </w:r>
        <w:proofErr w:type="gramEnd"/>
      </w:hyperlink>
      <w:r w:rsidR="00D56CD3">
        <w:rPr>
          <w:rFonts w:ascii="Arial" w:hAnsi="Arial" w:cs="Arial"/>
          <w:sz w:val="24"/>
          <w:szCs w:val="24"/>
          <w:shd w:val="clear" w:color="auto" w:fill="FFFFFF"/>
          <w:lang w:val="sr-Cyrl-RS"/>
        </w:rPr>
        <w:t xml:space="preserve">године, у Земуну је живело </w:t>
      </w:r>
      <w:r w:rsidR="000546C2" w:rsidRPr="00E87DF7">
        <w:rPr>
          <w:rFonts w:ascii="Arial" w:hAnsi="Arial" w:cs="Arial"/>
          <w:sz w:val="24"/>
          <w:szCs w:val="24"/>
          <w:shd w:val="clear" w:color="auto" w:fill="FFFFFF"/>
        </w:rPr>
        <w:t>141.997 становника</w:t>
      </w:r>
      <w:r w:rsidR="00D56CD3">
        <w:rPr>
          <w:rFonts w:ascii="Arial" w:hAnsi="Arial" w:cs="Arial"/>
          <w:sz w:val="24"/>
          <w:szCs w:val="24"/>
          <w:shd w:val="clear" w:color="auto" w:fill="FFFFFF"/>
          <w:lang w:val="sr-Cyrl-RS"/>
        </w:rPr>
        <w:t xml:space="preserve">. </w:t>
      </w:r>
      <w:r w:rsidR="001D3758">
        <w:fldChar w:fldCharType="begin"/>
      </w:r>
      <w:r w:rsidR="001D3758">
        <w:instrText xml:space="preserve"> HYPERLINK "https://sr.wikipedia.org/wiki/%D0%9F%D0%BE%D0%BF%D0%B8%D1%81_%D1%81%D1%82%D0%B0%D0%BD%D0%BE%D0%B2%D0%BD%D0%B8%D1%88%D1%82%D0%B2%D0%B0_2002._%D1%83_%D0%A1%D1%80%D0%B1%D0%B8%D1%98%D0%B8" \o "Попис становништва 2002. у Србији" </w:instrText>
      </w:r>
      <w:r w:rsidR="001D3758">
        <w:fldChar w:fldCharType="separate"/>
      </w:r>
      <w:r w:rsidR="000546C2" w:rsidRPr="00E87DF7">
        <w:rPr>
          <w:rFonts w:ascii="Arial" w:hAnsi="Arial" w:cs="Arial"/>
          <w:sz w:val="24"/>
          <w:szCs w:val="24"/>
          <w:shd w:val="clear" w:color="auto" w:fill="FFFFFF"/>
        </w:rPr>
        <w:t>2002.</w:t>
      </w:r>
      <w:r w:rsidR="001D3758">
        <w:rPr>
          <w:rFonts w:ascii="Arial" w:hAnsi="Arial" w:cs="Arial"/>
          <w:sz w:val="24"/>
          <w:szCs w:val="24"/>
          <w:shd w:val="clear" w:color="auto" w:fill="FFFFFF"/>
        </w:rPr>
        <w:fldChar w:fldCharType="end"/>
      </w:r>
      <w:r w:rsidR="000546C2" w:rsidRPr="00E87DF7">
        <w:rPr>
          <w:rFonts w:ascii="Arial" w:hAnsi="Arial" w:cs="Arial"/>
          <w:sz w:val="24"/>
          <w:szCs w:val="24"/>
          <w:shd w:val="clear" w:color="auto" w:fill="FFFFFF"/>
        </w:rPr>
        <w:t> </w:t>
      </w:r>
      <w:proofErr w:type="gramStart"/>
      <w:r w:rsidR="00D56CD3">
        <w:rPr>
          <w:rFonts w:ascii="Arial" w:hAnsi="Arial" w:cs="Arial"/>
          <w:sz w:val="24"/>
          <w:szCs w:val="24"/>
          <w:shd w:val="clear" w:color="auto" w:fill="FFFFFF"/>
          <w:lang w:val="sr-Cyrl-RS"/>
        </w:rPr>
        <w:t>године</w:t>
      </w:r>
      <w:proofErr w:type="gramEnd"/>
      <w:r w:rsidR="00D56CD3">
        <w:rPr>
          <w:rFonts w:ascii="Arial" w:hAnsi="Arial" w:cs="Arial"/>
          <w:sz w:val="24"/>
          <w:szCs w:val="24"/>
          <w:shd w:val="clear" w:color="auto" w:fill="FFFFFF"/>
          <w:lang w:val="sr-Cyrl-RS"/>
        </w:rPr>
        <w:t>, б</w:t>
      </w:r>
      <w:r w:rsidR="000546C2" w:rsidRPr="00E87DF7">
        <w:rPr>
          <w:rFonts w:ascii="Arial" w:hAnsi="Arial" w:cs="Arial"/>
          <w:sz w:val="24"/>
          <w:szCs w:val="24"/>
          <w:shd w:val="clear" w:color="auto" w:fill="FFFFFF"/>
        </w:rPr>
        <w:t>ило</w:t>
      </w:r>
      <w:r w:rsidR="00D56CD3">
        <w:rPr>
          <w:rFonts w:ascii="Arial" w:hAnsi="Arial" w:cs="Arial"/>
          <w:sz w:val="24"/>
          <w:szCs w:val="24"/>
          <w:shd w:val="clear" w:color="auto" w:fill="FFFFFF"/>
          <w:lang w:val="sr-Cyrl-RS"/>
        </w:rPr>
        <w:t xml:space="preserve"> их</w:t>
      </w:r>
      <w:r w:rsidR="000546C2" w:rsidRPr="00E87DF7">
        <w:rPr>
          <w:rFonts w:ascii="Arial" w:hAnsi="Arial" w:cs="Arial"/>
          <w:sz w:val="24"/>
          <w:szCs w:val="24"/>
          <w:shd w:val="clear" w:color="auto" w:fill="FFFFFF"/>
        </w:rPr>
        <w:t xml:space="preserve"> је 145.751</w:t>
      </w:r>
      <w:r w:rsidR="00D56CD3">
        <w:rPr>
          <w:rFonts w:ascii="Arial" w:hAnsi="Arial" w:cs="Arial"/>
          <w:sz w:val="24"/>
          <w:szCs w:val="24"/>
          <w:shd w:val="clear" w:color="auto" w:fill="FFFFFF"/>
          <w:lang w:val="sr-Cyrl-RS"/>
        </w:rPr>
        <w:t>, а према попису из</w:t>
      </w:r>
      <w:r w:rsidR="000546C2" w:rsidRPr="00E87DF7">
        <w:rPr>
          <w:rFonts w:ascii="Arial" w:hAnsi="Arial" w:cs="Arial"/>
          <w:sz w:val="24"/>
          <w:szCs w:val="24"/>
          <w:shd w:val="clear" w:color="auto" w:fill="FFFFFF"/>
        </w:rPr>
        <w:t>.</w:t>
      </w:r>
      <w:r w:rsidR="005F0EAC" w:rsidRPr="00E87DF7">
        <w:rPr>
          <w:rFonts w:ascii="Arial" w:eastAsia="Times New Roman" w:hAnsi="Arial" w:cs="Arial"/>
          <w:sz w:val="24"/>
          <w:szCs w:val="24"/>
        </w:rPr>
        <w:t xml:space="preserve"> </w:t>
      </w:r>
      <w:r w:rsidR="00D56CD3" w:rsidRPr="00E87DF7">
        <w:rPr>
          <w:rFonts w:ascii="Arial" w:hAnsi="Arial" w:cs="Arial"/>
          <w:sz w:val="24"/>
          <w:szCs w:val="24"/>
          <w:shd w:val="clear" w:color="auto" w:fill="FFFFFF"/>
        </w:rPr>
        <w:t> </w:t>
      </w:r>
      <w:hyperlink r:id="rId102" w:tooltip="Попис становништва 2011. у Србији" w:history="1">
        <w:r w:rsidR="00D56CD3" w:rsidRPr="00E87DF7">
          <w:rPr>
            <w:rFonts w:ascii="Arial" w:hAnsi="Arial" w:cs="Arial"/>
            <w:sz w:val="24"/>
            <w:szCs w:val="24"/>
            <w:shd w:val="clear" w:color="auto" w:fill="FFFFFF"/>
          </w:rPr>
          <w:t>2011.</w:t>
        </w:r>
      </w:hyperlink>
      <w:r w:rsidR="00D56CD3" w:rsidRPr="00E87DF7">
        <w:rPr>
          <w:rFonts w:ascii="Arial" w:hAnsi="Arial" w:cs="Arial"/>
          <w:sz w:val="24"/>
          <w:szCs w:val="24"/>
          <w:shd w:val="clear" w:color="auto" w:fill="FFFFFF"/>
        </w:rPr>
        <w:t> </w:t>
      </w:r>
      <w:proofErr w:type="gramStart"/>
      <w:r w:rsidR="00D56CD3" w:rsidRPr="00E87DF7">
        <w:rPr>
          <w:rFonts w:ascii="Arial" w:hAnsi="Arial" w:cs="Arial"/>
          <w:sz w:val="24"/>
          <w:szCs w:val="24"/>
          <w:shd w:val="clear" w:color="auto" w:fill="FFFFFF"/>
        </w:rPr>
        <w:t>Земун  има</w:t>
      </w:r>
      <w:proofErr w:type="gramEnd"/>
      <w:r w:rsidR="00D56CD3" w:rsidRPr="00E87DF7">
        <w:rPr>
          <w:rFonts w:ascii="Arial" w:hAnsi="Arial" w:cs="Arial"/>
          <w:sz w:val="24"/>
          <w:szCs w:val="24"/>
          <w:shd w:val="clear" w:color="auto" w:fill="FFFFFF"/>
        </w:rPr>
        <w:t xml:space="preserve"> 1</w:t>
      </w:r>
      <w:r w:rsidR="00D56CD3" w:rsidRPr="00E87DF7">
        <w:rPr>
          <w:rFonts w:ascii="Arial" w:hAnsi="Arial" w:cs="Arial"/>
          <w:sz w:val="24"/>
          <w:szCs w:val="24"/>
          <w:shd w:val="clear" w:color="auto" w:fill="FFFFFF"/>
          <w:lang w:val="sr-Cyrl-RS"/>
        </w:rPr>
        <w:t>68</w:t>
      </w:r>
      <w:r w:rsidR="00D56CD3" w:rsidRPr="00E87DF7">
        <w:rPr>
          <w:rFonts w:ascii="Arial" w:hAnsi="Arial" w:cs="Arial"/>
          <w:sz w:val="24"/>
          <w:szCs w:val="24"/>
          <w:shd w:val="clear" w:color="auto" w:fill="FFFFFF"/>
        </w:rPr>
        <w:t>.</w:t>
      </w:r>
      <w:r w:rsidR="00D56CD3" w:rsidRPr="00E87DF7">
        <w:rPr>
          <w:rFonts w:ascii="Arial" w:hAnsi="Arial" w:cs="Arial"/>
          <w:sz w:val="24"/>
          <w:szCs w:val="24"/>
          <w:shd w:val="clear" w:color="auto" w:fill="FFFFFF"/>
          <w:lang w:val="sr-Cyrl-RS"/>
        </w:rPr>
        <w:t>170</w:t>
      </w:r>
      <w:r w:rsidR="00D56CD3" w:rsidRPr="00E87DF7">
        <w:rPr>
          <w:rFonts w:ascii="Arial" w:hAnsi="Arial" w:cs="Arial"/>
          <w:sz w:val="24"/>
          <w:szCs w:val="24"/>
          <w:shd w:val="clear" w:color="auto" w:fill="FFFFFF"/>
        </w:rPr>
        <w:t xml:space="preserve"> становника</w:t>
      </w:r>
      <w:r w:rsidR="00D56CD3">
        <w:rPr>
          <w:rFonts w:ascii="Arial" w:hAnsi="Arial" w:cs="Arial"/>
          <w:sz w:val="24"/>
          <w:szCs w:val="24"/>
          <w:shd w:val="clear" w:color="auto" w:fill="FFFFFF"/>
          <w:lang w:val="sr-Cyrl-RS"/>
        </w:rPr>
        <w:t xml:space="preserve">. </w:t>
      </w:r>
      <w:r w:rsidR="00D56CD3" w:rsidRPr="00E87DF7">
        <w:rPr>
          <w:rFonts w:ascii="Arial" w:hAnsi="Arial" w:cs="Arial"/>
          <w:sz w:val="24"/>
          <w:szCs w:val="24"/>
          <w:shd w:val="clear" w:color="auto" w:fill="FFFFFF"/>
        </w:rPr>
        <w:t xml:space="preserve"> </w:t>
      </w:r>
      <w:r w:rsidR="00D56CD3">
        <w:rPr>
          <w:rFonts w:ascii="Arial" w:hAnsi="Arial" w:cs="Arial"/>
          <w:sz w:val="24"/>
          <w:szCs w:val="24"/>
          <w:shd w:val="clear" w:color="auto" w:fill="FFFFFF"/>
          <w:lang w:val="sr-Cyrl-RS"/>
        </w:rPr>
        <w:t>То је једно од ретких насеља у Републици Србији код којих је евидентан пораст броја становника.</w:t>
      </w:r>
    </w:p>
    <w:p w:rsidR="005F0EAC" w:rsidRPr="00E87DF7" w:rsidRDefault="005F0EAC" w:rsidP="00C31262">
      <w:pPr>
        <w:shd w:val="clear" w:color="auto" w:fill="FFFFFF"/>
        <w:spacing w:before="120" w:after="0"/>
        <w:jc w:val="both"/>
        <w:rPr>
          <w:rFonts w:ascii="Arial" w:eastAsia="Times New Roman" w:hAnsi="Arial" w:cs="Arial"/>
          <w:sz w:val="24"/>
          <w:szCs w:val="24"/>
        </w:rPr>
      </w:pPr>
      <w:r w:rsidRPr="00E87DF7">
        <w:rPr>
          <w:rFonts w:ascii="Arial" w:eastAsia="Times New Roman" w:hAnsi="Arial" w:cs="Arial"/>
          <w:sz w:val="24"/>
          <w:szCs w:val="24"/>
        </w:rPr>
        <w:t>У насељу има 50.986 домаћинстава, а просечан број чланова по домаћинству је 2</w:t>
      </w:r>
      <w:proofErr w:type="gramStart"/>
      <w:r w:rsidRPr="00E87DF7">
        <w:rPr>
          <w:rFonts w:ascii="Arial" w:eastAsia="Times New Roman" w:hAnsi="Arial" w:cs="Arial"/>
          <w:sz w:val="24"/>
          <w:szCs w:val="24"/>
        </w:rPr>
        <w:t>,85</w:t>
      </w:r>
      <w:proofErr w:type="gramEnd"/>
      <w:r w:rsidRPr="00E87DF7">
        <w:rPr>
          <w:rFonts w:ascii="Arial" w:eastAsia="Times New Roman" w:hAnsi="Arial" w:cs="Arial"/>
          <w:sz w:val="24"/>
          <w:szCs w:val="24"/>
        </w:rPr>
        <w:t>.</w:t>
      </w:r>
    </w:p>
    <w:p w:rsidR="000546C2" w:rsidRPr="00E87DF7" w:rsidRDefault="005F0EAC" w:rsidP="00C31262">
      <w:pPr>
        <w:spacing w:before="120" w:after="0"/>
        <w:jc w:val="both"/>
        <w:rPr>
          <w:rFonts w:ascii="Arial" w:eastAsia="Times New Roman" w:hAnsi="Arial" w:cs="Arial"/>
          <w:sz w:val="24"/>
          <w:szCs w:val="24"/>
        </w:rPr>
      </w:pPr>
      <w:proofErr w:type="gramStart"/>
      <w:r w:rsidRPr="00E87DF7">
        <w:rPr>
          <w:rFonts w:ascii="Arial" w:eastAsia="Times New Roman" w:hAnsi="Arial" w:cs="Arial"/>
          <w:sz w:val="24"/>
          <w:szCs w:val="24"/>
        </w:rPr>
        <w:t>Ово насеље је углавном насељено </w:t>
      </w:r>
      <w:hyperlink r:id="rId103" w:tooltip="Срби" w:history="1">
        <w:r w:rsidRPr="00E87DF7">
          <w:rPr>
            <w:rFonts w:ascii="Arial" w:eastAsia="Times New Roman" w:hAnsi="Arial" w:cs="Arial"/>
            <w:sz w:val="24"/>
            <w:szCs w:val="24"/>
          </w:rPr>
          <w:t>Србима</w:t>
        </w:r>
      </w:hyperlink>
      <w:r w:rsidRPr="00E87DF7">
        <w:rPr>
          <w:rFonts w:ascii="Arial" w:eastAsia="Times New Roman" w:hAnsi="Arial" w:cs="Arial"/>
          <w:sz w:val="24"/>
          <w:szCs w:val="24"/>
        </w:rPr>
        <w:t> (према попису из </w:t>
      </w:r>
      <w:hyperlink r:id="rId104" w:tooltip="2011" w:history="1">
        <w:r w:rsidRPr="00E87DF7">
          <w:rPr>
            <w:rFonts w:ascii="Arial" w:eastAsia="Times New Roman" w:hAnsi="Arial" w:cs="Arial"/>
            <w:sz w:val="24"/>
            <w:szCs w:val="24"/>
          </w:rPr>
          <w:t>2011</w:t>
        </w:r>
      </w:hyperlink>
      <w:r w:rsidRPr="00E87DF7">
        <w:rPr>
          <w:rFonts w:ascii="Arial" w:eastAsia="Times New Roman" w:hAnsi="Arial" w:cs="Arial"/>
          <w:sz w:val="24"/>
          <w:szCs w:val="24"/>
        </w:rPr>
        <w:t>. године), а у последња три пописа, примећен је пораст у броју становника.</w:t>
      </w:r>
      <w:proofErr w:type="gramEnd"/>
    </w:p>
    <w:p w:rsidR="000546C2" w:rsidRPr="00E87DF7" w:rsidRDefault="000546C2" w:rsidP="00AD661C">
      <w:pPr>
        <w:spacing w:before="120" w:after="0"/>
        <w:rPr>
          <w:rFonts w:ascii="Arial" w:eastAsia="Times New Roman" w:hAnsi="Arial" w:cs="Arial"/>
          <w:sz w:val="24"/>
          <w:szCs w:val="24"/>
          <w:lang w:val="sr-Cyrl-CS"/>
        </w:rPr>
      </w:pPr>
      <w:r w:rsidRPr="00E87DF7">
        <w:rPr>
          <w:noProof/>
        </w:rPr>
        <w:lastRenderedPageBreak/>
        <w:drawing>
          <wp:inline distT="0" distB="0" distL="0" distR="0" wp14:anchorId="50EB8172" wp14:editId="75D1E38E">
            <wp:extent cx="3757819" cy="2957208"/>
            <wp:effectExtent l="0" t="0" r="0" b="0"/>
            <wp:docPr id="86" name="Picture 86" descr="https://upload.wikimedia.org/wikipedia/commons/thumb/3/39/Zemun_mz.png/1280px-Zemun_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3/39/Zemun_mz.png/1280px-Zemun_mz.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73844" cy="2969819"/>
                    </a:xfrm>
                    <a:prstGeom prst="rect">
                      <a:avLst/>
                    </a:prstGeom>
                    <a:noFill/>
                    <a:ln>
                      <a:noFill/>
                    </a:ln>
                  </pic:spPr>
                </pic:pic>
              </a:graphicData>
            </a:graphic>
          </wp:inline>
        </w:drawing>
      </w:r>
    </w:p>
    <w:p w:rsidR="004A23D2" w:rsidRDefault="00D56CD3" w:rsidP="00AD661C">
      <w:pPr>
        <w:spacing w:before="120" w:after="0"/>
        <w:rPr>
          <w:rFonts w:ascii="Arial" w:eastAsia="Times New Roman" w:hAnsi="Arial" w:cs="Arial"/>
          <w:i/>
          <w:sz w:val="20"/>
          <w:szCs w:val="20"/>
          <w:lang w:val="sr-Cyrl-CS"/>
        </w:rPr>
      </w:pPr>
      <w:r w:rsidRPr="00D56CD3">
        <w:rPr>
          <w:rFonts w:ascii="Arial" w:eastAsia="Times New Roman" w:hAnsi="Arial" w:cs="Arial"/>
          <w:b/>
          <w:i/>
          <w:sz w:val="20"/>
          <w:szCs w:val="20"/>
          <w:lang w:val="sr-Cyrl-CS"/>
        </w:rPr>
        <w:t>Слика 6.1-1.</w:t>
      </w:r>
      <w:r w:rsidRPr="00D56CD3">
        <w:rPr>
          <w:rFonts w:ascii="Arial" w:eastAsia="Times New Roman" w:hAnsi="Arial" w:cs="Arial"/>
          <w:i/>
          <w:sz w:val="20"/>
          <w:szCs w:val="20"/>
          <w:lang w:val="sr-Cyrl-CS"/>
        </w:rPr>
        <w:t xml:space="preserve"> </w:t>
      </w:r>
      <w:r w:rsidR="002417C4" w:rsidRPr="00D56CD3">
        <w:rPr>
          <w:rFonts w:ascii="Arial" w:eastAsia="Times New Roman" w:hAnsi="Arial" w:cs="Arial"/>
          <w:i/>
          <w:sz w:val="20"/>
          <w:szCs w:val="20"/>
          <w:lang w:val="sr-Cyrl-CS"/>
        </w:rPr>
        <w:t xml:space="preserve">Општина </w:t>
      </w:r>
      <w:r w:rsidR="004A23D2" w:rsidRPr="00D56CD3">
        <w:rPr>
          <w:rFonts w:ascii="Arial" w:eastAsia="Times New Roman" w:hAnsi="Arial" w:cs="Arial"/>
          <w:i/>
          <w:sz w:val="20"/>
          <w:szCs w:val="20"/>
          <w:lang w:val="sr-Cyrl-CS"/>
        </w:rPr>
        <w:t>Земун</w:t>
      </w:r>
    </w:p>
    <w:p w:rsidR="00EC1BB6" w:rsidRPr="00D56CD3" w:rsidRDefault="00EC1BB6" w:rsidP="00420C6E">
      <w:pPr>
        <w:spacing w:before="120" w:after="0"/>
        <w:jc w:val="center"/>
        <w:rPr>
          <w:rFonts w:ascii="Arial" w:eastAsia="Times New Roman" w:hAnsi="Arial" w:cs="Arial"/>
          <w:i/>
          <w:sz w:val="20"/>
          <w:szCs w:val="20"/>
          <w:lang w:val="sr-Cyrl-CS"/>
        </w:rPr>
      </w:pPr>
    </w:p>
    <w:tbl>
      <w:tblPr>
        <w:tblW w:w="4253" w:type="pct"/>
        <w:tblCellSpacing w:w="15" w:type="dxa"/>
        <w:tblCellMar>
          <w:top w:w="15" w:type="dxa"/>
          <w:left w:w="15" w:type="dxa"/>
          <w:bottom w:w="15" w:type="dxa"/>
          <w:right w:w="15" w:type="dxa"/>
        </w:tblCellMar>
        <w:tblLook w:val="04A0" w:firstRow="1" w:lastRow="0" w:firstColumn="1" w:lastColumn="0" w:noHBand="0" w:noVBand="1"/>
      </w:tblPr>
      <w:tblGrid>
        <w:gridCol w:w="4585"/>
        <w:gridCol w:w="3013"/>
      </w:tblGrid>
      <w:tr w:rsidR="00E87DF7" w:rsidRPr="00E87DF7" w:rsidTr="00F32DD4">
        <w:trPr>
          <w:tblCellSpacing w:w="15" w:type="dxa"/>
        </w:trPr>
        <w:tc>
          <w:tcPr>
            <w:tcW w:w="2988" w:type="pct"/>
            <w:tcBorders>
              <w:top w:val="single" w:sz="2" w:space="0" w:color="808080"/>
              <w:left w:val="single" w:sz="2" w:space="0" w:color="808080"/>
              <w:bottom w:val="single" w:sz="2" w:space="0" w:color="808080"/>
              <w:right w:val="single" w:sz="2" w:space="0" w:color="808080"/>
            </w:tcBorders>
            <w:shd w:val="clear" w:color="auto" w:fill="auto"/>
            <w:hideMark/>
          </w:tcPr>
          <w:p w:rsidR="00334D41" w:rsidRPr="00E87DF7" w:rsidRDefault="00334D41" w:rsidP="00420C6E">
            <w:pPr>
              <w:spacing w:after="0" w:line="240" w:lineRule="auto"/>
              <w:jc w:val="center"/>
              <w:divId w:val="1872915886"/>
              <w:rPr>
                <w:rFonts w:ascii="Arial" w:eastAsia="Times New Roman" w:hAnsi="Arial" w:cs="Arial"/>
                <w:sz w:val="21"/>
                <w:szCs w:val="21"/>
              </w:rPr>
            </w:pPr>
            <w:r w:rsidRPr="00E87DF7">
              <w:rPr>
                <w:rFonts w:ascii="Arial" w:eastAsia="Times New Roman" w:hAnsi="Arial" w:cs="Arial"/>
                <w:noProof/>
                <w:sz w:val="21"/>
                <w:szCs w:val="21"/>
              </w:rPr>
              <w:drawing>
                <wp:inline distT="0" distB="0" distL="0" distR="0" wp14:anchorId="00D59C37" wp14:editId="1DD68BDA">
                  <wp:extent cx="2857500" cy="2381250"/>
                  <wp:effectExtent l="0" t="0" r="0" b="0"/>
                  <wp:docPr id="87" name="Picture 87" descr="https://upload.wikimedia.org/wikipedia/sr/timeline/d81e5c26cdfe5eea1ad48d6ab3fa64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sr/timeline/d81e5c26cdfe5eea1ad48d6ab3fa642d.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57500" cy="2381250"/>
                          </a:xfrm>
                          <a:prstGeom prst="rect">
                            <a:avLst/>
                          </a:prstGeom>
                          <a:noFill/>
                          <a:ln>
                            <a:noFill/>
                          </a:ln>
                        </pic:spPr>
                      </pic:pic>
                    </a:graphicData>
                  </a:graphic>
                </wp:inline>
              </w:drawing>
            </w:r>
          </w:p>
        </w:tc>
        <w:tc>
          <w:tcPr>
            <w:tcW w:w="1953" w:type="pct"/>
            <w:shd w:val="clear" w:color="auto" w:fill="auto"/>
            <w:vAlign w:val="center"/>
            <w:hideMark/>
          </w:tcPr>
          <w:tbl>
            <w:tblPr>
              <w:tblpPr w:leftFromText="45" w:rightFromText="45" w:topFromText="240" w:bottomFromText="240" w:vertAnchor="text"/>
              <w:tblW w:w="0" w:type="auto"/>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firstRow="1" w:lastRow="0" w:firstColumn="1" w:lastColumn="0" w:noHBand="0" w:noVBand="1"/>
            </w:tblPr>
            <w:tblGrid>
              <w:gridCol w:w="884"/>
              <w:gridCol w:w="1019"/>
              <w:gridCol w:w="1019"/>
            </w:tblGrid>
            <w:tr w:rsidR="00E87DF7" w:rsidRPr="00E87DF7">
              <w:tc>
                <w:tcPr>
                  <w:tcW w:w="0" w:type="auto"/>
                  <w:gridSpan w:val="3"/>
                  <w:tcBorders>
                    <w:top w:val="single" w:sz="6" w:space="0" w:color="A2A9B1"/>
                    <w:left w:val="single" w:sz="6" w:space="0" w:color="A2A9B1"/>
                    <w:bottom w:val="single" w:sz="6" w:space="0" w:color="A2A9B1"/>
                    <w:right w:val="single" w:sz="6" w:space="0" w:color="A2A9B1"/>
                  </w:tcBorders>
                  <w:shd w:val="clear" w:color="auto" w:fill="EFFFFF"/>
                  <w:tcMar>
                    <w:top w:w="48" w:type="dxa"/>
                    <w:left w:w="96" w:type="dxa"/>
                    <w:bottom w:w="48" w:type="dxa"/>
                    <w:right w:w="96"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b/>
                      <w:bCs/>
                      <w:sz w:val="25"/>
                      <w:szCs w:val="25"/>
                    </w:rPr>
                  </w:pPr>
                  <w:r w:rsidRPr="00E87DF7">
                    <w:rPr>
                      <w:rFonts w:ascii="Times New Roman" w:eastAsia="Times New Roman" w:hAnsi="Times New Roman" w:cs="Times New Roman"/>
                      <w:b/>
                      <w:bCs/>
                      <w:sz w:val="25"/>
                      <w:szCs w:val="25"/>
                    </w:rPr>
                    <w:t>Демографија</w:t>
                  </w:r>
                </w:p>
              </w:tc>
            </w:tr>
            <w:tr w:rsidR="00E87DF7" w:rsidRPr="00E87DF7">
              <w:tc>
                <w:tcPr>
                  <w:tcW w:w="0" w:type="auto"/>
                  <w:tcBorders>
                    <w:top w:val="single" w:sz="6" w:space="0" w:color="A2A9B1"/>
                    <w:left w:val="single" w:sz="6" w:space="0" w:color="A2A9B1"/>
                    <w:bottom w:val="single" w:sz="6" w:space="0" w:color="A2A9B1"/>
                    <w:right w:val="single" w:sz="6" w:space="0" w:color="9CDF7B"/>
                  </w:tcBorders>
                  <w:shd w:val="clear" w:color="auto" w:fill="DDFFDD"/>
                  <w:tcMar>
                    <w:top w:w="48" w:type="dxa"/>
                    <w:left w:w="96" w:type="dxa"/>
                    <w:bottom w:w="48" w:type="dxa"/>
                    <w:right w:w="96"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b/>
                      <w:bCs/>
                      <w:sz w:val="21"/>
                      <w:szCs w:val="21"/>
                    </w:rPr>
                  </w:pPr>
                  <w:r w:rsidRPr="00E87DF7">
                    <w:rPr>
                      <w:rFonts w:ascii="Times New Roman" w:eastAsia="Times New Roman" w:hAnsi="Times New Roman" w:cs="Times New Roman"/>
                      <w:b/>
                      <w:bCs/>
                      <w:sz w:val="21"/>
                      <w:szCs w:val="21"/>
                    </w:rPr>
                    <w:t>Година</w:t>
                  </w:r>
                </w:p>
              </w:tc>
              <w:tc>
                <w:tcPr>
                  <w:tcW w:w="0" w:type="auto"/>
                  <w:gridSpan w:val="2"/>
                  <w:tcBorders>
                    <w:top w:val="single" w:sz="6" w:space="0" w:color="A2A9B1"/>
                    <w:left w:val="single" w:sz="6" w:space="0" w:color="A2A9B1"/>
                    <w:bottom w:val="single" w:sz="6" w:space="0" w:color="A2A9B1"/>
                    <w:right w:val="single" w:sz="6" w:space="0" w:color="A2A9B1"/>
                  </w:tcBorders>
                  <w:shd w:val="clear" w:color="auto" w:fill="DDFFDD"/>
                  <w:tcMar>
                    <w:top w:w="48" w:type="dxa"/>
                    <w:left w:w="96" w:type="dxa"/>
                    <w:bottom w:w="48" w:type="dxa"/>
                    <w:right w:w="96"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b/>
                      <w:bCs/>
                      <w:sz w:val="21"/>
                      <w:szCs w:val="21"/>
                    </w:rPr>
                  </w:pPr>
                  <w:r w:rsidRPr="00E87DF7">
                    <w:rPr>
                      <w:rFonts w:ascii="Times New Roman" w:eastAsia="Times New Roman" w:hAnsi="Times New Roman" w:cs="Times New Roman"/>
                      <w:b/>
                      <w:bCs/>
                      <w:sz w:val="21"/>
                      <w:szCs w:val="21"/>
                    </w:rPr>
                    <w:t>Становника</w:t>
                  </w:r>
                </w:p>
              </w:tc>
            </w:tr>
            <w:tr w:rsidR="00E87DF7" w:rsidRPr="00E87DF7">
              <w:tc>
                <w:tcPr>
                  <w:tcW w:w="0" w:type="auto"/>
                  <w:tcBorders>
                    <w:top w:val="single" w:sz="6" w:space="0" w:color="A2A9B1"/>
                    <w:left w:val="single" w:sz="6" w:space="0" w:color="A2A9B1"/>
                    <w:bottom w:val="single" w:sz="6" w:space="0" w:color="A2A9B1"/>
                    <w:right w:val="single" w:sz="6" w:space="0" w:color="D0F0C0"/>
                  </w:tcBorders>
                  <w:shd w:val="clear" w:color="auto" w:fill="F8F9FA"/>
                  <w:tcMar>
                    <w:top w:w="48" w:type="dxa"/>
                    <w:left w:w="96" w:type="dxa"/>
                    <w:bottom w:w="48" w:type="dxa"/>
                    <w:right w:w="96"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07" w:tooltip="Попис становништва 1948. у ФНРЈ" w:history="1">
                    <w:r w:rsidR="00334D41" w:rsidRPr="00E87DF7">
                      <w:rPr>
                        <w:rFonts w:ascii="Times New Roman" w:eastAsia="Times New Roman" w:hAnsi="Times New Roman" w:cs="Times New Roman"/>
                        <w:b/>
                        <w:bCs/>
                        <w:sz w:val="21"/>
                        <w:szCs w:val="21"/>
                      </w:rPr>
                      <w:t>1948.</w:t>
                    </w:r>
                  </w:hyperlink>
                </w:p>
              </w:tc>
              <w:tc>
                <w:tcPr>
                  <w:tcW w:w="0" w:type="auto"/>
                  <w:tcBorders>
                    <w:top w:val="single" w:sz="6" w:space="0" w:color="A2A9B1"/>
                    <w:left w:val="single" w:sz="6" w:space="0" w:color="A2A9B1"/>
                    <w:bottom w:val="single" w:sz="6" w:space="0" w:color="A2A9B1"/>
                    <w:right w:val="single" w:sz="6" w:space="0" w:color="D0F0C0"/>
                  </w:tcBorders>
                  <w:shd w:val="clear" w:color="auto" w:fill="F8F9FA"/>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r w:rsidRPr="00E87DF7">
                    <w:rPr>
                      <w:rFonts w:ascii="Times New Roman" w:eastAsia="Times New Roman" w:hAnsi="Times New Roman" w:cs="Times New Roman"/>
                      <w:sz w:val="21"/>
                      <w:szCs w:val="21"/>
                    </w:rPr>
                    <w:t>40.461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p>
              </w:tc>
            </w:tr>
            <w:tr w:rsidR="00E87DF7" w:rsidRPr="00E87DF7">
              <w:tc>
                <w:tcPr>
                  <w:tcW w:w="0" w:type="auto"/>
                  <w:tcBorders>
                    <w:top w:val="single" w:sz="6" w:space="0" w:color="A2A9B1"/>
                    <w:left w:val="single" w:sz="6" w:space="0" w:color="A2A9B1"/>
                    <w:bottom w:val="single" w:sz="6" w:space="0" w:color="A2A9B1"/>
                    <w:right w:val="single" w:sz="6" w:space="0" w:color="D0F0C0"/>
                  </w:tcBorders>
                  <w:shd w:val="clear" w:color="auto" w:fill="EEFFEE"/>
                  <w:tcMar>
                    <w:top w:w="48" w:type="dxa"/>
                    <w:left w:w="96" w:type="dxa"/>
                    <w:bottom w:w="48" w:type="dxa"/>
                    <w:right w:w="96"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08" w:tooltip="Попис становништва 1953. у ФНРЈ" w:history="1">
                    <w:r w:rsidR="00334D41" w:rsidRPr="00E87DF7">
                      <w:rPr>
                        <w:rFonts w:ascii="Times New Roman" w:eastAsia="Times New Roman" w:hAnsi="Times New Roman" w:cs="Times New Roman"/>
                        <w:b/>
                        <w:bCs/>
                        <w:sz w:val="21"/>
                        <w:szCs w:val="21"/>
                      </w:rPr>
                      <w:t>1953.</w:t>
                    </w:r>
                  </w:hyperlink>
                </w:p>
              </w:tc>
              <w:tc>
                <w:tcPr>
                  <w:tcW w:w="0" w:type="auto"/>
                  <w:tcBorders>
                    <w:top w:val="single" w:sz="6" w:space="0" w:color="A2A9B1"/>
                    <w:left w:val="single" w:sz="6" w:space="0" w:color="A2A9B1"/>
                    <w:bottom w:val="single" w:sz="6" w:space="0" w:color="A2A9B1"/>
                    <w:right w:val="single" w:sz="6" w:space="0" w:color="D0F0C0"/>
                  </w:tcBorders>
                  <w:shd w:val="clear" w:color="auto" w:fill="EEFFEE"/>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r w:rsidRPr="00E87DF7">
                    <w:rPr>
                      <w:rFonts w:ascii="Times New Roman" w:eastAsia="Times New Roman" w:hAnsi="Times New Roman" w:cs="Times New Roman"/>
                      <w:sz w:val="21"/>
                      <w:szCs w:val="21"/>
                    </w:rPr>
                    <w:t>49.401</w:t>
                  </w:r>
                </w:p>
              </w:tc>
              <w:tc>
                <w:tcPr>
                  <w:tcW w:w="0" w:type="auto"/>
                  <w:tcBorders>
                    <w:top w:val="single" w:sz="6" w:space="0" w:color="A2A9B1"/>
                    <w:left w:val="single" w:sz="6" w:space="0" w:color="A2A9B1"/>
                    <w:bottom w:val="single" w:sz="6" w:space="0" w:color="A2A9B1"/>
                    <w:right w:val="single" w:sz="6" w:space="0" w:color="A2A9B1"/>
                  </w:tcBorders>
                  <w:shd w:val="clear" w:color="auto" w:fill="EEFFEE"/>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p>
              </w:tc>
            </w:tr>
            <w:tr w:rsidR="00E87DF7" w:rsidRPr="00E87DF7">
              <w:tc>
                <w:tcPr>
                  <w:tcW w:w="0" w:type="auto"/>
                  <w:tcBorders>
                    <w:top w:val="single" w:sz="6" w:space="0" w:color="A2A9B1"/>
                    <w:left w:val="single" w:sz="6" w:space="0" w:color="A2A9B1"/>
                    <w:bottom w:val="single" w:sz="6" w:space="0" w:color="A2A9B1"/>
                    <w:right w:val="single" w:sz="6" w:space="0" w:color="D0F0C0"/>
                  </w:tcBorders>
                  <w:shd w:val="clear" w:color="auto" w:fill="F8F9FA"/>
                  <w:tcMar>
                    <w:top w:w="48" w:type="dxa"/>
                    <w:left w:w="96" w:type="dxa"/>
                    <w:bottom w:w="48" w:type="dxa"/>
                    <w:right w:w="96"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09" w:tooltip="Попис становништва 1961. у ФНРЈ" w:history="1">
                    <w:r w:rsidR="00334D41" w:rsidRPr="00E87DF7">
                      <w:rPr>
                        <w:rFonts w:ascii="Times New Roman" w:eastAsia="Times New Roman" w:hAnsi="Times New Roman" w:cs="Times New Roman"/>
                        <w:b/>
                        <w:bCs/>
                        <w:sz w:val="21"/>
                        <w:szCs w:val="21"/>
                      </w:rPr>
                      <w:t>1961.</w:t>
                    </w:r>
                  </w:hyperlink>
                </w:p>
              </w:tc>
              <w:tc>
                <w:tcPr>
                  <w:tcW w:w="0" w:type="auto"/>
                  <w:tcBorders>
                    <w:top w:val="single" w:sz="6" w:space="0" w:color="A2A9B1"/>
                    <w:left w:val="single" w:sz="6" w:space="0" w:color="A2A9B1"/>
                    <w:bottom w:val="single" w:sz="6" w:space="0" w:color="A2A9B1"/>
                    <w:right w:val="single" w:sz="6" w:space="0" w:color="D0F0C0"/>
                  </w:tcBorders>
                  <w:shd w:val="clear" w:color="auto" w:fill="F8F9FA"/>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r w:rsidRPr="00E87DF7">
                    <w:rPr>
                      <w:rFonts w:ascii="Times New Roman" w:eastAsia="Times New Roman" w:hAnsi="Times New Roman" w:cs="Times New Roman"/>
                      <w:sz w:val="21"/>
                      <w:szCs w:val="21"/>
                    </w:rPr>
                    <w:t>72.956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p>
              </w:tc>
            </w:tr>
            <w:tr w:rsidR="00E87DF7" w:rsidRPr="00E87DF7">
              <w:tc>
                <w:tcPr>
                  <w:tcW w:w="0" w:type="auto"/>
                  <w:tcBorders>
                    <w:top w:val="single" w:sz="6" w:space="0" w:color="A2A9B1"/>
                    <w:left w:val="single" w:sz="6" w:space="0" w:color="A2A9B1"/>
                    <w:bottom w:val="single" w:sz="6" w:space="0" w:color="A2A9B1"/>
                    <w:right w:val="single" w:sz="6" w:space="0" w:color="D0F0C0"/>
                  </w:tcBorders>
                  <w:shd w:val="clear" w:color="auto" w:fill="EEFFEE"/>
                  <w:tcMar>
                    <w:top w:w="48" w:type="dxa"/>
                    <w:left w:w="96" w:type="dxa"/>
                    <w:bottom w:w="48" w:type="dxa"/>
                    <w:right w:w="96"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10" w:tooltip="Попис становништва 1971. у СФРЈ" w:history="1">
                    <w:r w:rsidR="00334D41" w:rsidRPr="00E87DF7">
                      <w:rPr>
                        <w:rFonts w:ascii="Times New Roman" w:eastAsia="Times New Roman" w:hAnsi="Times New Roman" w:cs="Times New Roman"/>
                        <w:b/>
                        <w:bCs/>
                        <w:sz w:val="21"/>
                        <w:szCs w:val="21"/>
                      </w:rPr>
                      <w:t>1971.</w:t>
                    </w:r>
                  </w:hyperlink>
                </w:p>
              </w:tc>
              <w:tc>
                <w:tcPr>
                  <w:tcW w:w="0" w:type="auto"/>
                  <w:tcBorders>
                    <w:top w:val="single" w:sz="6" w:space="0" w:color="A2A9B1"/>
                    <w:left w:val="single" w:sz="6" w:space="0" w:color="A2A9B1"/>
                    <w:bottom w:val="single" w:sz="6" w:space="0" w:color="A2A9B1"/>
                    <w:right w:val="single" w:sz="6" w:space="0" w:color="D0F0C0"/>
                  </w:tcBorders>
                  <w:shd w:val="clear" w:color="auto" w:fill="EEFFEE"/>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r w:rsidRPr="00E87DF7">
                    <w:rPr>
                      <w:rFonts w:ascii="Times New Roman" w:eastAsia="Times New Roman" w:hAnsi="Times New Roman" w:cs="Times New Roman"/>
                      <w:sz w:val="21"/>
                      <w:szCs w:val="21"/>
                    </w:rPr>
                    <w:t>109.709</w:t>
                  </w:r>
                </w:p>
              </w:tc>
              <w:tc>
                <w:tcPr>
                  <w:tcW w:w="0" w:type="auto"/>
                  <w:tcBorders>
                    <w:top w:val="single" w:sz="6" w:space="0" w:color="A2A9B1"/>
                    <w:left w:val="single" w:sz="6" w:space="0" w:color="A2A9B1"/>
                    <w:bottom w:val="single" w:sz="6" w:space="0" w:color="A2A9B1"/>
                    <w:right w:val="single" w:sz="6" w:space="0" w:color="A2A9B1"/>
                  </w:tcBorders>
                  <w:shd w:val="clear" w:color="auto" w:fill="EEFFEE"/>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p>
              </w:tc>
            </w:tr>
            <w:tr w:rsidR="00E87DF7" w:rsidRPr="00E87DF7">
              <w:tc>
                <w:tcPr>
                  <w:tcW w:w="0" w:type="auto"/>
                  <w:tcBorders>
                    <w:top w:val="single" w:sz="6" w:space="0" w:color="A2A9B1"/>
                    <w:left w:val="single" w:sz="6" w:space="0" w:color="A2A9B1"/>
                    <w:bottom w:val="single" w:sz="6" w:space="0" w:color="A2A9B1"/>
                    <w:right w:val="single" w:sz="6" w:space="0" w:color="D0F0C0"/>
                  </w:tcBorders>
                  <w:shd w:val="clear" w:color="auto" w:fill="F8F9FA"/>
                  <w:tcMar>
                    <w:top w:w="48" w:type="dxa"/>
                    <w:left w:w="96" w:type="dxa"/>
                    <w:bottom w:w="48" w:type="dxa"/>
                    <w:right w:w="96"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11" w:tooltip="Попис становништва 1981. у СФРЈ" w:history="1">
                    <w:r w:rsidR="00334D41" w:rsidRPr="00E87DF7">
                      <w:rPr>
                        <w:rFonts w:ascii="Times New Roman" w:eastAsia="Times New Roman" w:hAnsi="Times New Roman" w:cs="Times New Roman"/>
                        <w:b/>
                        <w:bCs/>
                        <w:sz w:val="21"/>
                        <w:szCs w:val="21"/>
                      </w:rPr>
                      <w:t>1981.</w:t>
                    </w:r>
                  </w:hyperlink>
                </w:p>
              </w:tc>
              <w:tc>
                <w:tcPr>
                  <w:tcW w:w="0" w:type="auto"/>
                  <w:tcBorders>
                    <w:top w:val="single" w:sz="6" w:space="0" w:color="A2A9B1"/>
                    <w:left w:val="single" w:sz="6" w:space="0" w:color="A2A9B1"/>
                    <w:bottom w:val="single" w:sz="6" w:space="0" w:color="A2A9B1"/>
                    <w:right w:val="single" w:sz="6" w:space="0" w:color="D0F0C0"/>
                  </w:tcBorders>
                  <w:shd w:val="clear" w:color="auto" w:fill="F8F9FA"/>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r w:rsidRPr="00E87DF7">
                    <w:rPr>
                      <w:rFonts w:ascii="Times New Roman" w:eastAsia="Times New Roman" w:hAnsi="Times New Roman" w:cs="Times New Roman"/>
                      <w:sz w:val="21"/>
                      <w:szCs w:val="21"/>
                    </w:rPr>
                    <w:t>135.424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p>
              </w:tc>
            </w:tr>
            <w:tr w:rsidR="00E87DF7" w:rsidRPr="00E87DF7">
              <w:tc>
                <w:tcPr>
                  <w:tcW w:w="0" w:type="auto"/>
                  <w:tcBorders>
                    <w:top w:val="single" w:sz="6" w:space="0" w:color="A2A9B1"/>
                    <w:left w:val="single" w:sz="6" w:space="0" w:color="A2A9B1"/>
                    <w:bottom w:val="single" w:sz="6" w:space="0" w:color="A2A9B1"/>
                    <w:right w:val="single" w:sz="6" w:space="0" w:color="D0F0C0"/>
                  </w:tcBorders>
                  <w:shd w:val="clear" w:color="auto" w:fill="EEFFEE"/>
                  <w:tcMar>
                    <w:top w:w="48" w:type="dxa"/>
                    <w:left w:w="96" w:type="dxa"/>
                    <w:bottom w:w="48" w:type="dxa"/>
                    <w:right w:w="96"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12" w:tooltip="Попис становништва 1991. у СФРЈ" w:history="1">
                    <w:r w:rsidR="00334D41" w:rsidRPr="00E87DF7">
                      <w:rPr>
                        <w:rFonts w:ascii="Times New Roman" w:eastAsia="Times New Roman" w:hAnsi="Times New Roman" w:cs="Times New Roman"/>
                        <w:b/>
                        <w:bCs/>
                        <w:sz w:val="21"/>
                        <w:szCs w:val="21"/>
                      </w:rPr>
                      <w:t>1991.</w:t>
                    </w:r>
                  </w:hyperlink>
                </w:p>
              </w:tc>
              <w:tc>
                <w:tcPr>
                  <w:tcW w:w="0" w:type="auto"/>
                  <w:tcBorders>
                    <w:top w:val="single" w:sz="6" w:space="0" w:color="A2A9B1"/>
                    <w:left w:val="single" w:sz="6" w:space="0" w:color="A2A9B1"/>
                    <w:bottom w:val="single" w:sz="6" w:space="0" w:color="A2A9B1"/>
                    <w:right w:val="single" w:sz="6" w:space="0" w:color="D0F0C0"/>
                  </w:tcBorders>
                  <w:shd w:val="clear" w:color="auto" w:fill="EEFFEE"/>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r w:rsidRPr="00E87DF7">
                    <w:rPr>
                      <w:rFonts w:ascii="Times New Roman" w:eastAsia="Times New Roman" w:hAnsi="Times New Roman" w:cs="Times New Roman"/>
                      <w:sz w:val="21"/>
                      <w:szCs w:val="21"/>
                    </w:rPr>
                    <w:t>141.997</w:t>
                  </w:r>
                </w:p>
              </w:tc>
              <w:tc>
                <w:tcPr>
                  <w:tcW w:w="0" w:type="auto"/>
                  <w:tcBorders>
                    <w:top w:val="single" w:sz="6" w:space="0" w:color="A2A9B1"/>
                    <w:left w:val="single" w:sz="6" w:space="0" w:color="A2A9B1"/>
                    <w:bottom w:val="single" w:sz="6" w:space="0" w:color="A2A9B1"/>
                    <w:right w:val="single" w:sz="6" w:space="0" w:color="A2A9B1"/>
                  </w:tcBorders>
                  <w:shd w:val="clear" w:color="auto" w:fill="EEFFEE"/>
                  <w:tcMar>
                    <w:top w:w="48" w:type="dxa"/>
                    <w:left w:w="96" w:type="dxa"/>
                    <w:bottom w:w="48" w:type="dxa"/>
                    <w:right w:w="240"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13" w:anchor="%D0%9C%D0%B5%D1%82%D0%BE%D0%B4%D0%BE%D0%BB%D0%BE%D0%B3%D0%B8%D1%98%D0%B0" w:tooltip="Попис становништва 1991. у СФРЈ" w:history="1">
                    <w:r w:rsidR="00334D41" w:rsidRPr="00E87DF7">
                      <w:rPr>
                        <w:rFonts w:ascii="Times New Roman" w:eastAsia="Times New Roman" w:hAnsi="Times New Roman" w:cs="Times New Roman"/>
                        <w:i/>
                        <w:iCs/>
                        <w:sz w:val="21"/>
                        <w:szCs w:val="21"/>
                      </w:rPr>
                      <w:t>137.688</w:t>
                    </w:r>
                  </w:hyperlink>
                </w:p>
              </w:tc>
            </w:tr>
            <w:tr w:rsidR="00E87DF7" w:rsidRPr="00E87DF7">
              <w:tc>
                <w:tcPr>
                  <w:tcW w:w="0" w:type="auto"/>
                  <w:tcBorders>
                    <w:top w:val="single" w:sz="6" w:space="0" w:color="A2A9B1"/>
                    <w:left w:val="single" w:sz="6" w:space="0" w:color="A2A9B1"/>
                    <w:bottom w:val="single" w:sz="6" w:space="0" w:color="A2A9B1"/>
                    <w:right w:val="single" w:sz="6" w:space="0" w:color="D0F0C0"/>
                  </w:tcBorders>
                  <w:shd w:val="clear" w:color="auto" w:fill="F8F9FA"/>
                  <w:tcMar>
                    <w:top w:w="48" w:type="dxa"/>
                    <w:left w:w="96" w:type="dxa"/>
                    <w:bottom w:w="48" w:type="dxa"/>
                    <w:right w:w="96"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14" w:tooltip="Попис становништва 2002. у Србији" w:history="1">
                    <w:r w:rsidR="00334D41" w:rsidRPr="00E87DF7">
                      <w:rPr>
                        <w:rFonts w:ascii="Times New Roman" w:eastAsia="Times New Roman" w:hAnsi="Times New Roman" w:cs="Times New Roman"/>
                        <w:b/>
                        <w:bCs/>
                        <w:sz w:val="21"/>
                        <w:szCs w:val="21"/>
                      </w:rPr>
                      <w:t>2002.</w:t>
                    </w:r>
                  </w:hyperlink>
                </w:p>
              </w:tc>
              <w:tc>
                <w:tcPr>
                  <w:tcW w:w="0" w:type="auto"/>
                  <w:tcBorders>
                    <w:top w:val="single" w:sz="6" w:space="0" w:color="A2A9B1"/>
                    <w:left w:val="single" w:sz="6" w:space="0" w:color="A2A9B1"/>
                    <w:bottom w:val="single" w:sz="6" w:space="0" w:color="A2A9B1"/>
                    <w:right w:val="single" w:sz="6" w:space="0" w:color="D0F0C0"/>
                  </w:tcBorders>
                  <w:shd w:val="clear" w:color="auto" w:fill="F8F9FA"/>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r w:rsidRPr="00E87DF7">
                    <w:rPr>
                      <w:rFonts w:ascii="Times New Roman" w:eastAsia="Times New Roman" w:hAnsi="Times New Roman" w:cs="Times New Roman"/>
                      <w:sz w:val="21"/>
                      <w:szCs w:val="21"/>
                    </w:rPr>
                    <w:t>145.751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240"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15" w:anchor="%D0%9D%D0%BE%D0%B2%D0%B0_%D0%BC%D0%B5%D1%82%D0%BE%D0%B4%D0%BE%D0%BB%D0%BE%D0%B3%D0%B8%D1%98%D0%B0_%D0%B8_%D0%BF%D0%BE%D1%80%D0%B5%D1%92%D0%B5%D1%9A%D0%B5_%D0%BF%D0%BE%D0%BF%D0%B8%D1%81%D0%B0" w:tooltip="Попис становништва 2002. у Србији" w:history="1">
                    <w:r w:rsidR="00334D41" w:rsidRPr="00E87DF7">
                      <w:rPr>
                        <w:rFonts w:ascii="Times New Roman" w:eastAsia="Times New Roman" w:hAnsi="Times New Roman" w:cs="Times New Roman"/>
                        <w:i/>
                        <w:iCs/>
                        <w:sz w:val="21"/>
                        <w:szCs w:val="21"/>
                      </w:rPr>
                      <w:t>151.002</w:t>
                    </w:r>
                  </w:hyperlink>
                </w:p>
              </w:tc>
            </w:tr>
            <w:tr w:rsidR="00E87DF7" w:rsidRPr="00E87DF7">
              <w:tc>
                <w:tcPr>
                  <w:tcW w:w="0" w:type="auto"/>
                  <w:tcBorders>
                    <w:top w:val="single" w:sz="6" w:space="0" w:color="A2A9B1"/>
                    <w:left w:val="single" w:sz="6" w:space="0" w:color="A2A9B1"/>
                    <w:bottom w:val="single" w:sz="6" w:space="0" w:color="A2A9B1"/>
                    <w:right w:val="single" w:sz="6" w:space="0" w:color="D0F0C0"/>
                  </w:tcBorders>
                  <w:shd w:val="clear" w:color="auto" w:fill="EEFFEE"/>
                  <w:tcMar>
                    <w:top w:w="48" w:type="dxa"/>
                    <w:left w:w="96" w:type="dxa"/>
                    <w:bottom w:w="48" w:type="dxa"/>
                    <w:right w:w="96" w:type="dxa"/>
                  </w:tcMar>
                  <w:vAlign w:val="center"/>
                  <w:hideMark/>
                </w:tcPr>
                <w:p w:rsidR="00334D41" w:rsidRPr="00E87DF7" w:rsidRDefault="00590184" w:rsidP="00420C6E">
                  <w:pPr>
                    <w:spacing w:after="0" w:line="240" w:lineRule="auto"/>
                    <w:jc w:val="center"/>
                    <w:rPr>
                      <w:rFonts w:ascii="Times New Roman" w:eastAsia="Times New Roman" w:hAnsi="Times New Roman" w:cs="Times New Roman"/>
                      <w:sz w:val="21"/>
                      <w:szCs w:val="21"/>
                    </w:rPr>
                  </w:pPr>
                  <w:hyperlink r:id="rId116" w:tooltip="Попис становништва 2011. у Србији" w:history="1">
                    <w:r w:rsidR="00334D41" w:rsidRPr="00E87DF7">
                      <w:rPr>
                        <w:rFonts w:ascii="Times New Roman" w:eastAsia="Times New Roman" w:hAnsi="Times New Roman" w:cs="Times New Roman"/>
                        <w:b/>
                        <w:bCs/>
                        <w:sz w:val="21"/>
                        <w:szCs w:val="21"/>
                      </w:rPr>
                      <w:t>2011.</w:t>
                    </w:r>
                  </w:hyperlink>
                </w:p>
              </w:tc>
              <w:tc>
                <w:tcPr>
                  <w:tcW w:w="0" w:type="auto"/>
                  <w:tcBorders>
                    <w:top w:val="single" w:sz="6" w:space="0" w:color="A2A9B1"/>
                    <w:left w:val="single" w:sz="6" w:space="0" w:color="A2A9B1"/>
                    <w:bottom w:val="single" w:sz="6" w:space="0" w:color="A2A9B1"/>
                    <w:right w:val="single" w:sz="6" w:space="0" w:color="D0F0C0"/>
                  </w:tcBorders>
                  <w:shd w:val="clear" w:color="auto" w:fill="EEFFEE"/>
                  <w:tcMar>
                    <w:top w:w="48" w:type="dxa"/>
                    <w:left w:w="96" w:type="dxa"/>
                    <w:bottom w:w="48" w:type="dxa"/>
                    <w:right w:w="240" w:type="dxa"/>
                  </w:tcMar>
                  <w:vAlign w:val="center"/>
                  <w:hideMark/>
                </w:tcPr>
                <w:p w:rsidR="00334D41" w:rsidRPr="00D56CD3" w:rsidRDefault="00334D41" w:rsidP="00420C6E">
                  <w:pPr>
                    <w:spacing w:after="0" w:line="240" w:lineRule="auto"/>
                    <w:jc w:val="center"/>
                    <w:rPr>
                      <w:rFonts w:ascii="Times New Roman" w:eastAsia="Times New Roman" w:hAnsi="Times New Roman" w:cs="Times New Roman"/>
                      <w:sz w:val="21"/>
                      <w:szCs w:val="21"/>
                      <w:lang w:val="sr-Cyrl-RS"/>
                    </w:rPr>
                  </w:pPr>
                  <w:r w:rsidRPr="00E87DF7">
                    <w:rPr>
                      <w:rFonts w:ascii="Times New Roman" w:eastAsia="Times New Roman" w:hAnsi="Times New Roman" w:cs="Times New Roman"/>
                      <w:sz w:val="21"/>
                      <w:szCs w:val="21"/>
                    </w:rPr>
                    <w:t>1</w:t>
                  </w:r>
                  <w:r w:rsidR="00D56CD3">
                    <w:rPr>
                      <w:rFonts w:ascii="Times New Roman" w:eastAsia="Times New Roman" w:hAnsi="Times New Roman" w:cs="Times New Roman"/>
                      <w:sz w:val="21"/>
                      <w:szCs w:val="21"/>
                      <w:lang w:val="sr-Cyrl-RS"/>
                    </w:rPr>
                    <w:t>68.170</w:t>
                  </w:r>
                </w:p>
              </w:tc>
              <w:tc>
                <w:tcPr>
                  <w:tcW w:w="0" w:type="auto"/>
                  <w:tcBorders>
                    <w:top w:val="single" w:sz="6" w:space="0" w:color="A2A9B1"/>
                    <w:left w:val="single" w:sz="6" w:space="0" w:color="A2A9B1"/>
                    <w:bottom w:val="single" w:sz="6" w:space="0" w:color="A2A9B1"/>
                    <w:right w:val="single" w:sz="6" w:space="0" w:color="A2A9B1"/>
                  </w:tcBorders>
                  <w:shd w:val="clear" w:color="auto" w:fill="EEFFEE"/>
                  <w:tcMar>
                    <w:top w:w="48" w:type="dxa"/>
                    <w:left w:w="96" w:type="dxa"/>
                    <w:bottom w:w="48" w:type="dxa"/>
                    <w:right w:w="240" w:type="dxa"/>
                  </w:tcMar>
                  <w:vAlign w:val="center"/>
                  <w:hideMark/>
                </w:tcPr>
                <w:p w:rsidR="00334D41" w:rsidRPr="00E87DF7" w:rsidRDefault="00334D41" w:rsidP="00420C6E">
                  <w:pPr>
                    <w:spacing w:after="0" w:line="240" w:lineRule="auto"/>
                    <w:jc w:val="center"/>
                    <w:rPr>
                      <w:rFonts w:ascii="Times New Roman" w:eastAsia="Times New Roman" w:hAnsi="Times New Roman" w:cs="Times New Roman"/>
                      <w:sz w:val="21"/>
                      <w:szCs w:val="21"/>
                    </w:rPr>
                  </w:pPr>
                </w:p>
              </w:tc>
            </w:tr>
          </w:tbl>
          <w:p w:rsidR="00334D41" w:rsidRPr="00E87DF7" w:rsidRDefault="00334D41" w:rsidP="00420C6E">
            <w:pPr>
              <w:spacing w:after="0" w:line="240" w:lineRule="auto"/>
              <w:jc w:val="center"/>
              <w:rPr>
                <w:rFonts w:ascii="Arial" w:eastAsia="Times New Roman" w:hAnsi="Arial" w:cs="Arial"/>
                <w:sz w:val="21"/>
                <w:szCs w:val="21"/>
              </w:rPr>
            </w:pPr>
          </w:p>
        </w:tc>
      </w:tr>
    </w:tbl>
    <w:p w:rsidR="00D56CD3" w:rsidRPr="00D56CD3" w:rsidRDefault="00D56CD3" w:rsidP="00334D41">
      <w:pPr>
        <w:shd w:val="clear" w:color="auto" w:fill="FFFFFF"/>
        <w:spacing w:line="240" w:lineRule="auto"/>
        <w:rPr>
          <w:rFonts w:ascii="Arial" w:eastAsia="Times New Roman" w:hAnsi="Arial" w:cs="Arial"/>
          <w:vanish/>
          <w:sz w:val="18"/>
          <w:szCs w:val="18"/>
          <w:lang w:val="sr-Cyrl-RS"/>
        </w:rPr>
      </w:pPr>
      <w:r w:rsidRPr="006A7A14">
        <w:rPr>
          <w:rFonts w:ascii="Arial" w:eastAsia="Times New Roman" w:hAnsi="Arial" w:cs="Arial"/>
          <w:b/>
          <w:i/>
          <w:sz w:val="20"/>
          <w:szCs w:val="20"/>
          <w:lang w:val="sr-Cyrl-RS"/>
        </w:rPr>
        <w:t>Слика 6.1-2.</w:t>
      </w:r>
      <w:r w:rsidRPr="00D56CD3">
        <w:rPr>
          <w:rFonts w:ascii="Arial" w:eastAsia="Times New Roman" w:hAnsi="Arial" w:cs="Arial"/>
          <w:i/>
          <w:sz w:val="20"/>
          <w:szCs w:val="20"/>
          <w:lang w:val="sr-Cyrl-RS"/>
        </w:rPr>
        <w:t xml:space="preserve">  Графички и табеларни приказ </w:t>
      </w:r>
      <w:r w:rsidR="006A7A14">
        <w:rPr>
          <w:rFonts w:ascii="Arial" w:eastAsia="Times New Roman" w:hAnsi="Arial" w:cs="Arial"/>
          <w:i/>
          <w:sz w:val="20"/>
          <w:szCs w:val="20"/>
          <w:lang w:val="sr-Cyrl-RS"/>
        </w:rPr>
        <w:t xml:space="preserve">пораста </w:t>
      </w:r>
      <w:r w:rsidRPr="00D56CD3">
        <w:rPr>
          <w:rFonts w:ascii="Arial" w:eastAsia="Times New Roman" w:hAnsi="Arial" w:cs="Arial"/>
          <w:i/>
          <w:sz w:val="20"/>
          <w:szCs w:val="20"/>
          <w:lang w:val="sr-Cyrl-RS"/>
        </w:rPr>
        <w:t>броја становника</w:t>
      </w:r>
    </w:p>
    <w:p w:rsidR="00334D41" w:rsidRPr="00AD661C" w:rsidRDefault="00334D41" w:rsidP="00AD661C">
      <w:pPr>
        <w:rPr>
          <w:rFonts w:ascii="Arial Black" w:hAnsi="Arial Black"/>
        </w:rPr>
      </w:pPr>
    </w:p>
    <w:p w:rsidR="00D432D4" w:rsidRPr="00AD661C" w:rsidRDefault="00692901" w:rsidP="00AD661C">
      <w:pPr>
        <w:rPr>
          <w:rFonts w:ascii="Arial Black" w:hAnsi="Arial Black"/>
        </w:rPr>
      </w:pPr>
      <w:r w:rsidRPr="00AD661C">
        <w:rPr>
          <w:rFonts w:ascii="Arial Black" w:hAnsi="Arial Black"/>
        </w:rPr>
        <w:t xml:space="preserve">6.2. ВОДЕ </w:t>
      </w:r>
      <w:r w:rsidR="00D432D4" w:rsidRPr="00AD661C">
        <w:rPr>
          <w:rFonts w:ascii="Arial Black" w:hAnsi="Arial Black"/>
        </w:rPr>
        <w:t xml:space="preserve"> </w:t>
      </w:r>
    </w:p>
    <w:p w:rsidR="00D432D4" w:rsidRPr="00E87DF7" w:rsidRDefault="00D432D4"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Кроз градску општину Земун протиче река Дунав</w:t>
      </w:r>
      <w:r w:rsidR="00C54C3B" w:rsidRPr="00E87DF7">
        <w:rPr>
          <w:rFonts w:ascii="Arial" w:hAnsi="Arial" w:cs="Arial"/>
          <w:sz w:val="24"/>
          <w:szCs w:val="24"/>
          <w:lang w:val="sr-Cyrl-RS"/>
        </w:rPr>
        <w:t>.</w:t>
      </w:r>
      <w:r w:rsidRPr="00E87DF7">
        <w:rPr>
          <w:rFonts w:ascii="Arial" w:hAnsi="Arial" w:cs="Arial"/>
          <w:sz w:val="24"/>
          <w:szCs w:val="24"/>
        </w:rPr>
        <w:t xml:space="preserve"> </w:t>
      </w:r>
      <w:r w:rsidR="00C54C3B" w:rsidRPr="00E87DF7">
        <w:rPr>
          <w:rFonts w:ascii="Arial" w:hAnsi="Arial" w:cs="Arial"/>
          <w:sz w:val="24"/>
          <w:szCs w:val="24"/>
          <w:lang w:val="sr-Cyrl-RS"/>
        </w:rPr>
        <w:t xml:space="preserve">Као и свуда, </w:t>
      </w:r>
      <w:r w:rsidR="002A1FF2">
        <w:rPr>
          <w:rFonts w:ascii="Arial" w:hAnsi="Arial" w:cs="Arial"/>
          <w:sz w:val="24"/>
          <w:szCs w:val="24"/>
          <w:lang w:val="sr-Cyrl-RS"/>
        </w:rPr>
        <w:t xml:space="preserve">и овде се </w:t>
      </w:r>
      <w:r w:rsidR="00C54C3B" w:rsidRPr="00E87DF7">
        <w:rPr>
          <w:rFonts w:ascii="Arial" w:hAnsi="Arial" w:cs="Arial"/>
          <w:sz w:val="24"/>
          <w:szCs w:val="24"/>
          <w:lang w:val="sr-Cyrl-RS"/>
        </w:rPr>
        <w:t xml:space="preserve">уочавају одређени </w:t>
      </w:r>
      <w:r w:rsidRPr="00E87DF7">
        <w:rPr>
          <w:rFonts w:ascii="Arial" w:hAnsi="Arial" w:cs="Arial"/>
          <w:sz w:val="24"/>
          <w:szCs w:val="24"/>
        </w:rPr>
        <w:t>проблеми у области коришћења и заштите вода.</w:t>
      </w:r>
      <w:proofErr w:type="gramEnd"/>
      <w:r w:rsidRPr="00E87DF7">
        <w:rPr>
          <w:rFonts w:ascii="Arial" w:hAnsi="Arial" w:cs="Arial"/>
          <w:sz w:val="24"/>
          <w:szCs w:val="24"/>
        </w:rPr>
        <w:t xml:space="preserve"> </w:t>
      </w:r>
    </w:p>
    <w:p w:rsidR="00D432D4" w:rsidRPr="00E87DF7" w:rsidRDefault="00D432D4"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У домену коришћења</w:t>
      </w:r>
      <w:r w:rsidR="00C54C3B" w:rsidRPr="00E87DF7">
        <w:rPr>
          <w:rFonts w:ascii="Arial" w:hAnsi="Arial" w:cs="Arial"/>
          <w:sz w:val="24"/>
          <w:szCs w:val="24"/>
          <w:lang w:val="sr-Cyrl-RS"/>
        </w:rPr>
        <w:t>,</w:t>
      </w:r>
      <w:r w:rsidRPr="00E87DF7">
        <w:rPr>
          <w:rFonts w:ascii="Arial" w:hAnsi="Arial" w:cs="Arial"/>
          <w:sz w:val="24"/>
          <w:szCs w:val="24"/>
        </w:rPr>
        <w:t xml:space="preserve"> најзначајније место заузима снабдевање </w:t>
      </w:r>
      <w:r w:rsidR="00B26711">
        <w:rPr>
          <w:rFonts w:ascii="Arial" w:hAnsi="Arial" w:cs="Arial"/>
          <w:sz w:val="24"/>
          <w:szCs w:val="24"/>
          <w:lang w:val="sr-Cyrl-RS"/>
        </w:rPr>
        <w:t xml:space="preserve">водом </w:t>
      </w:r>
      <w:r w:rsidRPr="00E87DF7">
        <w:rPr>
          <w:rFonts w:ascii="Arial" w:hAnsi="Arial" w:cs="Arial"/>
          <w:sz w:val="24"/>
          <w:szCs w:val="24"/>
        </w:rPr>
        <w:t>становништва и индустрије.</w:t>
      </w:r>
      <w:proofErr w:type="gramEnd"/>
      <w:r w:rsidRPr="00E87DF7">
        <w:rPr>
          <w:rFonts w:ascii="Arial" w:hAnsi="Arial" w:cs="Arial"/>
          <w:sz w:val="24"/>
          <w:szCs w:val="24"/>
        </w:rPr>
        <w:t xml:space="preserve"> </w:t>
      </w:r>
      <w:proofErr w:type="gramStart"/>
      <w:r w:rsidRPr="00E87DF7">
        <w:rPr>
          <w:rFonts w:ascii="Arial" w:hAnsi="Arial" w:cs="Arial"/>
          <w:sz w:val="24"/>
          <w:szCs w:val="24"/>
        </w:rPr>
        <w:t xml:space="preserve">Постојећи капацитети </w:t>
      </w:r>
      <w:r w:rsidR="00B26711">
        <w:rPr>
          <w:rFonts w:ascii="Arial" w:hAnsi="Arial" w:cs="Arial"/>
          <w:sz w:val="24"/>
          <w:szCs w:val="24"/>
          <w:lang w:val="sr-Cyrl-RS"/>
        </w:rPr>
        <w:t xml:space="preserve">изворишта </w:t>
      </w:r>
      <w:r w:rsidRPr="00E87DF7">
        <w:rPr>
          <w:rFonts w:ascii="Arial" w:hAnsi="Arial" w:cs="Arial"/>
          <w:sz w:val="24"/>
          <w:szCs w:val="24"/>
        </w:rPr>
        <w:t>су недовољни да омогуће континуално и поуздано снабдевање водом потрошача свих делова општине.</w:t>
      </w:r>
      <w:proofErr w:type="gramEnd"/>
      <w:r w:rsidRPr="00E87DF7">
        <w:rPr>
          <w:rFonts w:ascii="Arial" w:hAnsi="Arial" w:cs="Arial"/>
          <w:sz w:val="24"/>
          <w:szCs w:val="24"/>
        </w:rPr>
        <w:t xml:space="preserve"> </w:t>
      </w:r>
      <w:proofErr w:type="gramStart"/>
      <w:r w:rsidRPr="00E87DF7">
        <w:rPr>
          <w:rFonts w:ascii="Arial" w:hAnsi="Arial" w:cs="Arial"/>
          <w:sz w:val="24"/>
          <w:szCs w:val="24"/>
        </w:rPr>
        <w:t>Организовано наводњавање спроводи се на ограниченој површини</w:t>
      </w:r>
      <w:r w:rsidR="00C54C3B" w:rsidRPr="00E87DF7">
        <w:rPr>
          <w:rFonts w:ascii="Arial" w:hAnsi="Arial" w:cs="Arial"/>
          <w:sz w:val="24"/>
          <w:szCs w:val="24"/>
          <w:lang w:val="sr-Cyrl-RS"/>
        </w:rPr>
        <w:t>,</w:t>
      </w:r>
      <w:r w:rsidRPr="00E87DF7">
        <w:rPr>
          <w:rFonts w:ascii="Arial" w:hAnsi="Arial" w:cs="Arial"/>
          <w:sz w:val="24"/>
          <w:szCs w:val="24"/>
        </w:rPr>
        <w:t xml:space="preserve"> а плодно пољопривредно земљиште се све више користи за </w:t>
      </w:r>
      <w:r w:rsidRPr="00E87DF7">
        <w:rPr>
          <w:rFonts w:ascii="Arial" w:hAnsi="Arial" w:cs="Arial"/>
          <w:sz w:val="24"/>
          <w:szCs w:val="24"/>
        </w:rPr>
        <w:lastRenderedPageBreak/>
        <w:t>стамбену и индустријску градњу</w:t>
      </w:r>
      <w:r w:rsidR="00B26711">
        <w:rPr>
          <w:rFonts w:ascii="Arial" w:hAnsi="Arial" w:cs="Arial"/>
          <w:sz w:val="24"/>
          <w:szCs w:val="24"/>
          <w:lang w:val="sr-Cyrl-RS"/>
        </w:rPr>
        <w:t>,</w:t>
      </w:r>
      <w:r w:rsidRPr="00E87DF7">
        <w:rPr>
          <w:rFonts w:ascii="Arial" w:hAnsi="Arial" w:cs="Arial"/>
          <w:sz w:val="24"/>
          <w:szCs w:val="24"/>
        </w:rPr>
        <w:t xml:space="preserve"> чиме се овај природни ресурс неповратно губи, а водни режим угрожава.</w:t>
      </w:r>
      <w:proofErr w:type="gramEnd"/>
      <w:r w:rsidRPr="00E87DF7">
        <w:rPr>
          <w:rFonts w:ascii="Arial" w:hAnsi="Arial" w:cs="Arial"/>
          <w:sz w:val="24"/>
          <w:szCs w:val="24"/>
        </w:rPr>
        <w:t xml:space="preserve"> </w:t>
      </w:r>
    </w:p>
    <w:p w:rsidR="00D432D4" w:rsidRPr="00E87DF7" w:rsidRDefault="00D432D4"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Коришћење акваторије и непосредног приобаља за спорт и рекреацију</w:t>
      </w:r>
      <w:r w:rsidR="00C54C3B" w:rsidRPr="00E87DF7">
        <w:rPr>
          <w:rFonts w:ascii="Arial" w:hAnsi="Arial" w:cs="Arial"/>
          <w:sz w:val="24"/>
          <w:szCs w:val="24"/>
          <w:lang w:val="sr-Cyrl-RS"/>
        </w:rPr>
        <w:t>,</w:t>
      </w:r>
      <w:r w:rsidRPr="00E87DF7">
        <w:rPr>
          <w:rFonts w:ascii="Arial" w:hAnsi="Arial" w:cs="Arial"/>
          <w:sz w:val="24"/>
          <w:szCs w:val="24"/>
        </w:rPr>
        <w:t xml:space="preserve"> далеко је испод могућности које нуди река Дунав.</w:t>
      </w:r>
      <w:proofErr w:type="gramEnd"/>
      <w:r w:rsidRPr="00E87DF7">
        <w:rPr>
          <w:rFonts w:ascii="Arial" w:hAnsi="Arial" w:cs="Arial"/>
          <w:sz w:val="24"/>
          <w:szCs w:val="24"/>
        </w:rPr>
        <w:t xml:space="preserve"> </w:t>
      </w:r>
    </w:p>
    <w:p w:rsidR="00D432D4" w:rsidRPr="00E87DF7" w:rsidRDefault="00D432D4"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Речни саобраћај је развијен</w:t>
      </w:r>
      <w:r w:rsidR="00C54C3B" w:rsidRPr="00E87DF7">
        <w:rPr>
          <w:rFonts w:ascii="Arial" w:hAnsi="Arial" w:cs="Arial"/>
          <w:sz w:val="24"/>
          <w:szCs w:val="24"/>
          <w:lang w:val="sr-Cyrl-RS"/>
        </w:rPr>
        <w:t>,</w:t>
      </w:r>
      <w:r w:rsidRPr="00E87DF7">
        <w:rPr>
          <w:rFonts w:ascii="Arial" w:hAnsi="Arial" w:cs="Arial"/>
          <w:sz w:val="24"/>
          <w:szCs w:val="24"/>
        </w:rPr>
        <w:t xml:space="preserve"> углавном у функцији локалних потреба.</w:t>
      </w:r>
      <w:proofErr w:type="gramEnd"/>
      <w:r w:rsidRPr="00E87DF7">
        <w:rPr>
          <w:rFonts w:ascii="Arial" w:hAnsi="Arial" w:cs="Arial"/>
          <w:sz w:val="24"/>
          <w:szCs w:val="24"/>
        </w:rPr>
        <w:t xml:space="preserve"> </w:t>
      </w:r>
      <w:proofErr w:type="gramStart"/>
      <w:r w:rsidRPr="00E87DF7">
        <w:rPr>
          <w:rFonts w:ascii="Arial" w:hAnsi="Arial" w:cs="Arial"/>
          <w:sz w:val="24"/>
          <w:szCs w:val="24"/>
        </w:rPr>
        <w:t xml:space="preserve">У </w:t>
      </w:r>
      <w:r w:rsidR="00810D8C">
        <w:rPr>
          <w:rFonts w:ascii="Arial" w:hAnsi="Arial" w:cs="Arial"/>
          <w:sz w:val="24"/>
          <w:szCs w:val="24"/>
          <w:lang w:val="sr-Cyrl-RS"/>
        </w:rPr>
        <w:t xml:space="preserve">току </w:t>
      </w:r>
      <w:r w:rsidRPr="00E87DF7">
        <w:rPr>
          <w:rFonts w:ascii="Arial" w:hAnsi="Arial" w:cs="Arial"/>
          <w:sz w:val="24"/>
          <w:szCs w:val="24"/>
        </w:rPr>
        <w:t xml:space="preserve">је изградња пристана, у функцији развоја туризма, трговине и унапређења квалитета живота </w:t>
      </w:r>
      <w:r w:rsidR="00B26711">
        <w:rPr>
          <w:rFonts w:ascii="Arial" w:hAnsi="Arial" w:cs="Arial"/>
          <w:sz w:val="24"/>
          <w:szCs w:val="24"/>
          <w:lang w:val="sr-Cyrl-RS"/>
        </w:rPr>
        <w:t>локалног становништва</w:t>
      </w:r>
      <w:r w:rsidRPr="00E87DF7">
        <w:rPr>
          <w:rFonts w:ascii="Arial" w:hAnsi="Arial" w:cs="Arial"/>
          <w:sz w:val="24"/>
          <w:szCs w:val="24"/>
        </w:rPr>
        <w:t>.</w:t>
      </w:r>
      <w:proofErr w:type="gramEnd"/>
      <w:r w:rsidRPr="00E87DF7">
        <w:rPr>
          <w:rFonts w:ascii="Arial" w:hAnsi="Arial" w:cs="Arial"/>
          <w:sz w:val="24"/>
          <w:szCs w:val="24"/>
        </w:rPr>
        <w:t xml:space="preserve"> </w:t>
      </w:r>
    </w:p>
    <w:p w:rsidR="00CB4933" w:rsidRPr="00E87DF7" w:rsidRDefault="00CB4933" w:rsidP="00CB4933">
      <w:pPr>
        <w:autoSpaceDE w:val="0"/>
        <w:autoSpaceDN w:val="0"/>
        <w:adjustRightInd w:val="0"/>
        <w:spacing w:before="120" w:after="0"/>
        <w:jc w:val="both"/>
        <w:rPr>
          <w:rFonts w:ascii="Arial" w:hAnsi="Arial" w:cs="Arial"/>
          <w:sz w:val="24"/>
          <w:szCs w:val="24"/>
          <w:lang w:val="sr-Cyrl-RS"/>
        </w:rPr>
      </w:pPr>
      <w:r w:rsidRPr="00E87DF7">
        <w:rPr>
          <w:rFonts w:ascii="Arial" w:hAnsi="Arial" w:cs="Arial"/>
          <w:sz w:val="24"/>
          <w:szCs w:val="24"/>
        </w:rPr>
        <w:t xml:space="preserve">Брига о водама и управљање режимом вода на територији Београда, па тиме и општине Земун, у надлежности </w:t>
      </w:r>
      <w:r w:rsidR="00810D8C" w:rsidRPr="00E87DF7">
        <w:rPr>
          <w:rFonts w:ascii="Arial" w:hAnsi="Arial" w:cs="Arial"/>
          <w:sz w:val="24"/>
          <w:szCs w:val="24"/>
        </w:rPr>
        <w:t xml:space="preserve">је </w:t>
      </w:r>
      <w:r w:rsidRPr="00E87DF7">
        <w:rPr>
          <w:rFonts w:ascii="Arial" w:hAnsi="Arial" w:cs="Arial"/>
          <w:sz w:val="24"/>
          <w:szCs w:val="24"/>
        </w:rPr>
        <w:t xml:space="preserve">водопривредних (ВП „Галовица“, ЈВП </w:t>
      </w:r>
      <w:r>
        <w:rPr>
          <w:rFonts w:ascii="Arial" w:hAnsi="Arial" w:cs="Arial"/>
          <w:sz w:val="24"/>
          <w:szCs w:val="24"/>
          <w:lang w:val="sr-Cyrl-RS"/>
        </w:rPr>
        <w:t>„</w:t>
      </w:r>
      <w:r w:rsidRPr="00E87DF7">
        <w:rPr>
          <w:rFonts w:ascii="Arial" w:hAnsi="Arial" w:cs="Arial"/>
          <w:sz w:val="24"/>
          <w:szCs w:val="24"/>
        </w:rPr>
        <w:t>Србијаводе“) и комуналних предузећа (ЈКП „Београдски водовод и канализација“), али и других институција</w:t>
      </w:r>
      <w:r w:rsidRPr="00E87DF7">
        <w:rPr>
          <w:rFonts w:ascii="Arial" w:hAnsi="Arial" w:cs="Arial"/>
          <w:sz w:val="24"/>
          <w:szCs w:val="24"/>
          <w:lang w:val="sr-Cyrl-RS"/>
        </w:rPr>
        <w:t xml:space="preserve"> </w:t>
      </w:r>
      <w:r w:rsidRPr="00E87DF7">
        <w:rPr>
          <w:rFonts w:ascii="Arial" w:hAnsi="Arial" w:cs="Arial"/>
          <w:sz w:val="24"/>
          <w:szCs w:val="24"/>
        </w:rPr>
        <w:t xml:space="preserve">(Секретаријат за стамбене и комуналне послове – Управа за воде Београда, Дирекција за грађевинско земљиште и изградњу Београда) и министарстава (Министарство животне средине и просторног планирања РС, Министарство пољопривреде, шумарства и водопривреде РС). </w:t>
      </w:r>
    </w:p>
    <w:p w:rsidR="00D432D4" w:rsidRPr="00E87DF7" w:rsidRDefault="00D432D4"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Квалитет воде Дунава је у</w:t>
      </w:r>
      <w:r w:rsidR="00B26711">
        <w:rPr>
          <w:rFonts w:ascii="Arial" w:hAnsi="Arial" w:cs="Arial"/>
          <w:sz w:val="24"/>
          <w:szCs w:val="24"/>
          <w:lang w:val="sr-Cyrl-RS"/>
        </w:rPr>
        <w:t>грожен</w:t>
      </w:r>
      <w:r w:rsidRPr="00E87DF7">
        <w:rPr>
          <w:rFonts w:ascii="Arial" w:hAnsi="Arial" w:cs="Arial"/>
          <w:sz w:val="24"/>
          <w:szCs w:val="24"/>
        </w:rPr>
        <w:t xml:space="preserve"> отпадни</w:t>
      </w:r>
      <w:r w:rsidR="00B26711">
        <w:rPr>
          <w:rFonts w:ascii="Arial" w:hAnsi="Arial" w:cs="Arial"/>
          <w:sz w:val="24"/>
          <w:szCs w:val="24"/>
          <w:lang w:val="sr-Cyrl-RS"/>
        </w:rPr>
        <w:t>м</w:t>
      </w:r>
      <w:r w:rsidRPr="00E87DF7">
        <w:rPr>
          <w:rFonts w:ascii="Arial" w:hAnsi="Arial" w:cs="Arial"/>
          <w:sz w:val="24"/>
          <w:szCs w:val="24"/>
        </w:rPr>
        <w:t xml:space="preserve"> вода</w:t>
      </w:r>
      <w:r w:rsidR="00B26711">
        <w:rPr>
          <w:rFonts w:ascii="Arial" w:hAnsi="Arial" w:cs="Arial"/>
          <w:sz w:val="24"/>
          <w:szCs w:val="24"/>
          <w:lang w:val="sr-Cyrl-RS"/>
        </w:rPr>
        <w:t>ма</w:t>
      </w:r>
      <w:r w:rsidRPr="00E87DF7">
        <w:rPr>
          <w:rFonts w:ascii="Arial" w:hAnsi="Arial" w:cs="Arial"/>
          <w:sz w:val="24"/>
          <w:szCs w:val="24"/>
        </w:rPr>
        <w:t xml:space="preserve"> које се у њега испуштају.</w:t>
      </w:r>
      <w:proofErr w:type="gramEnd"/>
      <w:r w:rsidRPr="00E87DF7">
        <w:rPr>
          <w:rFonts w:ascii="Arial" w:hAnsi="Arial" w:cs="Arial"/>
          <w:sz w:val="24"/>
          <w:szCs w:val="24"/>
        </w:rPr>
        <w:t xml:space="preserve"> </w:t>
      </w:r>
      <w:r w:rsidR="00710903" w:rsidRPr="00E87DF7">
        <w:rPr>
          <w:rFonts w:ascii="Arial" w:hAnsi="Arial" w:cs="Arial"/>
          <w:sz w:val="24"/>
          <w:szCs w:val="24"/>
          <w:lang w:val="sr-Cyrl-RS"/>
        </w:rPr>
        <w:t>К</w:t>
      </w:r>
      <w:r w:rsidRPr="00E87DF7">
        <w:rPr>
          <w:rFonts w:ascii="Arial" w:hAnsi="Arial" w:cs="Arial"/>
          <w:sz w:val="24"/>
          <w:szCs w:val="24"/>
        </w:rPr>
        <w:t xml:space="preserve">анализација свакодневно избацује у Дунав комуналне, индустријске и </w:t>
      </w:r>
      <w:r w:rsidR="00710903" w:rsidRPr="00E87DF7">
        <w:rPr>
          <w:rFonts w:ascii="Arial" w:hAnsi="Arial" w:cs="Arial"/>
          <w:sz w:val="24"/>
          <w:szCs w:val="24"/>
          <w:lang w:val="sr-Cyrl-RS"/>
        </w:rPr>
        <w:t xml:space="preserve">све остале </w:t>
      </w:r>
      <w:r w:rsidRPr="00E87DF7">
        <w:rPr>
          <w:rFonts w:ascii="Arial" w:hAnsi="Arial" w:cs="Arial"/>
          <w:sz w:val="24"/>
          <w:szCs w:val="24"/>
        </w:rPr>
        <w:t>отпадне воде, без пречишћавања. С</w:t>
      </w:r>
      <w:r w:rsidR="00710903" w:rsidRPr="00E87DF7">
        <w:rPr>
          <w:rFonts w:ascii="Arial" w:hAnsi="Arial" w:cs="Arial"/>
          <w:sz w:val="24"/>
          <w:szCs w:val="24"/>
          <w:lang w:val="sr-Cyrl-RS"/>
        </w:rPr>
        <w:t>а</w:t>
      </w:r>
      <w:r w:rsidRPr="00E87DF7">
        <w:rPr>
          <w:rFonts w:ascii="Arial" w:hAnsi="Arial" w:cs="Arial"/>
          <w:sz w:val="24"/>
          <w:szCs w:val="24"/>
        </w:rPr>
        <w:t xml:space="preserve"> друге стране, непостојање канализације на великом делу општине Земун</w:t>
      </w:r>
      <w:r w:rsidR="00B26711">
        <w:rPr>
          <w:rFonts w:ascii="Arial" w:hAnsi="Arial" w:cs="Arial"/>
          <w:sz w:val="24"/>
          <w:szCs w:val="24"/>
          <w:lang w:val="sr-Cyrl-RS"/>
        </w:rPr>
        <w:t xml:space="preserve"> има за последицу да</w:t>
      </w:r>
      <w:r w:rsidRPr="00E87DF7">
        <w:rPr>
          <w:rFonts w:ascii="Arial" w:hAnsi="Arial" w:cs="Arial"/>
          <w:sz w:val="24"/>
          <w:szCs w:val="24"/>
        </w:rPr>
        <w:t xml:space="preserve"> канали и бунари служе као </w:t>
      </w:r>
      <w:r w:rsidR="00B26711">
        <w:rPr>
          <w:rFonts w:ascii="Arial" w:hAnsi="Arial" w:cs="Arial"/>
          <w:sz w:val="24"/>
          <w:szCs w:val="24"/>
          <w:lang w:val="sr-Cyrl-RS"/>
        </w:rPr>
        <w:t xml:space="preserve">пријемници </w:t>
      </w:r>
      <w:r w:rsidRPr="00E87DF7">
        <w:rPr>
          <w:rFonts w:ascii="Arial" w:hAnsi="Arial" w:cs="Arial"/>
          <w:sz w:val="24"/>
          <w:szCs w:val="24"/>
        </w:rPr>
        <w:t>отпадних вода</w:t>
      </w:r>
      <w:r w:rsidR="00B26711">
        <w:rPr>
          <w:rFonts w:ascii="Arial" w:hAnsi="Arial" w:cs="Arial"/>
          <w:sz w:val="24"/>
          <w:szCs w:val="24"/>
          <w:lang w:val="sr-Cyrl-RS"/>
        </w:rPr>
        <w:t xml:space="preserve"> које се процеђују у подземље и даље, у Дунав</w:t>
      </w:r>
      <w:r w:rsidRPr="00E87DF7">
        <w:rPr>
          <w:rFonts w:ascii="Arial" w:hAnsi="Arial" w:cs="Arial"/>
          <w:sz w:val="24"/>
          <w:szCs w:val="24"/>
        </w:rPr>
        <w:t xml:space="preserve">. </w:t>
      </w:r>
      <w:r w:rsidR="00B26711">
        <w:rPr>
          <w:rFonts w:ascii="Arial" w:hAnsi="Arial" w:cs="Arial"/>
          <w:sz w:val="24"/>
          <w:szCs w:val="24"/>
          <w:lang w:val="sr-Cyrl-RS"/>
        </w:rPr>
        <w:t xml:space="preserve">Као последица </w:t>
      </w:r>
      <w:r w:rsidRPr="00E87DF7">
        <w:rPr>
          <w:rFonts w:ascii="Arial" w:hAnsi="Arial" w:cs="Arial"/>
          <w:sz w:val="24"/>
          <w:szCs w:val="24"/>
        </w:rPr>
        <w:t>овога</w:t>
      </w:r>
      <w:r w:rsidR="00B26711">
        <w:rPr>
          <w:rFonts w:ascii="Arial" w:hAnsi="Arial" w:cs="Arial"/>
          <w:sz w:val="24"/>
          <w:szCs w:val="24"/>
          <w:lang w:val="sr-Cyrl-RS"/>
        </w:rPr>
        <w:t>,</w:t>
      </w:r>
      <w:r w:rsidRPr="00E87DF7">
        <w:rPr>
          <w:rFonts w:ascii="Arial" w:hAnsi="Arial" w:cs="Arial"/>
          <w:sz w:val="24"/>
          <w:szCs w:val="24"/>
        </w:rPr>
        <w:t xml:space="preserve"> </w:t>
      </w:r>
      <w:r w:rsidR="00B26711">
        <w:rPr>
          <w:rFonts w:ascii="Arial" w:hAnsi="Arial" w:cs="Arial"/>
          <w:sz w:val="24"/>
          <w:szCs w:val="24"/>
          <w:lang w:val="sr-Cyrl-RS"/>
        </w:rPr>
        <w:t xml:space="preserve">долази до </w:t>
      </w:r>
      <w:r w:rsidRPr="00E87DF7">
        <w:rPr>
          <w:rFonts w:ascii="Arial" w:hAnsi="Arial" w:cs="Arial"/>
          <w:sz w:val="24"/>
          <w:szCs w:val="24"/>
        </w:rPr>
        <w:t>повремено</w:t>
      </w:r>
      <w:r w:rsidR="00B26711">
        <w:rPr>
          <w:rFonts w:ascii="Arial" w:hAnsi="Arial" w:cs="Arial"/>
          <w:sz w:val="24"/>
          <w:szCs w:val="24"/>
          <w:lang w:val="sr-Cyrl-RS"/>
        </w:rPr>
        <w:t>г</w:t>
      </w:r>
      <w:r w:rsidRPr="00E87DF7">
        <w:rPr>
          <w:rFonts w:ascii="Arial" w:hAnsi="Arial" w:cs="Arial"/>
          <w:sz w:val="24"/>
          <w:szCs w:val="24"/>
        </w:rPr>
        <w:t xml:space="preserve"> незадовољавајућ</w:t>
      </w:r>
      <w:r w:rsidR="00B26711">
        <w:rPr>
          <w:rFonts w:ascii="Arial" w:hAnsi="Arial" w:cs="Arial"/>
          <w:sz w:val="24"/>
          <w:szCs w:val="24"/>
          <w:lang w:val="sr-Cyrl-RS"/>
        </w:rPr>
        <w:t>ег</w:t>
      </w:r>
      <w:r w:rsidRPr="00E87DF7">
        <w:rPr>
          <w:rFonts w:ascii="Arial" w:hAnsi="Arial" w:cs="Arial"/>
          <w:sz w:val="24"/>
          <w:szCs w:val="24"/>
        </w:rPr>
        <w:t xml:space="preserve"> квалитет</w:t>
      </w:r>
      <w:r w:rsidR="00B26711">
        <w:rPr>
          <w:rFonts w:ascii="Arial" w:hAnsi="Arial" w:cs="Arial"/>
          <w:sz w:val="24"/>
          <w:szCs w:val="24"/>
          <w:lang w:val="sr-Cyrl-RS"/>
        </w:rPr>
        <w:t>а</w:t>
      </w:r>
      <w:r w:rsidRPr="00E87DF7">
        <w:rPr>
          <w:rFonts w:ascii="Arial" w:hAnsi="Arial" w:cs="Arial"/>
          <w:sz w:val="24"/>
          <w:szCs w:val="24"/>
        </w:rPr>
        <w:t xml:space="preserve"> воде Дунава, што је посебно изражено у периодима године</w:t>
      </w:r>
      <w:r w:rsidR="00710903" w:rsidRPr="00E87DF7">
        <w:rPr>
          <w:rFonts w:ascii="Arial" w:hAnsi="Arial" w:cs="Arial"/>
          <w:sz w:val="24"/>
          <w:szCs w:val="24"/>
          <w:lang w:val="sr-Cyrl-RS"/>
        </w:rPr>
        <w:t xml:space="preserve"> са ниским водостајем</w:t>
      </w:r>
      <w:r w:rsidRPr="00E87DF7">
        <w:rPr>
          <w:rFonts w:ascii="Arial" w:hAnsi="Arial" w:cs="Arial"/>
          <w:sz w:val="24"/>
          <w:szCs w:val="24"/>
        </w:rPr>
        <w:t xml:space="preserve">. </w:t>
      </w:r>
    </w:p>
    <w:p w:rsidR="00D432D4" w:rsidRPr="00E87DF7" w:rsidRDefault="00D432D4"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 xml:space="preserve">Некомплетна мрежа канализационог система града и недостатак </w:t>
      </w:r>
      <w:r w:rsidR="00710903" w:rsidRPr="00E87DF7">
        <w:rPr>
          <w:rFonts w:ascii="Arial" w:hAnsi="Arial" w:cs="Arial"/>
          <w:sz w:val="24"/>
          <w:szCs w:val="24"/>
          <w:lang w:val="sr-Cyrl-RS"/>
        </w:rPr>
        <w:t xml:space="preserve">постројења </w:t>
      </w:r>
      <w:r w:rsidRPr="00E87DF7">
        <w:rPr>
          <w:rFonts w:ascii="Arial" w:hAnsi="Arial" w:cs="Arial"/>
          <w:sz w:val="24"/>
          <w:szCs w:val="24"/>
        </w:rPr>
        <w:t xml:space="preserve">за пречишћавање су свакако значајни узрочници </w:t>
      </w:r>
      <w:r w:rsidR="00C30883">
        <w:rPr>
          <w:rFonts w:ascii="Arial" w:hAnsi="Arial" w:cs="Arial"/>
          <w:sz w:val="24"/>
          <w:szCs w:val="24"/>
          <w:lang w:val="sr-Cyrl-RS"/>
        </w:rPr>
        <w:t xml:space="preserve">лошег </w:t>
      </w:r>
      <w:r w:rsidRPr="00E87DF7">
        <w:rPr>
          <w:rFonts w:ascii="Arial" w:hAnsi="Arial" w:cs="Arial"/>
          <w:sz w:val="24"/>
          <w:szCs w:val="24"/>
        </w:rPr>
        <w:t>квалитета воде Дунава дуж његовог тока кроз општину Земун.</w:t>
      </w:r>
      <w:proofErr w:type="gramEnd"/>
      <w:r w:rsidRPr="00E87DF7">
        <w:rPr>
          <w:rFonts w:ascii="Arial" w:hAnsi="Arial" w:cs="Arial"/>
          <w:sz w:val="24"/>
          <w:szCs w:val="24"/>
        </w:rPr>
        <w:t xml:space="preserve"> </w:t>
      </w:r>
    </w:p>
    <w:p w:rsidR="00D432D4" w:rsidRPr="00E87DF7" w:rsidRDefault="00810D8C" w:rsidP="007A09C2">
      <w:pPr>
        <w:autoSpaceDE w:val="0"/>
        <w:autoSpaceDN w:val="0"/>
        <w:adjustRightInd w:val="0"/>
        <w:spacing w:before="120" w:after="0"/>
        <w:jc w:val="both"/>
        <w:rPr>
          <w:rFonts w:ascii="Arial" w:hAnsi="Arial" w:cs="Arial"/>
          <w:sz w:val="24"/>
          <w:szCs w:val="24"/>
        </w:rPr>
      </w:pPr>
      <w:r>
        <w:rPr>
          <w:rFonts w:ascii="Arial" w:hAnsi="Arial" w:cs="Arial"/>
          <w:sz w:val="24"/>
          <w:szCs w:val="24"/>
          <w:lang w:val="sr-Cyrl-RS"/>
        </w:rPr>
        <w:t>З</w:t>
      </w:r>
      <w:r w:rsidR="00D432D4" w:rsidRPr="00E87DF7">
        <w:rPr>
          <w:rFonts w:ascii="Arial" w:hAnsi="Arial" w:cs="Arial"/>
          <w:sz w:val="24"/>
          <w:szCs w:val="24"/>
        </w:rPr>
        <w:t xml:space="preserve">аштита од штетног деловања </w:t>
      </w:r>
      <w:r w:rsidR="00710903" w:rsidRPr="00E87DF7">
        <w:rPr>
          <w:rFonts w:ascii="Arial" w:hAnsi="Arial" w:cs="Arial"/>
          <w:sz w:val="24"/>
          <w:szCs w:val="24"/>
          <w:lang w:val="sr-Cyrl-RS"/>
        </w:rPr>
        <w:t xml:space="preserve">високих </w:t>
      </w:r>
      <w:r w:rsidR="00D432D4" w:rsidRPr="00E87DF7">
        <w:rPr>
          <w:rFonts w:ascii="Arial" w:hAnsi="Arial" w:cs="Arial"/>
          <w:sz w:val="24"/>
          <w:szCs w:val="24"/>
        </w:rPr>
        <w:t>вода је обезбеђена у приобаљу изградњом обалоутврде</w:t>
      </w:r>
      <w:r>
        <w:rPr>
          <w:rFonts w:ascii="Arial" w:hAnsi="Arial" w:cs="Arial"/>
          <w:sz w:val="24"/>
          <w:szCs w:val="24"/>
          <w:lang w:val="sr-Cyrl-RS"/>
        </w:rPr>
        <w:t xml:space="preserve"> за стогодишње високе воде, што се показало недовољним, нарочито 2014. године.</w:t>
      </w:r>
      <w:r w:rsidR="00D432D4" w:rsidRPr="00E87DF7">
        <w:rPr>
          <w:rFonts w:ascii="Arial" w:hAnsi="Arial" w:cs="Arial"/>
          <w:sz w:val="24"/>
          <w:szCs w:val="24"/>
        </w:rPr>
        <w:t xml:space="preserve"> </w:t>
      </w:r>
    </w:p>
    <w:p w:rsidR="00D432D4" w:rsidRPr="00E87DF7" w:rsidRDefault="00D432D4"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Међутим, велики је проблем одвођење сувишних вода из насеља, са пољопривредних површина и снижење високих нивоа подземних вода.</w:t>
      </w:r>
      <w:proofErr w:type="gramEnd"/>
      <w:r w:rsidRPr="00E87DF7">
        <w:rPr>
          <w:rFonts w:ascii="Arial" w:hAnsi="Arial" w:cs="Arial"/>
          <w:sz w:val="24"/>
          <w:szCs w:val="24"/>
        </w:rPr>
        <w:t xml:space="preserve"> </w:t>
      </w:r>
      <w:proofErr w:type="gramStart"/>
      <w:r w:rsidRPr="00E87DF7">
        <w:rPr>
          <w:rFonts w:ascii="Arial" w:hAnsi="Arial" w:cs="Arial"/>
          <w:sz w:val="24"/>
          <w:szCs w:val="24"/>
        </w:rPr>
        <w:t>Не постоји свуда одговарајућа каналска мрежа, а капацитети црпних станица су испод захтеваних, што компликује успостављање и одржавање оптималног водног режима у земљишту.</w:t>
      </w:r>
      <w:proofErr w:type="gramEnd"/>
      <w:r w:rsidRPr="00E87DF7">
        <w:rPr>
          <w:rFonts w:ascii="Arial" w:hAnsi="Arial" w:cs="Arial"/>
          <w:sz w:val="24"/>
          <w:szCs w:val="24"/>
        </w:rPr>
        <w:t xml:space="preserve"> </w:t>
      </w:r>
    </w:p>
    <w:p w:rsidR="00D432D4" w:rsidRPr="00E87DF7" w:rsidRDefault="00D432D4" w:rsidP="007A09C2">
      <w:pPr>
        <w:spacing w:before="120" w:after="0"/>
        <w:jc w:val="both"/>
        <w:rPr>
          <w:rFonts w:ascii="Arial" w:hAnsi="Arial" w:cs="Arial"/>
          <w:sz w:val="24"/>
          <w:szCs w:val="24"/>
        </w:rPr>
      </w:pPr>
      <w:proofErr w:type="gramStart"/>
      <w:r w:rsidRPr="00E87DF7">
        <w:rPr>
          <w:rFonts w:ascii="Arial" w:hAnsi="Arial" w:cs="Arial"/>
          <w:sz w:val="24"/>
          <w:szCs w:val="24"/>
        </w:rPr>
        <w:t>Заштита од спољних вода на територији општине Земун</w:t>
      </w:r>
      <w:r w:rsidR="00710903" w:rsidRPr="00E87DF7">
        <w:rPr>
          <w:rFonts w:ascii="Arial" w:hAnsi="Arial" w:cs="Arial"/>
          <w:sz w:val="24"/>
          <w:szCs w:val="24"/>
          <w:lang w:val="sr-Cyrl-RS"/>
        </w:rPr>
        <w:t>,</w:t>
      </w:r>
      <w:r w:rsidRPr="00E87DF7">
        <w:rPr>
          <w:rFonts w:ascii="Arial" w:hAnsi="Arial" w:cs="Arial"/>
          <w:sz w:val="24"/>
          <w:szCs w:val="24"/>
        </w:rPr>
        <w:t xml:space="preserve"> врши се првенствено хидрограђевинским радовима и мерама кој</w:t>
      </w:r>
      <w:r w:rsidR="00F33656">
        <w:rPr>
          <w:rFonts w:ascii="Arial" w:hAnsi="Arial" w:cs="Arial"/>
          <w:sz w:val="24"/>
          <w:szCs w:val="24"/>
          <w:lang w:val="sr-Cyrl-RS"/>
        </w:rPr>
        <w:t>е</w:t>
      </w:r>
      <w:r w:rsidRPr="00E87DF7">
        <w:rPr>
          <w:rFonts w:ascii="Arial" w:hAnsi="Arial" w:cs="Arial"/>
          <w:sz w:val="24"/>
          <w:szCs w:val="24"/>
        </w:rPr>
        <w:t xml:space="preserve"> укључују пасивне и активне </w:t>
      </w:r>
      <w:r w:rsidR="00F33656" w:rsidRPr="00E87DF7">
        <w:rPr>
          <w:rFonts w:ascii="Arial" w:hAnsi="Arial" w:cs="Arial"/>
          <w:sz w:val="24"/>
          <w:szCs w:val="24"/>
        </w:rPr>
        <w:t xml:space="preserve">мере </w:t>
      </w:r>
      <w:r w:rsidRPr="00E87DF7">
        <w:rPr>
          <w:rFonts w:ascii="Arial" w:hAnsi="Arial" w:cs="Arial"/>
          <w:sz w:val="24"/>
          <w:szCs w:val="24"/>
        </w:rPr>
        <w:t>заштите.</w:t>
      </w:r>
      <w:proofErr w:type="gramEnd"/>
      <w:r w:rsidRPr="00E87DF7">
        <w:rPr>
          <w:rFonts w:ascii="Arial" w:hAnsi="Arial" w:cs="Arial"/>
          <w:sz w:val="24"/>
          <w:szCs w:val="24"/>
        </w:rPr>
        <w:t xml:space="preserve"> </w:t>
      </w:r>
      <w:proofErr w:type="gramStart"/>
      <w:r w:rsidRPr="00E87DF7">
        <w:rPr>
          <w:rFonts w:ascii="Arial" w:hAnsi="Arial" w:cs="Arial"/>
          <w:sz w:val="24"/>
          <w:szCs w:val="24"/>
        </w:rPr>
        <w:t>При</w:t>
      </w:r>
      <w:r w:rsidR="00F33656">
        <w:rPr>
          <w:rFonts w:ascii="Arial" w:hAnsi="Arial" w:cs="Arial"/>
          <w:sz w:val="24"/>
          <w:szCs w:val="24"/>
          <w:lang w:val="sr-Cyrl-RS"/>
        </w:rPr>
        <w:t xml:space="preserve"> </w:t>
      </w:r>
      <w:r w:rsidRPr="00E87DF7">
        <w:rPr>
          <w:rFonts w:ascii="Arial" w:hAnsi="Arial" w:cs="Arial"/>
          <w:sz w:val="24"/>
          <w:szCs w:val="24"/>
        </w:rPr>
        <w:t xml:space="preserve">том су радови пасивне заштите (регулација </w:t>
      </w:r>
      <w:r w:rsidRPr="00E87DF7">
        <w:rPr>
          <w:rFonts w:ascii="Arial" w:hAnsi="Arial" w:cs="Arial"/>
          <w:sz w:val="24"/>
          <w:szCs w:val="24"/>
        </w:rPr>
        <w:lastRenderedPageBreak/>
        <w:t>речног корита, зидови, насипи) знатно заступљенији од активних мера (акумулације, ретензије) којима се утиче на режим вода.</w:t>
      </w:r>
      <w:proofErr w:type="gramEnd"/>
      <w:r w:rsidRPr="00E87DF7">
        <w:rPr>
          <w:rFonts w:ascii="Arial" w:hAnsi="Arial" w:cs="Arial"/>
          <w:sz w:val="24"/>
          <w:szCs w:val="24"/>
        </w:rPr>
        <w:t xml:space="preserve"> </w:t>
      </w:r>
      <w:proofErr w:type="gramStart"/>
      <w:r w:rsidRPr="00E87DF7">
        <w:rPr>
          <w:rFonts w:ascii="Arial" w:hAnsi="Arial" w:cs="Arial"/>
          <w:sz w:val="24"/>
          <w:szCs w:val="24"/>
        </w:rPr>
        <w:t>Без обзира што је на територији Земуна изведен значајан обим радова, постоји део обале Дунава, који треба уредити и унапредити</w:t>
      </w:r>
      <w:r w:rsidR="00F33656">
        <w:rPr>
          <w:rFonts w:ascii="Arial" w:hAnsi="Arial" w:cs="Arial"/>
          <w:sz w:val="24"/>
          <w:szCs w:val="24"/>
          <w:lang w:val="sr-Cyrl-RS"/>
        </w:rPr>
        <w:t xml:space="preserve">у циљу </w:t>
      </w:r>
      <w:r w:rsidRPr="00E87DF7">
        <w:rPr>
          <w:rFonts w:ascii="Arial" w:hAnsi="Arial" w:cs="Arial"/>
          <w:sz w:val="24"/>
          <w:szCs w:val="24"/>
        </w:rPr>
        <w:t>заштите од штетног дејства вода.</w:t>
      </w:r>
      <w:proofErr w:type="gramEnd"/>
      <w:r w:rsidRPr="00E87DF7">
        <w:rPr>
          <w:rFonts w:ascii="Arial" w:hAnsi="Arial" w:cs="Arial"/>
          <w:sz w:val="24"/>
          <w:szCs w:val="24"/>
        </w:rPr>
        <w:t xml:space="preserve"> </w:t>
      </w:r>
    </w:p>
    <w:p w:rsidR="00452821" w:rsidRPr="00E87DF7" w:rsidRDefault="00452821"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Отпадне воде Земуна чине отпадне индустријске</w:t>
      </w:r>
      <w:r w:rsidR="00CB4933">
        <w:rPr>
          <w:rFonts w:ascii="Arial" w:hAnsi="Arial" w:cs="Arial"/>
          <w:sz w:val="24"/>
          <w:szCs w:val="24"/>
          <w:lang w:val="sr-Cyrl-RS"/>
        </w:rPr>
        <w:t xml:space="preserve"> </w:t>
      </w:r>
      <w:r w:rsidR="00BA1F8E" w:rsidRPr="00E87DF7">
        <w:rPr>
          <w:rFonts w:ascii="Arial" w:hAnsi="Arial" w:cs="Arial"/>
          <w:sz w:val="24"/>
          <w:szCs w:val="24"/>
        </w:rPr>
        <w:t>воде</w:t>
      </w:r>
      <w:r w:rsidR="00BA1F8E">
        <w:rPr>
          <w:rFonts w:ascii="Arial" w:hAnsi="Arial" w:cs="Arial"/>
          <w:sz w:val="24"/>
          <w:szCs w:val="24"/>
          <w:lang w:val="sr-Cyrl-RS"/>
        </w:rPr>
        <w:t xml:space="preserve"> </w:t>
      </w:r>
      <w:r w:rsidR="00CB4933">
        <w:rPr>
          <w:rFonts w:ascii="Arial" w:hAnsi="Arial" w:cs="Arial"/>
          <w:sz w:val="24"/>
          <w:szCs w:val="24"/>
          <w:lang w:val="sr-Cyrl-RS"/>
        </w:rPr>
        <w:t>(</w:t>
      </w:r>
      <w:r w:rsidRPr="00E87DF7">
        <w:rPr>
          <w:rFonts w:ascii="Arial" w:hAnsi="Arial" w:cs="Arial"/>
          <w:sz w:val="24"/>
          <w:szCs w:val="24"/>
        </w:rPr>
        <w:t>непречишћене или делимично пречишћене</w:t>
      </w:r>
      <w:r w:rsidR="00CB4933">
        <w:rPr>
          <w:rFonts w:ascii="Arial" w:hAnsi="Arial" w:cs="Arial"/>
          <w:sz w:val="24"/>
          <w:szCs w:val="24"/>
          <w:lang w:val="sr-Cyrl-RS"/>
        </w:rPr>
        <w:t>)</w:t>
      </w:r>
      <w:r w:rsidRPr="00E87DF7">
        <w:rPr>
          <w:rFonts w:ascii="Arial" w:hAnsi="Arial" w:cs="Arial"/>
          <w:sz w:val="24"/>
          <w:szCs w:val="24"/>
        </w:rPr>
        <w:t xml:space="preserve">, отпадне воде </w:t>
      </w:r>
      <w:r w:rsidR="00CB4933">
        <w:rPr>
          <w:rFonts w:ascii="Arial" w:hAnsi="Arial" w:cs="Arial"/>
          <w:sz w:val="24"/>
          <w:szCs w:val="24"/>
          <w:lang w:val="sr-Cyrl-RS"/>
        </w:rPr>
        <w:t>из</w:t>
      </w:r>
      <w:r w:rsidRPr="00E87DF7">
        <w:rPr>
          <w:rFonts w:ascii="Arial" w:hAnsi="Arial" w:cs="Arial"/>
          <w:sz w:val="24"/>
          <w:szCs w:val="24"/>
        </w:rPr>
        <w:t xml:space="preserve"> пољопривред</w:t>
      </w:r>
      <w:r w:rsidR="00CB4933">
        <w:rPr>
          <w:rFonts w:ascii="Arial" w:hAnsi="Arial" w:cs="Arial"/>
          <w:sz w:val="24"/>
          <w:szCs w:val="24"/>
          <w:lang w:val="sr-Cyrl-RS"/>
        </w:rPr>
        <w:t>е</w:t>
      </w:r>
      <w:r w:rsidRPr="00E87DF7">
        <w:rPr>
          <w:rFonts w:ascii="Arial" w:hAnsi="Arial" w:cs="Arial"/>
          <w:sz w:val="24"/>
          <w:szCs w:val="24"/>
        </w:rPr>
        <w:t xml:space="preserve"> (садрже средства за заштиту биља, вештачка и органска ђубрива, органски отпад са фарми и др.), отпадне воде из домаћинстава, атмосфер</w:t>
      </w:r>
      <w:r w:rsidR="00CB4933">
        <w:rPr>
          <w:rFonts w:ascii="Arial" w:hAnsi="Arial" w:cs="Arial"/>
          <w:sz w:val="24"/>
          <w:szCs w:val="24"/>
          <w:lang w:val="sr-Cyrl-RS"/>
        </w:rPr>
        <w:t>ске воде</w:t>
      </w:r>
      <w:r w:rsidRPr="00E87DF7">
        <w:rPr>
          <w:rFonts w:ascii="Arial" w:hAnsi="Arial" w:cs="Arial"/>
          <w:sz w:val="24"/>
          <w:szCs w:val="24"/>
        </w:rPr>
        <w:t>, воде којима се одржава хигијена насеља, отпадне воде из здравствених центара итд.</w:t>
      </w:r>
      <w:proofErr w:type="gramEnd"/>
      <w:r w:rsidRPr="00E87DF7">
        <w:rPr>
          <w:rFonts w:ascii="Arial" w:hAnsi="Arial" w:cs="Arial"/>
          <w:sz w:val="24"/>
          <w:szCs w:val="24"/>
        </w:rPr>
        <w:t xml:space="preserve"> </w:t>
      </w:r>
      <w:proofErr w:type="gramStart"/>
      <w:r w:rsidRPr="00E87DF7">
        <w:rPr>
          <w:rFonts w:ascii="Arial" w:hAnsi="Arial" w:cs="Arial"/>
          <w:sz w:val="24"/>
          <w:szCs w:val="24"/>
        </w:rPr>
        <w:t>Око 50 % наведених отпадних вода улази у канализациони систем док се остатак непречишћен излива у септичке јаме и директно угрожава квалитет земљишта и подземних вода.</w:t>
      </w:r>
      <w:proofErr w:type="gramEnd"/>
      <w:r w:rsidRPr="00E87DF7">
        <w:rPr>
          <w:rFonts w:ascii="Arial" w:hAnsi="Arial" w:cs="Arial"/>
          <w:sz w:val="24"/>
          <w:szCs w:val="24"/>
        </w:rPr>
        <w:t xml:space="preserve"> </w:t>
      </w:r>
    </w:p>
    <w:p w:rsidR="00471013" w:rsidRDefault="00471013" w:rsidP="00471013">
      <w:pPr>
        <w:spacing w:before="120" w:after="0"/>
        <w:jc w:val="both"/>
        <w:rPr>
          <w:rFonts w:ascii="Arial" w:hAnsi="Arial" w:cs="Arial"/>
          <w:sz w:val="24"/>
          <w:szCs w:val="24"/>
          <w:lang w:val="sr-Cyrl-RS"/>
        </w:rPr>
      </w:pPr>
      <w:proofErr w:type="gramStart"/>
      <w:r w:rsidRPr="00E87DF7">
        <w:rPr>
          <w:rFonts w:ascii="Arial" w:hAnsi="Arial" w:cs="Arial"/>
          <w:sz w:val="24"/>
          <w:szCs w:val="24"/>
        </w:rPr>
        <w:t>Велики проблем везан за загаћење воде реке Дунав је црпна станица „Карађорђев трг” из које се у Дунавски рукавац код плаже Лидо испуштају отпадне воде из целог Земуна и насеља Бежанијска коса.</w:t>
      </w:r>
      <w:proofErr w:type="gramEnd"/>
      <w:r w:rsidRPr="00E87DF7">
        <w:rPr>
          <w:rFonts w:ascii="Arial" w:hAnsi="Arial" w:cs="Arial"/>
          <w:sz w:val="24"/>
          <w:szCs w:val="24"/>
        </w:rPr>
        <w:t xml:space="preserve"> Пре </w:t>
      </w:r>
      <w:proofErr w:type="gramStart"/>
      <w:r>
        <w:rPr>
          <w:rFonts w:ascii="Arial" w:hAnsi="Arial" w:cs="Arial"/>
          <w:sz w:val="24"/>
          <w:szCs w:val="24"/>
          <w:lang w:val="sr-Cyrl-RS"/>
        </w:rPr>
        <w:t xml:space="preserve">неколико </w:t>
      </w:r>
      <w:r w:rsidRPr="00E87DF7">
        <w:rPr>
          <w:rFonts w:ascii="Arial" w:hAnsi="Arial" w:cs="Arial"/>
          <w:sz w:val="24"/>
          <w:szCs w:val="24"/>
        </w:rPr>
        <w:t xml:space="preserve"> година</w:t>
      </w:r>
      <w:proofErr w:type="gramEnd"/>
      <w:r>
        <w:rPr>
          <w:rFonts w:ascii="Arial" w:hAnsi="Arial" w:cs="Arial"/>
          <w:sz w:val="24"/>
          <w:szCs w:val="24"/>
          <w:lang w:val="sr-Cyrl-RS"/>
        </w:rPr>
        <w:t>,</w:t>
      </w:r>
      <w:r w:rsidRPr="00E87DF7">
        <w:rPr>
          <w:rFonts w:ascii="Arial" w:hAnsi="Arial" w:cs="Arial"/>
          <w:sz w:val="24"/>
          <w:szCs w:val="24"/>
        </w:rPr>
        <w:t xml:space="preserve"> затворени су испусти отпадних вода код ресторана Шаран и наспрам Караматине улице и они су усмерени на испуст на Карађорђевом тргу. </w:t>
      </w:r>
      <w:proofErr w:type="gramStart"/>
      <w:r w:rsidRPr="00E87DF7">
        <w:rPr>
          <w:rFonts w:ascii="Arial" w:hAnsi="Arial" w:cs="Arial"/>
          <w:sz w:val="24"/>
          <w:szCs w:val="24"/>
        </w:rPr>
        <w:t>Треба напоменути да су ова два испуста изграћена као испусти кишне канализације</w:t>
      </w:r>
      <w:r>
        <w:rPr>
          <w:rFonts w:ascii="Arial" w:hAnsi="Arial" w:cs="Arial"/>
          <w:sz w:val="24"/>
          <w:szCs w:val="24"/>
          <w:lang w:val="sr-Cyrl-RS"/>
        </w:rPr>
        <w:t xml:space="preserve">, </w:t>
      </w:r>
      <w:r w:rsidRPr="00E87DF7">
        <w:rPr>
          <w:rFonts w:ascii="Arial" w:hAnsi="Arial" w:cs="Arial"/>
          <w:sz w:val="24"/>
          <w:szCs w:val="24"/>
        </w:rPr>
        <w:t>али да су они током времена претворени у фекалну због неконтролисаног и нелегалног прикључивања новосаграђених објеката.</w:t>
      </w:r>
      <w:proofErr w:type="gramEnd"/>
    </w:p>
    <w:p w:rsidR="00471013" w:rsidRPr="00E87DF7" w:rsidRDefault="00471013" w:rsidP="00471013">
      <w:pPr>
        <w:spacing w:before="120" w:after="0"/>
        <w:jc w:val="both"/>
        <w:rPr>
          <w:rFonts w:ascii="Arial" w:hAnsi="Arial" w:cs="Arial"/>
          <w:sz w:val="24"/>
          <w:szCs w:val="24"/>
          <w:lang w:val="sr-Cyrl-RS"/>
        </w:rPr>
      </w:pPr>
      <w:proofErr w:type="gramStart"/>
      <w:r w:rsidRPr="00E87DF7">
        <w:rPr>
          <w:rFonts w:ascii="Arial" w:hAnsi="Arial" w:cs="Arial"/>
          <w:sz w:val="24"/>
          <w:szCs w:val="24"/>
        </w:rPr>
        <w:t>Такоће</w:t>
      </w:r>
      <w:r>
        <w:rPr>
          <w:rFonts w:ascii="Arial" w:hAnsi="Arial" w:cs="Arial"/>
          <w:sz w:val="24"/>
          <w:szCs w:val="24"/>
          <w:lang w:val="sr-Cyrl-RS"/>
        </w:rPr>
        <w:t>,</w:t>
      </w:r>
      <w:r w:rsidRPr="00E87DF7">
        <w:rPr>
          <w:rFonts w:ascii="Arial" w:hAnsi="Arial" w:cs="Arial"/>
          <w:sz w:val="24"/>
          <w:szCs w:val="24"/>
        </w:rPr>
        <w:t xml:space="preserve"> додатни проблем представљају и објекти на води (сплавови, ресторани), који све своје отпадне воде испуштају у Дунав, а и самим својим постојањем онемогућавају сваку акцију на приобаљу и самој обали.</w:t>
      </w:r>
      <w:proofErr w:type="gramEnd"/>
      <w:r w:rsidRPr="00E87DF7">
        <w:rPr>
          <w:rFonts w:ascii="Arial" w:hAnsi="Arial" w:cs="Arial"/>
          <w:sz w:val="24"/>
          <w:szCs w:val="24"/>
        </w:rPr>
        <w:t xml:space="preserve"> </w:t>
      </w:r>
      <w:proofErr w:type="gramStart"/>
      <w:r w:rsidRPr="00E87DF7">
        <w:rPr>
          <w:rFonts w:ascii="Arial" w:hAnsi="Arial" w:cs="Arial"/>
          <w:sz w:val="24"/>
          <w:szCs w:val="24"/>
        </w:rPr>
        <w:t>Док се ова црпна станица не измести, што је предвиђено као трајно решење, неопходно је пронаћи привремена решења.</w:t>
      </w:r>
      <w:proofErr w:type="gramEnd"/>
      <w:r w:rsidRPr="00E87DF7">
        <w:rPr>
          <w:rFonts w:ascii="Arial" w:hAnsi="Arial" w:cs="Arial"/>
          <w:sz w:val="24"/>
          <w:szCs w:val="24"/>
        </w:rPr>
        <w:t xml:space="preserve"> </w:t>
      </w:r>
      <w:proofErr w:type="gramStart"/>
      <w:r w:rsidRPr="00E87DF7">
        <w:rPr>
          <w:rFonts w:ascii="Arial" w:hAnsi="Arial" w:cs="Arial"/>
          <w:sz w:val="24"/>
          <w:szCs w:val="24"/>
        </w:rPr>
        <w:t>Једно од привремених решења би било продужење испусних цеви дуже у рукавац као и редовно годишње измуљавање како би се одржавала неопходна дубина</w:t>
      </w:r>
      <w:r>
        <w:rPr>
          <w:rFonts w:ascii="Arial" w:hAnsi="Arial" w:cs="Arial"/>
          <w:sz w:val="24"/>
          <w:szCs w:val="24"/>
          <w:lang w:val="sr-Cyrl-RS"/>
        </w:rPr>
        <w:t xml:space="preserve"> и</w:t>
      </w:r>
      <w:r w:rsidRPr="00E87DF7">
        <w:rPr>
          <w:rFonts w:ascii="Arial" w:hAnsi="Arial" w:cs="Arial"/>
          <w:sz w:val="24"/>
          <w:szCs w:val="24"/>
        </w:rPr>
        <w:t xml:space="preserve"> омогућио већи </w:t>
      </w:r>
      <w:r>
        <w:rPr>
          <w:rFonts w:ascii="Arial" w:hAnsi="Arial" w:cs="Arial"/>
          <w:sz w:val="24"/>
          <w:szCs w:val="24"/>
          <w:lang w:val="sr-Cyrl-RS"/>
        </w:rPr>
        <w:t>про</w:t>
      </w:r>
      <w:r w:rsidRPr="00E87DF7">
        <w:rPr>
          <w:rFonts w:ascii="Arial" w:hAnsi="Arial" w:cs="Arial"/>
          <w:sz w:val="24"/>
          <w:szCs w:val="24"/>
        </w:rPr>
        <w:t>ток воде.</w:t>
      </w:r>
      <w:proofErr w:type="gramEnd"/>
      <w:r w:rsidRPr="00E87DF7">
        <w:rPr>
          <w:rFonts w:ascii="Arial" w:hAnsi="Arial" w:cs="Arial"/>
          <w:sz w:val="24"/>
          <w:szCs w:val="24"/>
        </w:rPr>
        <w:t xml:space="preserve"> </w:t>
      </w:r>
    </w:p>
    <w:p w:rsidR="00600E0F" w:rsidRPr="00E87DF7" w:rsidRDefault="00600E0F"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 xml:space="preserve">Систематска контрола квалитета воде Дунава обавља се дуж 69 </w:t>
      </w:r>
      <w:r w:rsidR="001C76F0" w:rsidRPr="00E87DF7">
        <w:rPr>
          <w:rFonts w:ascii="Arial" w:hAnsi="Arial" w:cs="Arial"/>
          <w:sz w:val="24"/>
          <w:szCs w:val="24"/>
          <w:lang w:val="sr-Latn-RS"/>
        </w:rPr>
        <w:t>km</w:t>
      </w:r>
      <w:r w:rsidRPr="00E87DF7">
        <w:rPr>
          <w:rFonts w:ascii="Arial" w:hAnsi="Arial" w:cs="Arial"/>
          <w:sz w:val="24"/>
          <w:szCs w:val="24"/>
        </w:rPr>
        <w:t xml:space="preserve"> тока кроз територију Београда на водним телима Д5 и Д6</w:t>
      </w:r>
      <w:r w:rsidR="00452821" w:rsidRPr="00E87DF7">
        <w:rPr>
          <w:rFonts w:ascii="Arial" w:hAnsi="Arial" w:cs="Arial"/>
          <w:sz w:val="24"/>
          <w:szCs w:val="24"/>
          <w:lang w:val="sr-Cyrl-RS"/>
        </w:rPr>
        <w:t>.</w:t>
      </w:r>
      <w:proofErr w:type="gramEnd"/>
      <w:r w:rsidRPr="00E87DF7">
        <w:rPr>
          <w:rFonts w:ascii="Arial" w:hAnsi="Arial" w:cs="Arial"/>
          <w:sz w:val="24"/>
          <w:szCs w:val="24"/>
        </w:rPr>
        <w:t xml:space="preserve"> Београд је далеко највећи загађивач реке Дунав на територији Србије, обзиром на број становника, индустријских, занатских и других објеката из којих се отпадне воде не пречишћавају пре испуштања у реципијент. </w:t>
      </w:r>
    </w:p>
    <w:p w:rsidR="00600E0F" w:rsidRPr="00E87DF7" w:rsidRDefault="00600E0F" w:rsidP="007A09C2">
      <w:pPr>
        <w:spacing w:before="120" w:after="0"/>
        <w:jc w:val="both"/>
        <w:rPr>
          <w:rFonts w:ascii="Arial" w:hAnsi="Arial" w:cs="Arial"/>
          <w:sz w:val="24"/>
          <w:szCs w:val="24"/>
        </w:rPr>
      </w:pPr>
      <w:proofErr w:type="gramStart"/>
      <w:r w:rsidRPr="00E87DF7">
        <w:rPr>
          <w:rFonts w:ascii="Arial" w:hAnsi="Arial" w:cs="Arial"/>
          <w:sz w:val="24"/>
          <w:szCs w:val="24"/>
        </w:rPr>
        <w:t>Воде Дунава на подручју Земуна (водно тело Д6) користе се и за водоснабдевање, рекреацију, спортске активности, привредни риболов, експлоатацију песка и шљунка, наводњавање и пловидбу, што говори о његовом значају за Београд и Србију.</w:t>
      </w:r>
      <w:proofErr w:type="gramEnd"/>
    </w:p>
    <w:p w:rsidR="00600E0F" w:rsidRPr="00E87DF7" w:rsidRDefault="00600E0F"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lastRenderedPageBreak/>
        <w:t>Према резултатима теренских и лабораторијских испитивања, од тридесет три (33) узорка воде Дунава узетих 2017.</w:t>
      </w:r>
      <w:proofErr w:type="gramEnd"/>
      <w:r w:rsidRPr="00E87DF7">
        <w:rPr>
          <w:rFonts w:ascii="Arial" w:hAnsi="Arial" w:cs="Arial"/>
          <w:sz w:val="24"/>
          <w:szCs w:val="24"/>
        </w:rPr>
        <w:t xml:space="preserve"> </w:t>
      </w:r>
      <w:proofErr w:type="gramStart"/>
      <w:r w:rsidRPr="00E87DF7">
        <w:rPr>
          <w:rFonts w:ascii="Arial" w:hAnsi="Arial" w:cs="Arial"/>
          <w:sz w:val="24"/>
          <w:szCs w:val="24"/>
        </w:rPr>
        <w:t>године</w:t>
      </w:r>
      <w:proofErr w:type="gramEnd"/>
      <w:r w:rsidRPr="00E87DF7">
        <w:rPr>
          <w:rFonts w:ascii="Arial" w:hAnsi="Arial" w:cs="Arial"/>
          <w:sz w:val="24"/>
          <w:szCs w:val="24"/>
        </w:rPr>
        <w:t xml:space="preserve">, према свим испитиваним параметрима, II-ој класи квалитета речних вода није одговараo ниједан узорaк. Површинске воде које припадају овој класи, обезбеђују на основу граничних вредности </w:t>
      </w:r>
      <w:r w:rsidR="0022675B">
        <w:rPr>
          <w:rFonts w:ascii="Arial" w:hAnsi="Arial" w:cs="Arial"/>
          <w:sz w:val="24"/>
          <w:szCs w:val="24"/>
          <w:lang w:val="sr-Cyrl-RS"/>
        </w:rPr>
        <w:t xml:space="preserve">параметара </w:t>
      </w:r>
      <w:r w:rsidRPr="00E87DF7">
        <w:rPr>
          <w:rFonts w:ascii="Arial" w:hAnsi="Arial" w:cs="Arial"/>
          <w:sz w:val="24"/>
          <w:szCs w:val="24"/>
        </w:rPr>
        <w:t>квалитета, услове за функционисање екосистема, живот и заштиту риба (ципринида) и могу се користити у исте сврхе и под истим условима као и површинске воде које припадају класи I. У испитаним узорцима</w:t>
      </w:r>
      <w:r w:rsidR="00BA1F8E">
        <w:rPr>
          <w:rFonts w:ascii="Arial" w:hAnsi="Arial" w:cs="Arial"/>
          <w:sz w:val="24"/>
          <w:szCs w:val="24"/>
          <w:lang w:val="sr-Cyrl-RS"/>
        </w:rPr>
        <w:t>,</w:t>
      </w:r>
      <w:r w:rsidRPr="00E87DF7">
        <w:rPr>
          <w:rFonts w:ascii="Arial" w:hAnsi="Arial" w:cs="Arial"/>
          <w:sz w:val="24"/>
          <w:szCs w:val="24"/>
        </w:rPr>
        <w:t xml:space="preserve"> одступања су регистрована према појединим хемијским, физичко-хемијским, микробиолошким и биолошким параметрима који подржавају еколошки статус, као и неким параметрима хемијског статуса. </w:t>
      </w:r>
    </w:p>
    <w:p w:rsidR="00600E0F" w:rsidRPr="00E87DF7" w:rsidRDefault="00600E0F" w:rsidP="007A09C2">
      <w:pPr>
        <w:spacing w:before="120" w:after="0"/>
        <w:jc w:val="both"/>
        <w:rPr>
          <w:rFonts w:ascii="Arial" w:hAnsi="Arial" w:cs="Arial"/>
          <w:sz w:val="24"/>
          <w:szCs w:val="24"/>
        </w:rPr>
      </w:pPr>
      <w:r w:rsidRPr="00E87DF7">
        <w:rPr>
          <w:rFonts w:ascii="Arial" w:hAnsi="Arial" w:cs="Arial"/>
          <w:sz w:val="24"/>
          <w:szCs w:val="24"/>
        </w:rPr>
        <w:t>Прекорачење појединих микробиолошких параметара, констатовано је у тридесет два (32) узорка (96</w:t>
      </w:r>
      <w:proofErr w:type="gramStart"/>
      <w:r w:rsidRPr="00E87DF7">
        <w:rPr>
          <w:rFonts w:ascii="Arial" w:hAnsi="Arial" w:cs="Arial"/>
          <w:sz w:val="24"/>
          <w:szCs w:val="24"/>
        </w:rPr>
        <w:t>,96</w:t>
      </w:r>
      <w:proofErr w:type="gramEnd"/>
      <w:r w:rsidRPr="00E87DF7">
        <w:rPr>
          <w:rFonts w:ascii="Arial" w:hAnsi="Arial" w:cs="Arial"/>
          <w:sz w:val="24"/>
          <w:szCs w:val="24"/>
        </w:rPr>
        <w:t>%), а физичко-хемијских и хемијских параметара еколошког статуса и параметара хемијског статуса констатовано је у 11 узорака</w:t>
      </w:r>
      <w:r w:rsidR="00BA1F8E">
        <w:rPr>
          <w:rFonts w:ascii="Arial" w:hAnsi="Arial" w:cs="Arial"/>
          <w:sz w:val="24"/>
          <w:szCs w:val="24"/>
          <w:lang w:val="sr-Cyrl-RS"/>
        </w:rPr>
        <w:t xml:space="preserve"> (33,3%)</w:t>
      </w:r>
      <w:r w:rsidRPr="00E87DF7">
        <w:rPr>
          <w:rFonts w:ascii="Arial" w:hAnsi="Arial" w:cs="Arial"/>
          <w:sz w:val="24"/>
          <w:szCs w:val="24"/>
        </w:rPr>
        <w:t>.</w:t>
      </w:r>
    </w:p>
    <w:p w:rsidR="00600E0F" w:rsidRPr="00E87DF7" w:rsidRDefault="00DF3B19" w:rsidP="007A09C2">
      <w:pPr>
        <w:spacing w:before="120" w:after="0"/>
        <w:jc w:val="both"/>
        <w:rPr>
          <w:rFonts w:ascii="Arial" w:hAnsi="Arial" w:cs="Arial"/>
          <w:sz w:val="24"/>
          <w:szCs w:val="24"/>
        </w:rPr>
      </w:pPr>
      <w:proofErr w:type="gramStart"/>
      <w:r w:rsidRPr="00E87DF7">
        <w:rPr>
          <w:rFonts w:ascii="Arial" w:hAnsi="Arial" w:cs="Arial"/>
          <w:sz w:val="24"/>
          <w:szCs w:val="24"/>
        </w:rPr>
        <w:t>Према резултатима испитивања хемијских и физичко-хемијских параметара еколошког статуса на Дунаву, може се констатовати да је он био добар (23)</w:t>
      </w:r>
      <w:r w:rsidR="0022675B">
        <w:rPr>
          <w:rFonts w:ascii="Arial" w:hAnsi="Arial" w:cs="Arial"/>
          <w:sz w:val="24"/>
          <w:szCs w:val="24"/>
          <w:lang w:val="sr-Cyrl-RS"/>
        </w:rPr>
        <w:t xml:space="preserve"> и</w:t>
      </w:r>
      <w:r w:rsidRPr="00E87DF7">
        <w:rPr>
          <w:rFonts w:ascii="Arial" w:hAnsi="Arial" w:cs="Arial"/>
          <w:sz w:val="24"/>
          <w:szCs w:val="24"/>
        </w:rPr>
        <w:t xml:space="preserve"> умерен (10).</w:t>
      </w:r>
      <w:proofErr w:type="gramEnd"/>
    </w:p>
    <w:p w:rsidR="00471013" w:rsidRDefault="00E87DF7" w:rsidP="00E87DF7">
      <w:pPr>
        <w:autoSpaceDE w:val="0"/>
        <w:autoSpaceDN w:val="0"/>
        <w:adjustRightInd w:val="0"/>
        <w:spacing w:before="120" w:after="0"/>
        <w:jc w:val="both"/>
        <w:rPr>
          <w:rFonts w:ascii="Arial" w:hAnsi="Arial" w:cs="Arial"/>
          <w:sz w:val="24"/>
          <w:szCs w:val="24"/>
          <w:lang w:val="sr-Cyrl-RS"/>
        </w:rPr>
      </w:pPr>
      <w:proofErr w:type="gramStart"/>
      <w:r w:rsidRPr="00E87DF7">
        <w:rPr>
          <w:rFonts w:ascii="Arial" w:hAnsi="Arial" w:cs="Arial"/>
          <w:sz w:val="24"/>
          <w:szCs w:val="24"/>
        </w:rPr>
        <w:t>На основу добијених резултата може се уочити да су отпадне воде са територије Градске општине Земун, повремено оптерећене чврстим и суспендованим материјама (изражених преко, сувог остатка и укупних суспендованих материја).</w:t>
      </w:r>
      <w:proofErr w:type="gramEnd"/>
      <w:r w:rsidRPr="00E87DF7">
        <w:rPr>
          <w:rFonts w:ascii="Arial" w:hAnsi="Arial" w:cs="Arial"/>
          <w:sz w:val="24"/>
          <w:szCs w:val="24"/>
        </w:rPr>
        <w:t xml:space="preserve"> </w:t>
      </w:r>
      <w:proofErr w:type="gramStart"/>
      <w:r w:rsidRPr="00E87DF7">
        <w:rPr>
          <w:rFonts w:ascii="Arial" w:hAnsi="Arial" w:cs="Arial"/>
          <w:sz w:val="24"/>
          <w:szCs w:val="24"/>
        </w:rPr>
        <w:t xml:space="preserve">Вeлики дoпринoс oвaкo висoким врeднoстимa зa </w:t>
      </w:r>
      <w:r w:rsidR="00471013">
        <w:rPr>
          <w:rFonts w:ascii="Arial" w:hAnsi="Arial" w:cs="Arial"/>
          <w:sz w:val="24"/>
          <w:szCs w:val="24"/>
          <w:lang w:val="sr-Cyrl-RS"/>
        </w:rPr>
        <w:t>суспендоване материје,</w:t>
      </w:r>
      <w:r w:rsidRPr="00E87DF7">
        <w:rPr>
          <w:rFonts w:ascii="Arial" w:hAnsi="Arial" w:cs="Arial"/>
          <w:sz w:val="24"/>
          <w:szCs w:val="24"/>
        </w:rPr>
        <w:t xml:space="preserve"> дajу и сaврeмeни нaчини уситњaвaњa рaзних oтпaдaкa у дoмaћинствимa и испуштaњa зajeднo сa вoдoм.</w:t>
      </w:r>
      <w:proofErr w:type="gramEnd"/>
      <w:r w:rsidRPr="00E87DF7">
        <w:rPr>
          <w:rFonts w:ascii="Arial" w:hAnsi="Arial" w:cs="Arial"/>
          <w:sz w:val="24"/>
          <w:szCs w:val="24"/>
        </w:rPr>
        <w:t xml:space="preserve"> </w:t>
      </w:r>
    </w:p>
    <w:p w:rsidR="00471013" w:rsidRDefault="00E87DF7" w:rsidP="00E87DF7">
      <w:pPr>
        <w:autoSpaceDE w:val="0"/>
        <w:autoSpaceDN w:val="0"/>
        <w:adjustRightInd w:val="0"/>
        <w:spacing w:before="120" w:after="0"/>
        <w:jc w:val="both"/>
        <w:rPr>
          <w:rFonts w:ascii="Arial" w:hAnsi="Arial" w:cs="Arial"/>
          <w:sz w:val="24"/>
          <w:szCs w:val="24"/>
          <w:lang w:val="sr-Cyrl-RS"/>
        </w:rPr>
      </w:pPr>
      <w:proofErr w:type="gramStart"/>
      <w:r w:rsidRPr="00E87DF7">
        <w:rPr>
          <w:rFonts w:ascii="Arial" w:hAnsi="Arial" w:cs="Arial"/>
          <w:sz w:val="24"/>
          <w:szCs w:val="24"/>
        </w:rPr>
        <w:t>Вeoмa битни пaрaмeтри зa oцeну квaлитeтa oтпaдних вoдa су БПК</w:t>
      </w:r>
      <w:r w:rsidRPr="00471013">
        <w:rPr>
          <w:rFonts w:ascii="Arial" w:hAnsi="Arial" w:cs="Arial"/>
          <w:sz w:val="24"/>
          <w:szCs w:val="24"/>
          <w:vertAlign w:val="subscript"/>
        </w:rPr>
        <w:t>5</w:t>
      </w:r>
      <w:r w:rsidRPr="00E87DF7">
        <w:rPr>
          <w:rFonts w:ascii="Arial" w:hAnsi="Arial" w:cs="Arial"/>
          <w:sz w:val="24"/>
          <w:szCs w:val="24"/>
        </w:rPr>
        <w:t xml:space="preserve"> и ХПК.</w:t>
      </w:r>
      <w:proofErr w:type="gramEnd"/>
      <w:r w:rsidRPr="00E87DF7">
        <w:rPr>
          <w:rFonts w:ascii="Arial" w:hAnsi="Arial" w:cs="Arial"/>
          <w:sz w:val="24"/>
          <w:szCs w:val="24"/>
        </w:rPr>
        <w:t xml:space="preserve"> </w:t>
      </w:r>
      <w:r w:rsidR="00471013">
        <w:rPr>
          <w:rFonts w:ascii="Arial" w:hAnsi="Arial" w:cs="Arial"/>
          <w:sz w:val="24"/>
          <w:szCs w:val="24"/>
          <w:lang w:val="sr-Cyrl-RS"/>
        </w:rPr>
        <w:t>У</w:t>
      </w:r>
      <w:r w:rsidRPr="00E87DF7">
        <w:rPr>
          <w:rFonts w:ascii="Arial" w:hAnsi="Arial" w:cs="Arial"/>
          <w:sz w:val="24"/>
          <w:szCs w:val="24"/>
        </w:rPr>
        <w:t xml:space="preserve"> испитивaнoм пeриoду</w:t>
      </w:r>
      <w:r w:rsidR="00471013">
        <w:rPr>
          <w:rFonts w:ascii="Arial" w:hAnsi="Arial" w:cs="Arial"/>
          <w:sz w:val="24"/>
          <w:szCs w:val="24"/>
          <w:lang w:val="sr-Cyrl-RS"/>
        </w:rPr>
        <w:t>,</w:t>
      </w:r>
      <w:r w:rsidRPr="00E87DF7">
        <w:rPr>
          <w:rFonts w:ascii="Arial" w:hAnsi="Arial" w:cs="Arial"/>
          <w:sz w:val="24"/>
          <w:szCs w:val="24"/>
        </w:rPr>
        <w:t xml:space="preserve"> свe врeднoсти </w:t>
      </w:r>
      <w:r w:rsidR="00471013">
        <w:rPr>
          <w:rFonts w:ascii="Arial" w:hAnsi="Arial" w:cs="Arial"/>
          <w:sz w:val="24"/>
          <w:szCs w:val="24"/>
          <w:lang w:val="sr-Cyrl-RS"/>
        </w:rPr>
        <w:t xml:space="preserve">утврђене </w:t>
      </w:r>
      <w:r w:rsidRPr="00E87DF7">
        <w:rPr>
          <w:rFonts w:ascii="Arial" w:hAnsi="Arial" w:cs="Arial"/>
          <w:sz w:val="24"/>
          <w:szCs w:val="24"/>
        </w:rPr>
        <w:t xml:space="preserve">зa ХПК </w:t>
      </w:r>
      <w:r w:rsidR="00471013">
        <w:rPr>
          <w:rFonts w:ascii="Arial" w:hAnsi="Arial" w:cs="Arial"/>
          <w:sz w:val="24"/>
          <w:szCs w:val="24"/>
          <w:lang w:val="sr-Cyrl-RS"/>
        </w:rPr>
        <w:t xml:space="preserve">и </w:t>
      </w:r>
      <w:r w:rsidRPr="00E87DF7">
        <w:rPr>
          <w:rFonts w:ascii="Arial" w:hAnsi="Arial" w:cs="Arial"/>
          <w:sz w:val="24"/>
          <w:szCs w:val="24"/>
        </w:rPr>
        <w:t>БПК</w:t>
      </w:r>
      <w:r w:rsidRPr="00471013">
        <w:rPr>
          <w:rFonts w:ascii="Arial" w:hAnsi="Arial" w:cs="Arial"/>
          <w:sz w:val="24"/>
          <w:szCs w:val="24"/>
          <w:vertAlign w:val="subscript"/>
        </w:rPr>
        <w:t>5</w:t>
      </w:r>
      <w:r w:rsidRPr="00E87DF7">
        <w:rPr>
          <w:rFonts w:ascii="Arial" w:hAnsi="Arial" w:cs="Arial"/>
          <w:sz w:val="24"/>
          <w:szCs w:val="24"/>
        </w:rPr>
        <w:t>, укaзуj</w:t>
      </w:r>
      <w:r w:rsidR="00471013">
        <w:rPr>
          <w:rFonts w:ascii="Arial" w:hAnsi="Arial" w:cs="Arial"/>
          <w:sz w:val="24"/>
          <w:szCs w:val="24"/>
          <w:lang w:val="sr-Cyrl-RS"/>
        </w:rPr>
        <w:t>у</w:t>
      </w:r>
      <w:r w:rsidRPr="00E87DF7">
        <w:rPr>
          <w:rFonts w:ascii="Arial" w:hAnsi="Arial" w:cs="Arial"/>
          <w:sz w:val="24"/>
          <w:szCs w:val="24"/>
        </w:rPr>
        <w:t xml:space="preserve"> нa oптeрeћeнoст oвих вoдa oргaнским нeбиoрaзгрaдивим мaтeриjaмa кoje дoлaзe из индустриje. </w:t>
      </w:r>
      <w:proofErr w:type="gramStart"/>
      <w:r w:rsidRPr="00E87DF7">
        <w:rPr>
          <w:rFonts w:ascii="Arial" w:hAnsi="Arial" w:cs="Arial"/>
          <w:sz w:val="24"/>
          <w:szCs w:val="24"/>
        </w:rPr>
        <w:t>Примећује се и да оптерећеност анализираних мерних места односно излива и из канализационих црпних станица, по испитаним параметрима квалитета варира, што је последица дисконтинуалног испуштања индустријских загађивача различитог порекла тј.</w:t>
      </w:r>
      <w:proofErr w:type="gramEnd"/>
      <w:r w:rsidRPr="00E87DF7">
        <w:rPr>
          <w:rFonts w:ascii="Arial" w:hAnsi="Arial" w:cs="Arial"/>
          <w:sz w:val="24"/>
          <w:szCs w:val="24"/>
        </w:rPr>
        <w:t xml:space="preserve"> </w:t>
      </w:r>
      <w:proofErr w:type="gramStart"/>
      <w:r w:rsidRPr="00E87DF7">
        <w:rPr>
          <w:rFonts w:ascii="Arial" w:hAnsi="Arial" w:cs="Arial"/>
          <w:sz w:val="24"/>
          <w:szCs w:val="24"/>
        </w:rPr>
        <w:t>различитих</w:t>
      </w:r>
      <w:proofErr w:type="gramEnd"/>
      <w:r w:rsidRPr="00E87DF7">
        <w:rPr>
          <w:rFonts w:ascii="Arial" w:hAnsi="Arial" w:cs="Arial"/>
          <w:sz w:val="24"/>
          <w:szCs w:val="24"/>
        </w:rPr>
        <w:t xml:space="preserve"> грана индустрије, примењених технологија, сировина, капацитета и сл. </w:t>
      </w:r>
    </w:p>
    <w:p w:rsidR="00B97217" w:rsidRDefault="00E87DF7" w:rsidP="00E87DF7">
      <w:pPr>
        <w:autoSpaceDE w:val="0"/>
        <w:autoSpaceDN w:val="0"/>
        <w:adjustRightInd w:val="0"/>
        <w:spacing w:before="120" w:after="0"/>
        <w:jc w:val="both"/>
        <w:rPr>
          <w:rFonts w:ascii="Arial" w:hAnsi="Arial" w:cs="Arial"/>
          <w:sz w:val="24"/>
          <w:szCs w:val="24"/>
          <w:lang w:val="sr-Cyrl-RS"/>
        </w:rPr>
      </w:pPr>
      <w:r w:rsidRPr="00E87DF7">
        <w:rPr>
          <w:rFonts w:ascii="Arial" w:hAnsi="Arial" w:cs="Arial"/>
          <w:sz w:val="24"/>
          <w:szCs w:val="24"/>
        </w:rPr>
        <w:t>Такође, уочава се да су скоро све максималне вредности анализираних параметара више од максимално дозвољених концентрација (МДК вредност) за упуштање отпадних вода у канализациони систем</w:t>
      </w:r>
      <w:r w:rsidR="00A77B80">
        <w:rPr>
          <w:rFonts w:ascii="Arial" w:hAnsi="Arial" w:cs="Arial"/>
          <w:sz w:val="24"/>
          <w:szCs w:val="24"/>
          <w:lang w:val="sr-Cyrl-RS"/>
        </w:rPr>
        <w:t>,</w:t>
      </w:r>
      <w:r w:rsidRPr="00E87DF7">
        <w:rPr>
          <w:rFonts w:ascii="Arial" w:hAnsi="Arial" w:cs="Arial"/>
          <w:sz w:val="24"/>
          <w:szCs w:val="24"/>
        </w:rPr>
        <w:t xml:space="preserve"> које су прописане Правилником о техничким и санитарним условима за упуштање отпадних вода у градску канализацију, што указује на повремену велику оптерећаност канализационог система н</w:t>
      </w:r>
      <w:r w:rsidR="00B97217">
        <w:rPr>
          <w:rFonts w:ascii="Arial" w:hAnsi="Arial" w:cs="Arial"/>
          <w:sz w:val="24"/>
          <w:szCs w:val="24"/>
          <w:lang w:val="sr-Cyrl-RS"/>
        </w:rPr>
        <w:t>е</w:t>
      </w:r>
      <w:r w:rsidRPr="00E87DF7">
        <w:rPr>
          <w:rFonts w:ascii="Arial" w:hAnsi="Arial" w:cs="Arial"/>
          <w:sz w:val="24"/>
          <w:szCs w:val="24"/>
        </w:rPr>
        <w:t xml:space="preserve">пречишћеним и/или недовољно пречишћеним индустријским </w:t>
      </w:r>
      <w:r w:rsidR="00B97217">
        <w:rPr>
          <w:rFonts w:ascii="Arial" w:hAnsi="Arial" w:cs="Arial"/>
          <w:sz w:val="24"/>
          <w:szCs w:val="24"/>
          <w:lang w:val="sr-Cyrl-RS"/>
        </w:rPr>
        <w:t xml:space="preserve">отпадним </w:t>
      </w:r>
      <w:r w:rsidRPr="00E87DF7">
        <w:rPr>
          <w:rFonts w:ascii="Arial" w:hAnsi="Arial" w:cs="Arial"/>
          <w:sz w:val="24"/>
          <w:szCs w:val="24"/>
        </w:rPr>
        <w:t xml:space="preserve">водама, као и да </w:t>
      </w:r>
      <w:r w:rsidR="00B97217">
        <w:rPr>
          <w:rFonts w:ascii="Arial" w:hAnsi="Arial" w:cs="Arial"/>
          <w:sz w:val="24"/>
          <w:szCs w:val="24"/>
          <w:lang w:val="sr-Cyrl-RS"/>
        </w:rPr>
        <w:t xml:space="preserve">је </w:t>
      </w:r>
      <w:r w:rsidRPr="00E87DF7">
        <w:rPr>
          <w:rFonts w:ascii="Arial" w:hAnsi="Arial" w:cs="Arial"/>
          <w:sz w:val="24"/>
          <w:szCs w:val="24"/>
        </w:rPr>
        <w:t>приликом мешања ових вода са водама у колекторском систему</w:t>
      </w:r>
      <w:r w:rsidR="00B97217">
        <w:rPr>
          <w:rFonts w:ascii="Arial" w:hAnsi="Arial" w:cs="Arial"/>
          <w:sz w:val="24"/>
          <w:szCs w:val="24"/>
          <w:lang w:val="sr-Cyrl-RS"/>
        </w:rPr>
        <w:t>,</w:t>
      </w:r>
      <w:r w:rsidRPr="00E87DF7">
        <w:rPr>
          <w:rFonts w:ascii="Arial" w:hAnsi="Arial" w:cs="Arial"/>
          <w:sz w:val="24"/>
          <w:szCs w:val="24"/>
        </w:rPr>
        <w:t xml:space="preserve"> разблаживање недовољно.</w:t>
      </w:r>
    </w:p>
    <w:p w:rsidR="00E87DF7" w:rsidRPr="00E87DF7" w:rsidRDefault="00B97217" w:rsidP="00E87DF7">
      <w:pPr>
        <w:autoSpaceDE w:val="0"/>
        <w:autoSpaceDN w:val="0"/>
        <w:adjustRightInd w:val="0"/>
        <w:spacing w:before="120" w:after="0"/>
        <w:jc w:val="both"/>
        <w:rPr>
          <w:rFonts w:ascii="Arial" w:hAnsi="Arial" w:cs="Arial"/>
          <w:sz w:val="24"/>
          <w:szCs w:val="24"/>
        </w:rPr>
      </w:pPr>
      <w:r>
        <w:rPr>
          <w:rFonts w:ascii="Arial" w:hAnsi="Arial" w:cs="Arial"/>
          <w:sz w:val="24"/>
          <w:szCs w:val="24"/>
          <w:lang w:val="sr-Cyrl-RS"/>
        </w:rPr>
        <w:lastRenderedPageBreak/>
        <w:t>У</w:t>
      </w:r>
      <w:r w:rsidR="00E87DF7" w:rsidRPr="00E87DF7">
        <w:rPr>
          <w:rFonts w:ascii="Arial" w:hAnsi="Arial" w:cs="Arial"/>
          <w:sz w:val="24"/>
          <w:szCs w:val="24"/>
        </w:rPr>
        <w:t>оч</w:t>
      </w:r>
      <w:r>
        <w:rPr>
          <w:rFonts w:ascii="Arial" w:hAnsi="Arial" w:cs="Arial"/>
          <w:sz w:val="24"/>
          <w:szCs w:val="24"/>
          <w:lang w:val="sr-Cyrl-RS"/>
        </w:rPr>
        <w:t xml:space="preserve">ава се </w:t>
      </w:r>
      <w:r w:rsidR="00E87DF7" w:rsidRPr="00E87DF7">
        <w:rPr>
          <w:rFonts w:ascii="Arial" w:hAnsi="Arial" w:cs="Arial"/>
          <w:sz w:val="24"/>
          <w:szCs w:val="24"/>
        </w:rPr>
        <w:t>и правилност код осцилације параметара у оквиру двадесетчетворочасовног узорковања отпадних вода</w:t>
      </w:r>
      <w:r>
        <w:rPr>
          <w:rFonts w:ascii="Arial" w:hAnsi="Arial" w:cs="Arial"/>
          <w:sz w:val="24"/>
          <w:szCs w:val="24"/>
          <w:lang w:val="sr-Cyrl-RS"/>
        </w:rPr>
        <w:t>,</w:t>
      </w:r>
      <w:r w:rsidR="00E87DF7" w:rsidRPr="00E87DF7">
        <w:rPr>
          <w:rFonts w:ascii="Arial" w:hAnsi="Arial" w:cs="Arial"/>
          <w:sz w:val="24"/>
          <w:szCs w:val="24"/>
        </w:rPr>
        <w:t xml:space="preserve"> што је последица одређених циклуса код индустријске производње и активности становништва. </w:t>
      </w:r>
    </w:p>
    <w:p w:rsidR="00E87DF7" w:rsidRPr="00E87DF7" w:rsidRDefault="00E87DF7" w:rsidP="00E87DF7">
      <w:pPr>
        <w:spacing w:before="120" w:after="0"/>
        <w:jc w:val="both"/>
        <w:rPr>
          <w:rFonts w:ascii="Arial" w:hAnsi="Arial" w:cs="Arial"/>
          <w:sz w:val="24"/>
          <w:szCs w:val="24"/>
          <w:lang w:val="sr-Cyrl-RS"/>
        </w:rPr>
      </w:pPr>
      <w:r w:rsidRPr="00E87DF7">
        <w:rPr>
          <w:rFonts w:ascii="Arial" w:hAnsi="Arial" w:cs="Arial"/>
          <w:sz w:val="24"/>
          <w:szCs w:val="24"/>
        </w:rPr>
        <w:t xml:space="preserve">У циљу потпунијег увида што се са аспекта квалитета отпадних вода дешава дуж колекторског система као и на самим изливима, затим у циљу заштите колекторског система и радника који раде на његовом одржавању, а и самог реципијента, израђен је Регистар корисника градског канализационог система који испуштају технолошке отпадне воде у канализациони систем тзв. </w:t>
      </w:r>
      <w:proofErr w:type="gramStart"/>
      <w:r w:rsidRPr="00E87DF7">
        <w:rPr>
          <w:rFonts w:ascii="Arial" w:hAnsi="Arial" w:cs="Arial"/>
          <w:sz w:val="24"/>
          <w:szCs w:val="24"/>
        </w:rPr>
        <w:t>Катастар загађивача и потенцијалних загађивача.</w:t>
      </w:r>
      <w:proofErr w:type="gramEnd"/>
      <w:r w:rsidRPr="00E87DF7">
        <w:rPr>
          <w:rFonts w:ascii="Arial" w:hAnsi="Arial" w:cs="Arial"/>
          <w:sz w:val="24"/>
          <w:szCs w:val="24"/>
        </w:rPr>
        <w:t xml:space="preserve"> </w:t>
      </w:r>
      <w:proofErr w:type="gramStart"/>
      <w:r w:rsidRPr="00E87DF7">
        <w:rPr>
          <w:rFonts w:ascii="Arial" w:hAnsi="Arial" w:cs="Arial"/>
          <w:sz w:val="24"/>
          <w:szCs w:val="24"/>
        </w:rPr>
        <w:t>До сада је евидентирано 200 локација са којих могу бити угрожени канализациони систем и површинске воде преко канализационог система.</w:t>
      </w:r>
      <w:proofErr w:type="gramEnd"/>
      <w:r w:rsidRPr="00E87DF7">
        <w:rPr>
          <w:rFonts w:ascii="Arial" w:hAnsi="Arial" w:cs="Arial"/>
          <w:sz w:val="24"/>
          <w:szCs w:val="24"/>
        </w:rPr>
        <w:t xml:space="preserve"> </w:t>
      </w:r>
      <w:proofErr w:type="gramStart"/>
      <w:r w:rsidRPr="00E87DF7">
        <w:rPr>
          <w:rFonts w:ascii="Arial" w:hAnsi="Arial" w:cs="Arial"/>
          <w:sz w:val="24"/>
          <w:szCs w:val="24"/>
        </w:rPr>
        <w:t>Отпадне воде са ових локација се континуално узоркују и анализирају према дефинисаном плану мониторинга.</w:t>
      </w:r>
      <w:proofErr w:type="gramEnd"/>
    </w:p>
    <w:p w:rsidR="001C76F0" w:rsidRPr="00E87DF7" w:rsidRDefault="001C76F0" w:rsidP="00E87DF7">
      <w:pPr>
        <w:spacing w:before="120" w:after="0"/>
        <w:jc w:val="both"/>
        <w:rPr>
          <w:rFonts w:ascii="Arial" w:hAnsi="Arial" w:cs="Arial"/>
          <w:sz w:val="24"/>
          <w:szCs w:val="24"/>
        </w:rPr>
      </w:pPr>
      <w:proofErr w:type="gramStart"/>
      <w:r w:rsidRPr="00E87DF7">
        <w:rPr>
          <w:rFonts w:ascii="Arial" w:hAnsi="Arial" w:cs="Arial"/>
          <w:sz w:val="24"/>
          <w:szCs w:val="24"/>
        </w:rPr>
        <w:t>Jeдaн oд нajвaжниjих зaдaтaкa у будућнoсти Земуна</w:t>
      </w:r>
      <w:r w:rsidR="009B0873">
        <w:rPr>
          <w:rFonts w:ascii="Arial" w:hAnsi="Arial" w:cs="Arial"/>
          <w:sz w:val="24"/>
          <w:szCs w:val="24"/>
          <w:lang w:val="sr-Cyrl-RS"/>
        </w:rPr>
        <w:t>,</w:t>
      </w:r>
      <w:r w:rsidRPr="00E87DF7">
        <w:rPr>
          <w:rFonts w:ascii="Arial" w:hAnsi="Arial" w:cs="Arial"/>
          <w:sz w:val="24"/>
          <w:szCs w:val="24"/>
        </w:rPr>
        <w:t xml:space="preserve"> мoрaју бити инвeстициoнa улaгaњa у изгрaдњи и oптимaлнoм функциoнисaњу пoстрojeњa зa прeчишћaвaњe oтпaдних вoдa, пoштуjући </w:t>
      </w:r>
      <w:r w:rsidR="00034163">
        <w:rPr>
          <w:rFonts w:ascii="Arial" w:hAnsi="Arial" w:cs="Arial"/>
          <w:sz w:val="24"/>
          <w:szCs w:val="24"/>
          <w:lang w:val="sr-Cyrl-RS"/>
        </w:rPr>
        <w:t xml:space="preserve">све услове </w:t>
      </w:r>
      <w:r w:rsidRPr="00E87DF7">
        <w:rPr>
          <w:rFonts w:ascii="Arial" w:hAnsi="Arial" w:cs="Arial"/>
          <w:sz w:val="24"/>
          <w:szCs w:val="24"/>
        </w:rPr>
        <w:t>зaштит</w:t>
      </w:r>
      <w:r w:rsidR="00034163">
        <w:rPr>
          <w:rFonts w:ascii="Arial" w:hAnsi="Arial" w:cs="Arial"/>
          <w:sz w:val="24"/>
          <w:szCs w:val="24"/>
          <w:lang w:val="sr-Cyrl-RS"/>
        </w:rPr>
        <w:t>е</w:t>
      </w:r>
      <w:r w:rsidRPr="00E87DF7">
        <w:rPr>
          <w:rFonts w:ascii="Arial" w:hAnsi="Arial" w:cs="Arial"/>
          <w:sz w:val="24"/>
          <w:szCs w:val="24"/>
        </w:rPr>
        <w:t xml:space="preserve"> живoтнe срeдинe.</w:t>
      </w:r>
      <w:proofErr w:type="gramEnd"/>
    </w:p>
    <w:p w:rsidR="001C76F0" w:rsidRPr="00E87DF7" w:rsidRDefault="007A09C2" w:rsidP="007A09C2">
      <w:pPr>
        <w:spacing w:before="120" w:after="0"/>
        <w:jc w:val="both"/>
        <w:rPr>
          <w:rFonts w:ascii="Arial Black" w:hAnsi="Arial Black" w:cs="Arial"/>
          <w:lang w:val="sr-Cyrl-RS"/>
        </w:rPr>
      </w:pPr>
      <w:r w:rsidRPr="00E87DF7">
        <w:rPr>
          <w:rFonts w:ascii="Arial Black" w:hAnsi="Arial Black" w:cs="Arial"/>
          <w:lang w:val="sr-Cyrl-RS"/>
        </w:rPr>
        <w:t>6.3. ЗЕМЉИШТЕ</w:t>
      </w:r>
    </w:p>
    <w:p w:rsidR="002A26DD" w:rsidRPr="00E87DF7" w:rsidRDefault="007A09C2" w:rsidP="007A09C2">
      <w:pPr>
        <w:autoSpaceDE w:val="0"/>
        <w:autoSpaceDN w:val="0"/>
        <w:adjustRightInd w:val="0"/>
        <w:spacing w:before="120" w:after="0"/>
        <w:jc w:val="both"/>
        <w:rPr>
          <w:rFonts w:ascii="Arial" w:hAnsi="Arial" w:cs="Arial"/>
          <w:sz w:val="24"/>
          <w:szCs w:val="24"/>
        </w:rPr>
      </w:pPr>
      <w:r w:rsidRPr="00E87DF7">
        <w:rPr>
          <w:rFonts w:ascii="Arial" w:hAnsi="Arial" w:cs="Arial"/>
          <w:sz w:val="24"/>
          <w:szCs w:val="24"/>
          <w:lang w:val="sr-Cyrl-RS"/>
        </w:rPr>
        <w:t>У</w:t>
      </w:r>
      <w:r w:rsidR="002A26DD" w:rsidRPr="00E87DF7">
        <w:rPr>
          <w:rFonts w:ascii="Arial" w:hAnsi="Arial" w:cs="Arial"/>
          <w:sz w:val="24"/>
          <w:szCs w:val="24"/>
        </w:rPr>
        <w:t>рбанистичким развојем</w:t>
      </w:r>
      <w:r w:rsidRPr="00E87DF7">
        <w:rPr>
          <w:rFonts w:ascii="Arial" w:hAnsi="Arial" w:cs="Arial"/>
          <w:sz w:val="24"/>
          <w:szCs w:val="24"/>
          <w:lang w:val="sr-Cyrl-RS"/>
        </w:rPr>
        <w:t>,</w:t>
      </w:r>
      <w:r w:rsidR="002A26DD" w:rsidRPr="00E87DF7">
        <w:rPr>
          <w:rFonts w:ascii="Arial" w:hAnsi="Arial" w:cs="Arial"/>
          <w:sz w:val="24"/>
          <w:szCs w:val="24"/>
        </w:rPr>
        <w:t xml:space="preserve"> формирани су </w:t>
      </w:r>
      <w:r w:rsidRPr="00E87DF7">
        <w:rPr>
          <w:rFonts w:ascii="Arial" w:hAnsi="Arial" w:cs="Arial"/>
          <w:sz w:val="24"/>
          <w:szCs w:val="24"/>
          <w:lang w:val="sr-Cyrl-RS"/>
        </w:rPr>
        <w:t xml:space="preserve">различити </w:t>
      </w:r>
      <w:r w:rsidR="002A26DD" w:rsidRPr="00E87DF7">
        <w:rPr>
          <w:rFonts w:ascii="Arial" w:hAnsi="Arial" w:cs="Arial"/>
          <w:sz w:val="24"/>
          <w:szCs w:val="24"/>
        </w:rPr>
        <w:t xml:space="preserve">типови земљишта: урбaно грађевинско земљиште (урбано градско језгро са развијеном комуналном инфраструктуром) и мешовито земљиште (у насељима субурбаног типа са мешовитом структуром коришћења земљишта), где углавном није изграђена одговарајућа комунална инфраструктура. </w:t>
      </w:r>
    </w:p>
    <w:p w:rsidR="002A26DD" w:rsidRPr="00E87DF7" w:rsidRDefault="002A26DD" w:rsidP="007A09C2">
      <w:pPr>
        <w:autoSpaceDE w:val="0"/>
        <w:autoSpaceDN w:val="0"/>
        <w:adjustRightInd w:val="0"/>
        <w:spacing w:before="120" w:after="0"/>
        <w:jc w:val="both"/>
        <w:rPr>
          <w:rFonts w:ascii="Arial" w:hAnsi="Arial" w:cs="Arial"/>
          <w:sz w:val="24"/>
          <w:szCs w:val="24"/>
        </w:rPr>
      </w:pPr>
      <w:proofErr w:type="gramStart"/>
      <w:r w:rsidRPr="00E87DF7">
        <w:rPr>
          <w:rFonts w:ascii="Arial" w:hAnsi="Arial" w:cs="Arial"/>
          <w:sz w:val="24"/>
          <w:szCs w:val="24"/>
        </w:rPr>
        <w:t>У индустријским зонама земљиште је претрпело значајне промене са гледишта загађења разноврсним садржајима из процеса производње, спирањем падавина или директном седиментацијом загађујућих материја из атмосфере, испуштањем непречишћених отпадних вода и неадекватним одлагањем индустријског</w:t>
      </w:r>
      <w:r w:rsidR="001B64AE">
        <w:rPr>
          <w:rFonts w:ascii="Arial" w:hAnsi="Arial" w:cs="Arial"/>
          <w:sz w:val="24"/>
          <w:szCs w:val="24"/>
          <w:lang w:val="sr-Cyrl-RS"/>
        </w:rPr>
        <w:t xml:space="preserve"> </w:t>
      </w:r>
      <w:r w:rsidRPr="00E87DF7">
        <w:rPr>
          <w:rFonts w:ascii="Arial" w:hAnsi="Arial" w:cs="Arial"/>
          <w:sz w:val="24"/>
          <w:szCs w:val="24"/>
        </w:rPr>
        <w:t>отпада.</w:t>
      </w:r>
      <w:proofErr w:type="gramEnd"/>
      <w:r w:rsidRPr="00E87DF7">
        <w:rPr>
          <w:rFonts w:ascii="Arial" w:hAnsi="Arial" w:cs="Arial"/>
          <w:sz w:val="24"/>
          <w:szCs w:val="24"/>
        </w:rPr>
        <w:t xml:space="preserve"> </w:t>
      </w:r>
      <w:proofErr w:type="gramStart"/>
      <w:r w:rsidRPr="00E87DF7">
        <w:rPr>
          <w:rFonts w:ascii="Arial" w:hAnsi="Arial" w:cs="Arial"/>
          <w:sz w:val="24"/>
          <w:szCs w:val="24"/>
        </w:rPr>
        <w:t>Затим, стварање комуналног земљишта које се односи на површине за санитарно одлагање комуналног отпада.</w:t>
      </w:r>
      <w:proofErr w:type="gramEnd"/>
      <w:r w:rsidRPr="00E87DF7">
        <w:rPr>
          <w:rFonts w:ascii="Arial" w:hAnsi="Arial" w:cs="Arial"/>
          <w:sz w:val="24"/>
          <w:szCs w:val="24"/>
        </w:rPr>
        <w:t xml:space="preserve"> </w:t>
      </w:r>
      <w:proofErr w:type="gramStart"/>
      <w:r w:rsidRPr="00E87DF7">
        <w:rPr>
          <w:rFonts w:ascii="Arial" w:hAnsi="Arial" w:cs="Arial"/>
          <w:sz w:val="24"/>
          <w:szCs w:val="24"/>
        </w:rPr>
        <w:t>Урбано комунално земљиште (зелене површине, пијаце) је често изложено антрогеним утицајима због веће густине насељености, интензитета саобраћаја, близине индустрије итд.</w:t>
      </w:r>
      <w:proofErr w:type="gramEnd"/>
      <w:r w:rsidRPr="00E87DF7">
        <w:rPr>
          <w:rFonts w:ascii="Arial" w:hAnsi="Arial" w:cs="Arial"/>
          <w:sz w:val="24"/>
          <w:szCs w:val="24"/>
        </w:rPr>
        <w:t xml:space="preserve"> </w:t>
      </w:r>
    </w:p>
    <w:p w:rsidR="002A26DD" w:rsidRPr="00E87DF7" w:rsidRDefault="002A26DD" w:rsidP="007A09C2">
      <w:pPr>
        <w:autoSpaceDE w:val="0"/>
        <w:autoSpaceDN w:val="0"/>
        <w:adjustRightInd w:val="0"/>
        <w:spacing w:before="120" w:after="0"/>
        <w:jc w:val="both"/>
        <w:rPr>
          <w:rFonts w:ascii="Arial" w:hAnsi="Arial" w:cs="Arial"/>
          <w:sz w:val="24"/>
          <w:szCs w:val="24"/>
        </w:rPr>
      </w:pPr>
      <w:r w:rsidRPr="00E87DF7">
        <w:rPr>
          <w:rFonts w:ascii="Arial" w:hAnsi="Arial" w:cs="Arial"/>
          <w:sz w:val="24"/>
          <w:szCs w:val="24"/>
        </w:rPr>
        <w:t>Треба напоменути и деградацију која је проузрокована природни</w:t>
      </w:r>
      <w:r w:rsidR="001B64AE">
        <w:rPr>
          <w:rFonts w:ascii="Arial" w:hAnsi="Arial" w:cs="Arial"/>
          <w:sz w:val="24"/>
          <w:szCs w:val="24"/>
          <w:lang w:val="sr-Cyrl-RS"/>
        </w:rPr>
        <w:t>м</w:t>
      </w:r>
      <w:r w:rsidRPr="00E87DF7">
        <w:rPr>
          <w:rFonts w:ascii="Arial" w:hAnsi="Arial" w:cs="Arial"/>
          <w:sz w:val="24"/>
          <w:szCs w:val="24"/>
        </w:rPr>
        <w:t xml:space="preserve"> процес</w:t>
      </w:r>
      <w:r w:rsidR="001B64AE">
        <w:rPr>
          <w:rFonts w:ascii="Arial" w:hAnsi="Arial" w:cs="Arial"/>
          <w:sz w:val="24"/>
          <w:szCs w:val="24"/>
          <w:lang w:val="sr-Cyrl-RS"/>
        </w:rPr>
        <w:t>има</w:t>
      </w:r>
      <w:r w:rsidRPr="00E87DF7">
        <w:rPr>
          <w:rFonts w:ascii="Arial" w:hAnsi="Arial" w:cs="Arial"/>
          <w:sz w:val="24"/>
          <w:szCs w:val="24"/>
        </w:rPr>
        <w:t>: водна и еолска ерозија, клизишта, губитак органске материје, опадање порозности земљишта, салинизација кроз акумулацију растворљивих соли у земљишту и антропоген</w:t>
      </w:r>
      <w:r w:rsidR="001B64AE">
        <w:rPr>
          <w:rFonts w:ascii="Arial" w:hAnsi="Arial" w:cs="Arial"/>
          <w:sz w:val="24"/>
          <w:szCs w:val="24"/>
          <w:lang w:val="sr-Cyrl-RS"/>
        </w:rPr>
        <w:t>е</w:t>
      </w:r>
      <w:r w:rsidRPr="00E87DF7">
        <w:rPr>
          <w:rFonts w:ascii="Arial" w:hAnsi="Arial" w:cs="Arial"/>
          <w:sz w:val="24"/>
          <w:szCs w:val="24"/>
        </w:rPr>
        <w:t xml:space="preserve"> активности. </w:t>
      </w:r>
    </w:p>
    <w:p w:rsidR="002A26DD" w:rsidRPr="00E87DF7" w:rsidRDefault="002A26DD" w:rsidP="007A09C2">
      <w:pPr>
        <w:autoSpaceDE w:val="0"/>
        <w:autoSpaceDN w:val="0"/>
        <w:adjustRightInd w:val="0"/>
        <w:spacing w:before="120" w:after="0"/>
        <w:jc w:val="both"/>
        <w:rPr>
          <w:rFonts w:ascii="Arial" w:hAnsi="Arial" w:cs="Arial"/>
          <w:sz w:val="24"/>
          <w:szCs w:val="24"/>
        </w:rPr>
      </w:pPr>
      <w:r w:rsidRPr="00E87DF7">
        <w:rPr>
          <w:rFonts w:ascii="Arial" w:hAnsi="Arial" w:cs="Arial"/>
          <w:sz w:val="24"/>
          <w:szCs w:val="24"/>
        </w:rPr>
        <w:t xml:space="preserve">Актуелни програм испитивања загађености земљишта обухвата одређивање концентрације опасних и штетних материја у земљишту у ужој зони санитарне </w:t>
      </w:r>
      <w:r w:rsidRPr="00E87DF7">
        <w:rPr>
          <w:rFonts w:ascii="Arial" w:hAnsi="Arial" w:cs="Arial"/>
          <w:sz w:val="24"/>
          <w:szCs w:val="24"/>
        </w:rPr>
        <w:lastRenderedPageBreak/>
        <w:t xml:space="preserve">заштите изворишта водовода, у зони прихрањивања изворишта јавних чесама са изворском водом, у близини великих саобраћајница и у оквиру комуналне средине (парковске и рекреативне површине), а повремено се врше испититвања земљишта у близини индустријских објеката и пољопривредног земљишта. </w:t>
      </w:r>
    </w:p>
    <w:p w:rsidR="008C2A31" w:rsidRPr="00E87DF7" w:rsidRDefault="002A26DD" w:rsidP="008C2A31">
      <w:pPr>
        <w:spacing w:before="120" w:after="0"/>
        <w:jc w:val="both"/>
        <w:rPr>
          <w:rFonts w:ascii="Arial" w:hAnsi="Arial" w:cs="Arial"/>
          <w:sz w:val="24"/>
          <w:szCs w:val="24"/>
        </w:rPr>
      </w:pPr>
      <w:proofErr w:type="gramStart"/>
      <w:r w:rsidRPr="00E87DF7">
        <w:rPr>
          <w:rFonts w:ascii="Arial" w:hAnsi="Arial" w:cs="Arial"/>
          <w:sz w:val="24"/>
          <w:szCs w:val="24"/>
        </w:rPr>
        <w:t>У периоду од 2000.</w:t>
      </w:r>
      <w:proofErr w:type="gramEnd"/>
      <w:r w:rsidRPr="00E87DF7">
        <w:rPr>
          <w:rFonts w:ascii="Arial" w:hAnsi="Arial" w:cs="Arial"/>
          <w:sz w:val="24"/>
          <w:szCs w:val="24"/>
        </w:rPr>
        <w:t xml:space="preserve"> </w:t>
      </w:r>
      <w:proofErr w:type="gramStart"/>
      <w:r w:rsidRPr="00E87DF7">
        <w:rPr>
          <w:rFonts w:ascii="Arial" w:hAnsi="Arial" w:cs="Arial"/>
          <w:sz w:val="24"/>
          <w:szCs w:val="24"/>
        </w:rPr>
        <w:t>до</w:t>
      </w:r>
      <w:proofErr w:type="gramEnd"/>
      <w:r w:rsidRPr="00E87DF7">
        <w:rPr>
          <w:rFonts w:ascii="Arial" w:hAnsi="Arial" w:cs="Arial"/>
          <w:sz w:val="24"/>
          <w:szCs w:val="24"/>
        </w:rPr>
        <w:t xml:space="preserve"> 2013. </w:t>
      </w:r>
      <w:r w:rsidR="006C4749">
        <w:rPr>
          <w:rFonts w:ascii="Arial" w:hAnsi="Arial" w:cs="Arial"/>
          <w:sz w:val="24"/>
          <w:szCs w:val="24"/>
          <w:lang w:val="sr-Cyrl-RS"/>
        </w:rPr>
        <w:t>г</w:t>
      </w:r>
      <w:r w:rsidRPr="00E87DF7">
        <w:rPr>
          <w:rFonts w:ascii="Arial" w:hAnsi="Arial" w:cs="Arial"/>
          <w:sz w:val="24"/>
          <w:szCs w:val="24"/>
        </w:rPr>
        <w:t>одине</w:t>
      </w:r>
      <w:r w:rsidR="006C4749">
        <w:rPr>
          <w:rFonts w:ascii="Arial" w:hAnsi="Arial" w:cs="Arial"/>
          <w:sz w:val="24"/>
          <w:szCs w:val="24"/>
          <w:lang w:val="sr-Cyrl-RS"/>
        </w:rPr>
        <w:t>,</w:t>
      </w:r>
      <w:r w:rsidRPr="00E87DF7">
        <w:rPr>
          <w:rFonts w:ascii="Arial" w:hAnsi="Arial" w:cs="Arial"/>
          <w:sz w:val="24"/>
          <w:szCs w:val="24"/>
        </w:rPr>
        <w:t xml:space="preserve"> земљиште је узорковано на локалитетима у Земуну, а у узорцима је одређиван садржај кадмијума, бакра, гвожђа, мангана, никла, олова и цинка као и остаци 26 пестицида. </w:t>
      </w:r>
      <w:r w:rsidR="008C2A31" w:rsidRPr="00E87DF7">
        <w:rPr>
          <w:rFonts w:ascii="Arial" w:hAnsi="Arial" w:cs="Arial"/>
          <w:sz w:val="24"/>
          <w:szCs w:val="24"/>
        </w:rPr>
        <w:t>ГО Земун чине четири катастарске општине: Земун, Земун Поље, Батајница и Угриновци, од којих највећу површину укупног пољопривредног земљишта, као и укупно обрадивог пољопривредног земљишта има КО Угриновци (4.639</w:t>
      </w:r>
      <w:proofErr w:type="gramStart"/>
      <w:r w:rsidR="008C2A31" w:rsidRPr="00E87DF7">
        <w:rPr>
          <w:rFonts w:ascii="Arial" w:hAnsi="Arial" w:cs="Arial"/>
          <w:sz w:val="24"/>
          <w:szCs w:val="24"/>
        </w:rPr>
        <w:t>,17</w:t>
      </w:r>
      <w:proofErr w:type="gramEnd"/>
      <w:r w:rsidR="008C2A31" w:rsidRPr="00E87DF7">
        <w:rPr>
          <w:rFonts w:ascii="Arial" w:hAnsi="Arial" w:cs="Arial"/>
          <w:sz w:val="24"/>
          <w:szCs w:val="24"/>
        </w:rPr>
        <w:t xml:space="preserve"> hа, односно 4.346,83 hа обрадивог), а најмање КО Земун (529,96 hа, односно 429,63 hа обрадивог).</w:t>
      </w:r>
    </w:p>
    <w:p w:rsidR="007A09C2" w:rsidRPr="00E87DF7" w:rsidRDefault="002A26DD" w:rsidP="007A09C2">
      <w:pPr>
        <w:autoSpaceDE w:val="0"/>
        <w:autoSpaceDN w:val="0"/>
        <w:adjustRightInd w:val="0"/>
        <w:spacing w:before="120" w:after="0"/>
        <w:jc w:val="both"/>
        <w:rPr>
          <w:rFonts w:ascii="Arial" w:hAnsi="Arial" w:cs="Arial"/>
          <w:sz w:val="24"/>
          <w:szCs w:val="24"/>
          <w:lang w:val="sr-Cyrl-RS"/>
        </w:rPr>
      </w:pPr>
      <w:proofErr w:type="gramStart"/>
      <w:r w:rsidRPr="00E87DF7">
        <w:rPr>
          <w:rFonts w:ascii="Arial" w:hAnsi="Arial" w:cs="Arial"/>
          <w:sz w:val="24"/>
          <w:szCs w:val="24"/>
        </w:rPr>
        <w:t>У циљу заштите земљишта</w:t>
      </w:r>
      <w:r w:rsidR="006C4749">
        <w:rPr>
          <w:rFonts w:ascii="Arial" w:hAnsi="Arial" w:cs="Arial"/>
          <w:sz w:val="24"/>
          <w:szCs w:val="24"/>
          <w:lang w:val="sr-Cyrl-RS"/>
        </w:rPr>
        <w:t>,</w:t>
      </w:r>
      <w:r w:rsidRPr="00E87DF7">
        <w:rPr>
          <w:rFonts w:ascii="Arial" w:hAnsi="Arial" w:cs="Arial"/>
          <w:sz w:val="24"/>
          <w:szCs w:val="24"/>
        </w:rPr>
        <w:t xml:space="preserve"> као најзначајнијег и необновљивог ресурса града, у наредном периоду ће се радити на смањивању деградирања и губитка земљишта услед антропогеног утицаја, спречавању неконтролисане експлоатације минералних сировина, као и спречавању загађења земљишта услед неконтролисаног одлагања индустријског и комуналног отпада.</w:t>
      </w:r>
      <w:proofErr w:type="gramEnd"/>
      <w:r w:rsidRPr="00E87DF7">
        <w:rPr>
          <w:rFonts w:ascii="Arial" w:hAnsi="Arial" w:cs="Arial"/>
          <w:sz w:val="24"/>
          <w:szCs w:val="24"/>
        </w:rPr>
        <w:t xml:space="preserve"> </w:t>
      </w:r>
    </w:p>
    <w:p w:rsidR="00DC3700" w:rsidRDefault="00082957" w:rsidP="007A09C2">
      <w:pPr>
        <w:spacing w:before="120" w:after="0"/>
        <w:jc w:val="both"/>
        <w:rPr>
          <w:rFonts w:ascii="Arial" w:hAnsi="Arial" w:cs="Arial"/>
          <w:sz w:val="24"/>
          <w:szCs w:val="24"/>
          <w:lang w:val="sr-Cyrl-RS"/>
        </w:rPr>
      </w:pPr>
      <w:proofErr w:type="gramStart"/>
      <w:r w:rsidRPr="00E87DF7">
        <w:rPr>
          <w:rFonts w:ascii="Arial" w:hAnsi="Arial" w:cs="Arial"/>
          <w:sz w:val="24"/>
          <w:szCs w:val="24"/>
        </w:rPr>
        <w:t>Појава повећаних концентрација никла у великом броју узорака земљишта је у вези са специфичним геохемијским саставом површинских слојева тла на овом подручју и није примарно узрокована евентуалном контаминацијом антропогеног порекла.</w:t>
      </w:r>
      <w:proofErr w:type="gramEnd"/>
      <w:r w:rsidRPr="00E87DF7">
        <w:rPr>
          <w:rFonts w:ascii="Arial" w:hAnsi="Arial" w:cs="Arial"/>
          <w:sz w:val="24"/>
          <w:szCs w:val="24"/>
        </w:rPr>
        <w:t xml:space="preserve"> </w:t>
      </w:r>
    </w:p>
    <w:p w:rsidR="00082957" w:rsidRPr="00E87DF7" w:rsidRDefault="00082957" w:rsidP="007A09C2">
      <w:pPr>
        <w:spacing w:before="120" w:after="0"/>
        <w:jc w:val="both"/>
        <w:rPr>
          <w:rFonts w:ascii="Arial" w:hAnsi="Arial" w:cs="Arial"/>
          <w:sz w:val="24"/>
          <w:szCs w:val="24"/>
        </w:rPr>
      </w:pPr>
      <w:proofErr w:type="gramStart"/>
      <w:r w:rsidRPr="00E87DF7">
        <w:rPr>
          <w:rFonts w:ascii="Arial" w:hAnsi="Arial" w:cs="Arial"/>
          <w:sz w:val="24"/>
          <w:szCs w:val="24"/>
        </w:rPr>
        <w:t xml:space="preserve">Што се тиче присутва ниских вредности разградних продуката ДДТ-а, у узорцима земљишта узетих са различитих локација, можемо констатовати да се у земљишту на широј територији Града могу још увек детектовати остаци овог пестицида који је некада </w:t>
      </w:r>
      <w:r w:rsidR="00DC3700">
        <w:rPr>
          <w:rFonts w:ascii="Arial" w:hAnsi="Arial" w:cs="Arial"/>
          <w:sz w:val="24"/>
          <w:szCs w:val="24"/>
          <w:lang w:val="sr-Cyrl-RS"/>
        </w:rPr>
        <w:t xml:space="preserve">био </w:t>
      </w:r>
      <w:r w:rsidRPr="00E87DF7">
        <w:rPr>
          <w:rFonts w:ascii="Arial" w:hAnsi="Arial" w:cs="Arial"/>
          <w:sz w:val="24"/>
          <w:szCs w:val="24"/>
        </w:rPr>
        <w:t>у широкој употреби.</w:t>
      </w:r>
      <w:proofErr w:type="gramEnd"/>
      <w:r w:rsidRPr="00E87DF7">
        <w:rPr>
          <w:rFonts w:ascii="Arial" w:hAnsi="Arial" w:cs="Arial"/>
          <w:sz w:val="24"/>
          <w:szCs w:val="24"/>
        </w:rPr>
        <w:t xml:space="preserve"> </w:t>
      </w:r>
    </w:p>
    <w:p w:rsidR="00082957" w:rsidRPr="00E87DF7" w:rsidRDefault="00082957" w:rsidP="007A09C2">
      <w:pPr>
        <w:spacing w:before="120" w:after="0"/>
        <w:jc w:val="both"/>
        <w:rPr>
          <w:rFonts w:ascii="Arial" w:hAnsi="Arial" w:cs="Arial"/>
          <w:sz w:val="24"/>
          <w:szCs w:val="24"/>
        </w:rPr>
      </w:pPr>
      <w:proofErr w:type="gramStart"/>
      <w:r w:rsidRPr="00E87DF7">
        <w:rPr>
          <w:rFonts w:ascii="Arial" w:hAnsi="Arial" w:cs="Arial"/>
          <w:sz w:val="24"/>
          <w:szCs w:val="24"/>
        </w:rPr>
        <w:t xml:space="preserve">Овакав налаз је у вези са хемијским карактеристикама ДДТ-а, међу којима је најзначајнија </w:t>
      </w:r>
      <w:r w:rsidR="00DC3700">
        <w:rPr>
          <w:rFonts w:ascii="Arial" w:hAnsi="Arial" w:cs="Arial"/>
          <w:sz w:val="24"/>
          <w:szCs w:val="24"/>
          <w:lang w:val="sr-Cyrl-RS"/>
        </w:rPr>
        <w:t xml:space="preserve">његова </w:t>
      </w:r>
      <w:r w:rsidRPr="00E87DF7">
        <w:rPr>
          <w:rFonts w:ascii="Arial" w:hAnsi="Arial" w:cs="Arial"/>
          <w:sz w:val="24"/>
          <w:szCs w:val="24"/>
        </w:rPr>
        <w:t>продужена разградња.</w:t>
      </w:r>
      <w:proofErr w:type="gramEnd"/>
      <w:r w:rsidRPr="00E87DF7">
        <w:rPr>
          <w:rFonts w:ascii="Arial" w:hAnsi="Arial" w:cs="Arial"/>
          <w:sz w:val="24"/>
          <w:szCs w:val="24"/>
        </w:rPr>
        <w:t xml:space="preserve"> </w:t>
      </w:r>
      <w:proofErr w:type="gramStart"/>
      <w:r w:rsidRPr="00E87DF7">
        <w:rPr>
          <w:rFonts w:ascii="Arial" w:hAnsi="Arial" w:cs="Arial"/>
          <w:sz w:val="24"/>
          <w:szCs w:val="24"/>
        </w:rPr>
        <w:t>ДДТ као и друге органохлорне пестициде, карактерише перзистентност у животној средини, односно дуго време полураспада (деградације), које се мери десетинама година.</w:t>
      </w:r>
      <w:proofErr w:type="gramEnd"/>
      <w:r w:rsidRPr="00E87DF7">
        <w:rPr>
          <w:rFonts w:ascii="Arial" w:hAnsi="Arial" w:cs="Arial"/>
          <w:sz w:val="24"/>
          <w:szCs w:val="24"/>
        </w:rPr>
        <w:t xml:space="preserve"> </w:t>
      </w:r>
      <w:proofErr w:type="gramStart"/>
      <w:r w:rsidRPr="00E87DF7">
        <w:rPr>
          <w:rFonts w:ascii="Arial" w:hAnsi="Arial" w:cs="Arial"/>
          <w:sz w:val="24"/>
          <w:szCs w:val="24"/>
        </w:rPr>
        <w:t>Због оваквих карактеристика коришћење ових пестицида је забрањено за конвенционалну употребу.</w:t>
      </w:r>
      <w:proofErr w:type="gramEnd"/>
      <w:r w:rsidRPr="00E87DF7">
        <w:rPr>
          <w:rFonts w:ascii="Arial" w:hAnsi="Arial" w:cs="Arial"/>
          <w:sz w:val="24"/>
          <w:szCs w:val="24"/>
        </w:rPr>
        <w:t xml:space="preserve"> </w:t>
      </w:r>
      <w:proofErr w:type="gramStart"/>
      <w:r w:rsidRPr="00E87DF7">
        <w:rPr>
          <w:rFonts w:ascii="Arial" w:hAnsi="Arial" w:cs="Arial"/>
          <w:sz w:val="24"/>
          <w:szCs w:val="24"/>
        </w:rPr>
        <w:t xml:space="preserve">ДДТ се на подручју </w:t>
      </w:r>
      <w:r w:rsidR="00DC3700">
        <w:rPr>
          <w:rFonts w:ascii="Arial" w:hAnsi="Arial" w:cs="Arial"/>
          <w:sz w:val="24"/>
          <w:szCs w:val="24"/>
          <w:lang w:val="sr-Cyrl-RS"/>
        </w:rPr>
        <w:t>Града</w:t>
      </w:r>
      <w:r w:rsidRPr="00E87DF7">
        <w:rPr>
          <w:rFonts w:ascii="Arial" w:hAnsi="Arial" w:cs="Arial"/>
          <w:sz w:val="24"/>
          <w:szCs w:val="24"/>
        </w:rPr>
        <w:t xml:space="preserve"> користио у акцијама за третирање комараца прскалицама (са земље), на зеленим површинама у оквиру градске зоне.</w:t>
      </w:r>
      <w:proofErr w:type="gramEnd"/>
      <w:r w:rsidRPr="00E87DF7">
        <w:rPr>
          <w:rFonts w:ascii="Arial" w:hAnsi="Arial" w:cs="Arial"/>
          <w:sz w:val="24"/>
          <w:szCs w:val="24"/>
        </w:rPr>
        <w:t xml:space="preserve"> </w:t>
      </w:r>
    </w:p>
    <w:p w:rsidR="00082957" w:rsidRPr="00E87DF7" w:rsidRDefault="00082957" w:rsidP="007A09C2">
      <w:pPr>
        <w:spacing w:before="120" w:after="0"/>
        <w:jc w:val="both"/>
        <w:rPr>
          <w:rFonts w:ascii="Arial" w:hAnsi="Arial" w:cs="Arial"/>
          <w:sz w:val="24"/>
          <w:szCs w:val="24"/>
        </w:rPr>
      </w:pPr>
      <w:proofErr w:type="gramStart"/>
      <w:r w:rsidRPr="00E87DF7">
        <w:rPr>
          <w:rFonts w:ascii="Arial" w:hAnsi="Arial" w:cs="Arial"/>
          <w:sz w:val="24"/>
          <w:szCs w:val="24"/>
        </w:rPr>
        <w:t>Вредности ДДТ-а у испитаним узорцима земљишта су биле знатно испод вредности која би захтевала поступак ремедијације.</w:t>
      </w:r>
      <w:proofErr w:type="gramEnd"/>
      <w:r w:rsidRPr="00E87DF7">
        <w:rPr>
          <w:rFonts w:ascii="Arial" w:hAnsi="Arial" w:cs="Arial"/>
          <w:sz w:val="24"/>
          <w:szCs w:val="24"/>
        </w:rPr>
        <w:t xml:space="preserve"> </w:t>
      </w:r>
      <w:proofErr w:type="gramStart"/>
      <w:r w:rsidRPr="00E87DF7">
        <w:rPr>
          <w:rFonts w:ascii="Arial" w:hAnsi="Arial" w:cs="Arial"/>
          <w:sz w:val="24"/>
          <w:szCs w:val="24"/>
        </w:rPr>
        <w:t xml:space="preserve">Концентрације </w:t>
      </w:r>
      <w:r w:rsidR="00F42F43">
        <w:rPr>
          <w:rFonts w:ascii="Arial" w:hAnsi="Arial" w:cs="Arial"/>
          <w:sz w:val="24"/>
          <w:szCs w:val="24"/>
          <w:lang w:val="sr-Cyrl-RS"/>
        </w:rPr>
        <w:t>п</w:t>
      </w:r>
      <w:r w:rsidR="00F42F43" w:rsidRPr="00E87DF7">
        <w:rPr>
          <w:rFonts w:ascii="Arial" w:hAnsi="Arial" w:cs="Arial"/>
          <w:sz w:val="24"/>
          <w:szCs w:val="24"/>
        </w:rPr>
        <w:t>олициклични</w:t>
      </w:r>
      <w:r w:rsidR="00F42F43">
        <w:rPr>
          <w:rFonts w:ascii="Arial" w:hAnsi="Arial" w:cs="Arial"/>
          <w:sz w:val="24"/>
          <w:szCs w:val="24"/>
          <w:lang w:val="sr-Cyrl-RS"/>
        </w:rPr>
        <w:t>х</w:t>
      </w:r>
      <w:r w:rsidR="00F42F43" w:rsidRPr="00E87DF7">
        <w:rPr>
          <w:rFonts w:ascii="Arial" w:hAnsi="Arial" w:cs="Arial"/>
          <w:sz w:val="24"/>
          <w:szCs w:val="24"/>
        </w:rPr>
        <w:t xml:space="preserve"> ароматични</w:t>
      </w:r>
      <w:r w:rsidR="00F42F43">
        <w:rPr>
          <w:rFonts w:ascii="Arial" w:hAnsi="Arial" w:cs="Arial"/>
          <w:sz w:val="24"/>
          <w:szCs w:val="24"/>
          <w:lang w:val="sr-Cyrl-RS"/>
        </w:rPr>
        <w:t>х</w:t>
      </w:r>
      <w:r w:rsidR="00F42F43" w:rsidRPr="00E87DF7">
        <w:rPr>
          <w:rFonts w:ascii="Arial" w:hAnsi="Arial" w:cs="Arial"/>
          <w:sz w:val="24"/>
          <w:szCs w:val="24"/>
        </w:rPr>
        <w:t xml:space="preserve"> угљоводони</w:t>
      </w:r>
      <w:r w:rsidR="00F42F43">
        <w:rPr>
          <w:rFonts w:ascii="Arial" w:hAnsi="Arial" w:cs="Arial"/>
          <w:sz w:val="24"/>
          <w:szCs w:val="24"/>
          <w:lang w:val="sr-Cyrl-RS"/>
        </w:rPr>
        <w:t>ка (</w:t>
      </w:r>
      <w:r w:rsidRPr="00E87DF7">
        <w:rPr>
          <w:rFonts w:ascii="Arial" w:hAnsi="Arial" w:cs="Arial"/>
          <w:sz w:val="24"/>
          <w:szCs w:val="24"/>
        </w:rPr>
        <w:t>PAU</w:t>
      </w:r>
      <w:r w:rsidR="00F42F43">
        <w:rPr>
          <w:rFonts w:ascii="Arial" w:hAnsi="Arial" w:cs="Arial"/>
          <w:sz w:val="24"/>
          <w:szCs w:val="24"/>
          <w:lang w:val="sr-Cyrl-RS"/>
        </w:rPr>
        <w:t>)</w:t>
      </w:r>
      <w:r w:rsidRPr="00E87DF7">
        <w:rPr>
          <w:rFonts w:ascii="Arial" w:hAnsi="Arial" w:cs="Arial"/>
          <w:sz w:val="24"/>
          <w:szCs w:val="24"/>
        </w:rPr>
        <w:t xml:space="preserve"> су такође у мањем броју узорака прекорачиле граничну вредност за неконтаминирана земљишта</w:t>
      </w:r>
      <w:r w:rsidR="00DC3700">
        <w:rPr>
          <w:rFonts w:ascii="Arial" w:hAnsi="Arial" w:cs="Arial"/>
          <w:sz w:val="24"/>
          <w:szCs w:val="24"/>
          <w:lang w:val="sr-Cyrl-RS"/>
        </w:rPr>
        <w:t>.</w:t>
      </w:r>
      <w:proofErr w:type="gramEnd"/>
      <w:r w:rsidR="00DC3700">
        <w:rPr>
          <w:rFonts w:ascii="Arial" w:hAnsi="Arial" w:cs="Arial"/>
          <w:sz w:val="24"/>
          <w:szCs w:val="24"/>
          <w:lang w:val="sr-Cyrl-RS"/>
        </w:rPr>
        <w:t xml:space="preserve"> </w:t>
      </w:r>
      <w:r w:rsidRPr="00E87DF7">
        <w:rPr>
          <w:rFonts w:ascii="Arial" w:hAnsi="Arial" w:cs="Arial"/>
          <w:sz w:val="24"/>
          <w:szCs w:val="24"/>
        </w:rPr>
        <w:t xml:space="preserve"> </w:t>
      </w:r>
    </w:p>
    <w:p w:rsidR="00F42F43" w:rsidRDefault="00082957" w:rsidP="007A09C2">
      <w:pPr>
        <w:spacing w:before="120" w:after="0"/>
        <w:jc w:val="both"/>
        <w:rPr>
          <w:rFonts w:ascii="Arial" w:hAnsi="Arial" w:cs="Arial"/>
          <w:sz w:val="24"/>
          <w:szCs w:val="24"/>
          <w:lang w:val="sr-Cyrl-RS"/>
        </w:rPr>
      </w:pPr>
      <w:proofErr w:type="gramStart"/>
      <w:r w:rsidRPr="00E87DF7">
        <w:rPr>
          <w:rFonts w:ascii="Arial" w:hAnsi="Arial" w:cs="Arial"/>
          <w:sz w:val="24"/>
          <w:szCs w:val="24"/>
        </w:rPr>
        <w:lastRenderedPageBreak/>
        <w:t>На процес разградње органохлорних пестицида</w:t>
      </w:r>
      <w:r w:rsidR="00F42F43">
        <w:rPr>
          <w:rFonts w:ascii="Arial" w:hAnsi="Arial" w:cs="Arial"/>
          <w:sz w:val="24"/>
          <w:szCs w:val="24"/>
          <w:lang w:val="sr-Cyrl-RS"/>
        </w:rPr>
        <w:t>,</w:t>
      </w:r>
      <w:r w:rsidRPr="00E87DF7">
        <w:rPr>
          <w:rFonts w:ascii="Arial" w:hAnsi="Arial" w:cs="Arial"/>
          <w:sz w:val="24"/>
          <w:szCs w:val="24"/>
        </w:rPr>
        <w:t xml:space="preserve"> поред карактеристика самог препарата</w:t>
      </w:r>
      <w:r w:rsidR="00F42F43">
        <w:rPr>
          <w:rFonts w:ascii="Arial" w:hAnsi="Arial" w:cs="Arial"/>
          <w:sz w:val="24"/>
          <w:szCs w:val="24"/>
          <w:lang w:val="sr-Cyrl-RS"/>
        </w:rPr>
        <w:t>,</w:t>
      </w:r>
      <w:r w:rsidRPr="00E87DF7">
        <w:rPr>
          <w:rFonts w:ascii="Arial" w:hAnsi="Arial" w:cs="Arial"/>
          <w:sz w:val="24"/>
          <w:szCs w:val="24"/>
        </w:rPr>
        <w:t xml:space="preserve"> значајну улогу имају и </w:t>
      </w:r>
      <w:r w:rsidR="00981FBE">
        <w:rPr>
          <w:rFonts w:ascii="Arial" w:hAnsi="Arial" w:cs="Arial"/>
          <w:sz w:val="24"/>
          <w:szCs w:val="24"/>
          <w:lang w:val="sr-Cyrl-RS"/>
        </w:rPr>
        <w:t>особине</w:t>
      </w:r>
      <w:r w:rsidRPr="00E87DF7">
        <w:rPr>
          <w:rFonts w:ascii="Arial" w:hAnsi="Arial" w:cs="Arial"/>
          <w:sz w:val="24"/>
          <w:szCs w:val="24"/>
        </w:rPr>
        <w:t xml:space="preserve"> и састав земљишта, као и други фактори који утичу на процесе адсорпције и трансфера подразумева и могуће укључивање у ланац исхране.</w:t>
      </w:r>
      <w:proofErr w:type="gramEnd"/>
      <w:r w:rsidRPr="00E87DF7">
        <w:rPr>
          <w:rFonts w:ascii="Arial" w:hAnsi="Arial" w:cs="Arial"/>
          <w:sz w:val="24"/>
          <w:szCs w:val="24"/>
        </w:rPr>
        <w:t xml:space="preserve"> </w:t>
      </w:r>
      <w:proofErr w:type="gramStart"/>
      <w:r w:rsidRPr="00E87DF7">
        <w:rPr>
          <w:rFonts w:ascii="Arial" w:hAnsi="Arial" w:cs="Arial"/>
          <w:sz w:val="24"/>
          <w:szCs w:val="24"/>
        </w:rPr>
        <w:t>Полициклични ароматични угљоводоници су група једињења који настају сагоревањем органске материје, при чему су најчешћи извори ослобађања у атмосферу термо-енергетска постројења (топлане, котларнице, кућна ложишта) и саобраћај.</w:t>
      </w:r>
      <w:proofErr w:type="gramEnd"/>
      <w:r w:rsidRPr="00E87DF7">
        <w:rPr>
          <w:rFonts w:ascii="Arial" w:hAnsi="Arial" w:cs="Arial"/>
          <w:sz w:val="24"/>
          <w:szCs w:val="24"/>
        </w:rPr>
        <w:t xml:space="preserve"> </w:t>
      </w:r>
      <w:proofErr w:type="gramStart"/>
      <w:r w:rsidRPr="00E87DF7">
        <w:rPr>
          <w:rFonts w:ascii="Arial" w:hAnsi="Arial" w:cs="Arial"/>
          <w:sz w:val="24"/>
          <w:szCs w:val="24"/>
        </w:rPr>
        <w:t>Значај PAU је у томе што поједина једињења из ове групе имају канцерогени ефекат или су суспектни канцерогени (најзначајнији представник – бензо (а) пирен).</w:t>
      </w:r>
      <w:proofErr w:type="gramEnd"/>
      <w:r w:rsidRPr="00E87DF7">
        <w:rPr>
          <w:rFonts w:ascii="Arial" w:hAnsi="Arial" w:cs="Arial"/>
          <w:sz w:val="24"/>
          <w:szCs w:val="24"/>
        </w:rPr>
        <w:t xml:space="preserve"> </w:t>
      </w:r>
    </w:p>
    <w:p w:rsidR="00082957" w:rsidRPr="00E87DF7" w:rsidRDefault="00082957" w:rsidP="007A09C2">
      <w:pPr>
        <w:spacing w:before="120" w:after="0"/>
        <w:jc w:val="both"/>
        <w:rPr>
          <w:rFonts w:ascii="Arial" w:hAnsi="Arial" w:cs="Arial"/>
          <w:sz w:val="24"/>
          <w:szCs w:val="24"/>
        </w:rPr>
      </w:pPr>
      <w:proofErr w:type="gramStart"/>
      <w:r w:rsidRPr="00E87DF7">
        <w:rPr>
          <w:rFonts w:ascii="Arial" w:hAnsi="Arial" w:cs="Arial"/>
          <w:sz w:val="24"/>
          <w:szCs w:val="24"/>
        </w:rPr>
        <w:t xml:space="preserve">Веће концентрације PAU, регистроване у мањем броју узорака, указују на </w:t>
      </w:r>
      <w:r w:rsidR="00F42F43">
        <w:rPr>
          <w:rFonts w:ascii="Arial" w:hAnsi="Arial" w:cs="Arial"/>
          <w:sz w:val="24"/>
          <w:szCs w:val="24"/>
          <w:lang w:val="sr-Cyrl-RS"/>
        </w:rPr>
        <w:t xml:space="preserve">удесно </w:t>
      </w:r>
      <w:r w:rsidRPr="00E87DF7">
        <w:rPr>
          <w:rFonts w:ascii="Arial" w:hAnsi="Arial" w:cs="Arial"/>
          <w:sz w:val="24"/>
          <w:szCs w:val="24"/>
        </w:rPr>
        <w:t>изливање/сагоревање хемијских материја богатих органским полутантима на месту или непосредној околини локације где су регистровани.</w:t>
      </w:r>
      <w:proofErr w:type="gramEnd"/>
      <w:r w:rsidRPr="00E87DF7">
        <w:rPr>
          <w:rFonts w:ascii="Arial" w:hAnsi="Arial" w:cs="Arial"/>
          <w:sz w:val="24"/>
          <w:szCs w:val="24"/>
        </w:rPr>
        <w:t xml:space="preserve"> </w:t>
      </w:r>
      <w:proofErr w:type="gramStart"/>
      <w:r w:rsidRPr="00E87DF7">
        <w:rPr>
          <w:rFonts w:ascii="Arial" w:hAnsi="Arial" w:cs="Arial"/>
          <w:sz w:val="24"/>
          <w:szCs w:val="24"/>
        </w:rPr>
        <w:t>Мање концентрације PAU које се региструју у већем броју испитаних узорака земљишта са посматраног подручја</w:t>
      </w:r>
      <w:r w:rsidR="00F42F43">
        <w:rPr>
          <w:rFonts w:ascii="Arial" w:hAnsi="Arial" w:cs="Arial"/>
          <w:sz w:val="24"/>
          <w:szCs w:val="24"/>
          <w:lang w:val="sr-Cyrl-RS"/>
        </w:rPr>
        <w:t>,</w:t>
      </w:r>
      <w:r w:rsidRPr="00E87DF7">
        <w:rPr>
          <w:rFonts w:ascii="Arial" w:hAnsi="Arial" w:cs="Arial"/>
          <w:sz w:val="24"/>
          <w:szCs w:val="24"/>
        </w:rPr>
        <w:t xml:space="preserve"> пре свега </w:t>
      </w:r>
      <w:r w:rsidR="00F42F43" w:rsidRPr="00E87DF7">
        <w:rPr>
          <w:rFonts w:ascii="Arial" w:hAnsi="Arial" w:cs="Arial"/>
          <w:sz w:val="24"/>
          <w:szCs w:val="24"/>
        </w:rPr>
        <w:t xml:space="preserve">су </w:t>
      </w:r>
      <w:r w:rsidRPr="00E87DF7">
        <w:rPr>
          <w:rFonts w:ascii="Arial" w:hAnsi="Arial" w:cs="Arial"/>
          <w:sz w:val="24"/>
          <w:szCs w:val="24"/>
        </w:rPr>
        <w:t>последица таложења претходно у ваздух ослобођених органских полутаната из постројења за грејање (кућна ложишта, котларнице, топлане) или саобраћаја (аерозагађење).</w:t>
      </w:r>
      <w:proofErr w:type="gramEnd"/>
      <w:r w:rsidRPr="00E87DF7">
        <w:rPr>
          <w:rFonts w:ascii="Arial" w:hAnsi="Arial" w:cs="Arial"/>
          <w:sz w:val="24"/>
          <w:szCs w:val="24"/>
        </w:rPr>
        <w:t xml:space="preserve"> </w:t>
      </w:r>
    </w:p>
    <w:p w:rsidR="00082957" w:rsidRPr="00E87DF7" w:rsidRDefault="00082957" w:rsidP="007A09C2">
      <w:pPr>
        <w:spacing w:before="120" w:after="0"/>
        <w:jc w:val="both"/>
        <w:rPr>
          <w:rFonts w:ascii="Arial" w:hAnsi="Arial" w:cs="Arial"/>
          <w:sz w:val="24"/>
          <w:szCs w:val="24"/>
        </w:rPr>
      </w:pPr>
      <w:r w:rsidRPr="00E87DF7">
        <w:rPr>
          <w:rFonts w:ascii="Arial" w:hAnsi="Arial" w:cs="Arial"/>
          <w:sz w:val="24"/>
          <w:szCs w:val="24"/>
        </w:rPr>
        <w:t>У том погледу треба указати и на близину и географски положај Индустријске зоне Панчево која је својим утицајима у редовним приликама (емисија различитих полутаната у ваздух), а нарочито у ванредним ситуацијама у претходном периоду (</w:t>
      </w:r>
      <w:r w:rsidR="008C2A31">
        <w:rPr>
          <w:rFonts w:ascii="Arial" w:hAnsi="Arial" w:cs="Arial"/>
          <w:sz w:val="24"/>
          <w:szCs w:val="24"/>
          <w:lang w:val="sr-Latn-RS"/>
        </w:rPr>
        <w:t>NATO</w:t>
      </w:r>
      <w:r w:rsidRPr="00E87DF7">
        <w:rPr>
          <w:rFonts w:ascii="Arial" w:hAnsi="Arial" w:cs="Arial"/>
          <w:sz w:val="24"/>
          <w:szCs w:val="24"/>
        </w:rPr>
        <w:t xml:space="preserve"> агресија, хемијски </w:t>
      </w:r>
      <w:r w:rsidR="008C2A31">
        <w:rPr>
          <w:rFonts w:ascii="Arial" w:hAnsi="Arial" w:cs="Arial"/>
          <w:sz w:val="24"/>
          <w:szCs w:val="24"/>
          <w:lang w:val="sr-Cyrl-RS"/>
        </w:rPr>
        <w:t>удеси</w:t>
      </w:r>
      <w:r w:rsidRPr="00E87DF7">
        <w:rPr>
          <w:rFonts w:ascii="Arial" w:hAnsi="Arial" w:cs="Arial"/>
          <w:sz w:val="24"/>
          <w:szCs w:val="24"/>
        </w:rPr>
        <w:t xml:space="preserve"> и др.)</w:t>
      </w:r>
      <w:r w:rsidR="009B1323">
        <w:rPr>
          <w:rFonts w:ascii="Arial" w:hAnsi="Arial" w:cs="Arial"/>
          <w:sz w:val="24"/>
          <w:szCs w:val="24"/>
          <w:lang w:val="sr-Cyrl-RS"/>
        </w:rPr>
        <w:t>,</w:t>
      </w:r>
      <w:r w:rsidRPr="00E87DF7">
        <w:rPr>
          <w:rFonts w:ascii="Arial" w:hAnsi="Arial" w:cs="Arial"/>
          <w:sz w:val="24"/>
          <w:szCs w:val="24"/>
        </w:rPr>
        <w:t xml:space="preserve"> могла довести и до контаминације површних слојева земљишта у зони утицаја, где потенцијално спадају и делови општине Земун. </w:t>
      </w:r>
    </w:p>
    <w:p w:rsidR="00082957" w:rsidRPr="00E87DF7" w:rsidRDefault="00082957" w:rsidP="007A09C2">
      <w:pPr>
        <w:spacing w:before="120" w:after="0"/>
        <w:jc w:val="both"/>
        <w:rPr>
          <w:rFonts w:ascii="Arial" w:hAnsi="Arial" w:cs="Arial"/>
          <w:sz w:val="24"/>
          <w:szCs w:val="24"/>
        </w:rPr>
      </w:pPr>
      <w:r w:rsidRPr="00E87DF7">
        <w:rPr>
          <w:rFonts w:ascii="Arial" w:hAnsi="Arial" w:cs="Arial"/>
          <w:sz w:val="24"/>
          <w:szCs w:val="24"/>
        </w:rPr>
        <w:t xml:space="preserve">Наручилац пројекта </w:t>
      </w:r>
      <w:r w:rsidR="009B1323" w:rsidRPr="00E87DF7">
        <w:rPr>
          <w:rFonts w:ascii="Arial" w:hAnsi="Arial" w:cs="Arial"/>
          <w:sz w:val="24"/>
          <w:szCs w:val="24"/>
        </w:rPr>
        <w:t>Студијска истраживања „Токсични елементи и пестициди у пољопривредном земљишту и биљним производима на територији Београда</w:t>
      </w:r>
      <w:proofErr w:type="gramStart"/>
      <w:r w:rsidR="009B1323" w:rsidRPr="00E87DF7">
        <w:rPr>
          <w:rFonts w:ascii="Arial" w:hAnsi="Arial" w:cs="Arial"/>
          <w:sz w:val="24"/>
          <w:szCs w:val="24"/>
        </w:rPr>
        <w:t xml:space="preserve">“ </w:t>
      </w:r>
      <w:r w:rsidR="009B1323">
        <w:rPr>
          <w:rFonts w:ascii="Arial" w:hAnsi="Arial" w:cs="Arial"/>
          <w:sz w:val="24"/>
          <w:szCs w:val="24"/>
        </w:rPr>
        <w:t>–</w:t>
      </w:r>
      <w:proofErr w:type="gramEnd"/>
      <w:r w:rsidR="009B1323" w:rsidRPr="00E87DF7">
        <w:rPr>
          <w:rFonts w:ascii="Arial" w:hAnsi="Arial" w:cs="Arial"/>
          <w:sz w:val="24"/>
          <w:szCs w:val="24"/>
        </w:rPr>
        <w:t xml:space="preserve"> реализован</w:t>
      </w:r>
      <w:r w:rsidR="009B1323">
        <w:rPr>
          <w:rFonts w:ascii="Arial" w:hAnsi="Arial" w:cs="Arial"/>
          <w:sz w:val="24"/>
          <w:szCs w:val="24"/>
          <w:lang w:val="sr-Cyrl-RS"/>
        </w:rPr>
        <w:t xml:space="preserve">ог </w:t>
      </w:r>
      <w:r w:rsidR="009B1323" w:rsidRPr="00E87DF7">
        <w:rPr>
          <w:rFonts w:ascii="Arial" w:hAnsi="Arial" w:cs="Arial"/>
          <w:sz w:val="24"/>
          <w:szCs w:val="24"/>
        </w:rPr>
        <w:t xml:space="preserve">у периоду 2006 - 2009. </w:t>
      </w:r>
      <w:r w:rsidR="009B1323">
        <w:rPr>
          <w:rFonts w:ascii="Arial" w:hAnsi="Arial" w:cs="Arial"/>
          <w:sz w:val="24"/>
          <w:szCs w:val="24"/>
          <w:lang w:val="sr-Cyrl-RS"/>
        </w:rPr>
        <w:t>г</w:t>
      </w:r>
      <w:r w:rsidR="009B1323" w:rsidRPr="00E87DF7">
        <w:rPr>
          <w:rFonts w:ascii="Arial" w:hAnsi="Arial" w:cs="Arial"/>
          <w:sz w:val="24"/>
          <w:szCs w:val="24"/>
        </w:rPr>
        <w:t>одине</w:t>
      </w:r>
      <w:r w:rsidR="009B1323">
        <w:rPr>
          <w:rFonts w:ascii="Arial" w:hAnsi="Arial" w:cs="Arial"/>
          <w:sz w:val="24"/>
          <w:szCs w:val="24"/>
          <w:lang w:val="sr-Cyrl-RS"/>
        </w:rPr>
        <w:t>,</w:t>
      </w:r>
      <w:r w:rsidR="009B1323" w:rsidRPr="00E87DF7">
        <w:rPr>
          <w:rFonts w:ascii="Arial" w:hAnsi="Arial" w:cs="Arial"/>
          <w:sz w:val="24"/>
          <w:szCs w:val="24"/>
        </w:rPr>
        <w:t xml:space="preserve"> </w:t>
      </w:r>
      <w:r w:rsidRPr="00E87DF7">
        <w:rPr>
          <w:rFonts w:ascii="Arial" w:hAnsi="Arial" w:cs="Arial"/>
          <w:sz w:val="24"/>
          <w:szCs w:val="24"/>
        </w:rPr>
        <w:t xml:space="preserve">био је Секретаријат за заштиту животне средине Београда, а извођач истраживања Институт за пестициде и заштиту животне средине из Београда. У оквиру овог истраживачког пројекта анализирани су садржаји пестицида и тешких метала у узорцима земљишта и узорцима биљних производа. </w:t>
      </w:r>
      <w:proofErr w:type="gramStart"/>
      <w:r w:rsidRPr="00E87DF7">
        <w:rPr>
          <w:rFonts w:ascii="Arial" w:hAnsi="Arial" w:cs="Arial"/>
          <w:sz w:val="24"/>
          <w:szCs w:val="24"/>
        </w:rPr>
        <w:t>У прве две фазе истраживања узорковано је по 50 узорака земљишта и биљних производа.</w:t>
      </w:r>
      <w:proofErr w:type="gramEnd"/>
      <w:r w:rsidRPr="00E87DF7">
        <w:rPr>
          <w:rFonts w:ascii="Arial" w:hAnsi="Arial" w:cs="Arial"/>
          <w:sz w:val="24"/>
          <w:szCs w:val="24"/>
        </w:rPr>
        <w:t xml:space="preserve"> </w:t>
      </w:r>
    </w:p>
    <w:p w:rsidR="00082957" w:rsidRPr="00E87DF7" w:rsidRDefault="00082957" w:rsidP="00EC1BB6">
      <w:pPr>
        <w:spacing w:before="120" w:after="0"/>
        <w:jc w:val="both"/>
        <w:rPr>
          <w:rFonts w:ascii="Arial" w:hAnsi="Arial" w:cs="Arial"/>
          <w:sz w:val="24"/>
          <w:szCs w:val="24"/>
        </w:rPr>
      </w:pPr>
      <w:proofErr w:type="gramStart"/>
      <w:r w:rsidRPr="00E87DF7">
        <w:rPr>
          <w:rFonts w:ascii="Arial" w:hAnsi="Arial" w:cs="Arial"/>
          <w:sz w:val="24"/>
          <w:szCs w:val="24"/>
        </w:rPr>
        <w:t>На узетим узорцима одређиван је садржај кадмијума, бакра, гвожђа, мангана, никла, олова и цинка као и остаци 26 пестицида у биљним производима.</w:t>
      </w:r>
      <w:proofErr w:type="gramEnd"/>
      <w:r w:rsidRPr="00E87DF7">
        <w:rPr>
          <w:rFonts w:ascii="Arial" w:hAnsi="Arial" w:cs="Arial"/>
          <w:sz w:val="24"/>
          <w:szCs w:val="24"/>
        </w:rPr>
        <w:t xml:space="preserve"> </w:t>
      </w:r>
      <w:proofErr w:type="gramStart"/>
      <w:r w:rsidRPr="00E87DF7">
        <w:rPr>
          <w:rFonts w:ascii="Arial" w:hAnsi="Arial" w:cs="Arial"/>
          <w:sz w:val="24"/>
          <w:szCs w:val="24"/>
        </w:rPr>
        <w:t>На основу резултата спроведеног испитивања загађености земљишта на територији Градске општине Земун у периоду од 2005.</w:t>
      </w:r>
      <w:proofErr w:type="gramEnd"/>
      <w:r w:rsidRPr="00E87DF7">
        <w:rPr>
          <w:rFonts w:ascii="Arial" w:hAnsi="Arial" w:cs="Arial"/>
          <w:sz w:val="24"/>
          <w:szCs w:val="24"/>
        </w:rPr>
        <w:t xml:space="preserve"> </w:t>
      </w:r>
      <w:proofErr w:type="gramStart"/>
      <w:r w:rsidRPr="00E87DF7">
        <w:rPr>
          <w:rFonts w:ascii="Arial" w:hAnsi="Arial" w:cs="Arial"/>
          <w:sz w:val="24"/>
          <w:szCs w:val="24"/>
        </w:rPr>
        <w:t>до</w:t>
      </w:r>
      <w:proofErr w:type="gramEnd"/>
      <w:r w:rsidRPr="00E87DF7">
        <w:rPr>
          <w:rFonts w:ascii="Arial" w:hAnsi="Arial" w:cs="Arial"/>
          <w:sz w:val="24"/>
          <w:szCs w:val="24"/>
        </w:rPr>
        <w:t xml:space="preserve"> 2009. </w:t>
      </w:r>
      <w:r w:rsidR="009B1323">
        <w:rPr>
          <w:rFonts w:ascii="Arial" w:hAnsi="Arial" w:cs="Arial"/>
          <w:sz w:val="24"/>
          <w:szCs w:val="24"/>
          <w:lang w:val="sr-Cyrl-RS"/>
        </w:rPr>
        <w:t>г</w:t>
      </w:r>
      <w:r w:rsidRPr="00E87DF7">
        <w:rPr>
          <w:rFonts w:ascii="Arial" w:hAnsi="Arial" w:cs="Arial"/>
          <w:sz w:val="24"/>
          <w:szCs w:val="24"/>
        </w:rPr>
        <w:t>одине</w:t>
      </w:r>
      <w:r w:rsidR="008C2A31" w:rsidRPr="00EC1BB6">
        <w:rPr>
          <w:rFonts w:ascii="Arial" w:hAnsi="Arial" w:cs="Arial"/>
          <w:sz w:val="24"/>
          <w:szCs w:val="24"/>
        </w:rPr>
        <w:t xml:space="preserve">, </w:t>
      </w:r>
      <w:r w:rsidRPr="00E87DF7">
        <w:rPr>
          <w:rFonts w:ascii="Arial" w:hAnsi="Arial" w:cs="Arial"/>
          <w:sz w:val="24"/>
          <w:szCs w:val="24"/>
        </w:rPr>
        <w:t>констатова</w:t>
      </w:r>
      <w:r w:rsidR="008C2A31" w:rsidRPr="00EC1BB6">
        <w:rPr>
          <w:rFonts w:ascii="Arial" w:hAnsi="Arial" w:cs="Arial"/>
          <w:sz w:val="24"/>
          <w:szCs w:val="24"/>
        </w:rPr>
        <w:t>но је</w:t>
      </w:r>
      <w:r w:rsidRPr="00E87DF7">
        <w:rPr>
          <w:rFonts w:ascii="Arial" w:hAnsi="Arial" w:cs="Arial"/>
          <w:sz w:val="24"/>
          <w:szCs w:val="24"/>
        </w:rPr>
        <w:t xml:space="preserve"> следеће: </w:t>
      </w:r>
    </w:p>
    <w:p w:rsidR="00D50FA0" w:rsidRPr="009B1323" w:rsidRDefault="00082957" w:rsidP="009B1323">
      <w:pPr>
        <w:pStyle w:val="ListParagraph"/>
        <w:numPr>
          <w:ilvl w:val="0"/>
          <w:numId w:val="28"/>
        </w:numPr>
        <w:spacing w:before="120" w:after="0"/>
        <w:jc w:val="both"/>
        <w:rPr>
          <w:rFonts w:ascii="Arial" w:hAnsi="Arial" w:cs="Arial"/>
          <w:sz w:val="24"/>
          <w:szCs w:val="24"/>
        </w:rPr>
      </w:pPr>
      <w:r w:rsidRPr="009B1323">
        <w:rPr>
          <w:rFonts w:ascii="Arial" w:hAnsi="Arial" w:cs="Arial"/>
          <w:sz w:val="24"/>
          <w:szCs w:val="24"/>
        </w:rPr>
        <w:t>Присуство повећане концентрације олова и других полутаната карактеристичних за утицај саобраћаја регистровано је локацијама у близини фреквентних саобраћајница</w:t>
      </w:r>
      <w:r w:rsidR="00D50FA0" w:rsidRPr="009B1323">
        <w:rPr>
          <w:rFonts w:ascii="Arial" w:hAnsi="Arial" w:cs="Arial"/>
          <w:sz w:val="24"/>
          <w:szCs w:val="24"/>
        </w:rPr>
        <w:t>.</w:t>
      </w:r>
    </w:p>
    <w:p w:rsidR="00D50FA0" w:rsidRPr="009B1323" w:rsidRDefault="00082957" w:rsidP="009B1323">
      <w:pPr>
        <w:pStyle w:val="ListParagraph"/>
        <w:numPr>
          <w:ilvl w:val="0"/>
          <w:numId w:val="28"/>
        </w:numPr>
        <w:spacing w:before="120" w:after="0"/>
        <w:jc w:val="both"/>
        <w:rPr>
          <w:rFonts w:ascii="Arial" w:hAnsi="Arial" w:cs="Arial"/>
          <w:sz w:val="24"/>
          <w:szCs w:val="24"/>
        </w:rPr>
      </w:pPr>
      <w:r w:rsidRPr="009B1323">
        <w:rPr>
          <w:rFonts w:ascii="Arial" w:hAnsi="Arial" w:cs="Arial"/>
          <w:sz w:val="24"/>
          <w:szCs w:val="24"/>
        </w:rPr>
        <w:lastRenderedPageBreak/>
        <w:t>Највећи извори загађења земљишта на територији Градске општине Земун су саобраћај, индустрија, неуређене депоније, термоенергетска постројења, комуналне делатности и пољопривреда, односно узроци деградације земљишта на подручју општине Земун огледају се у утицају урбанизације, недостатку објеката и уређаја за пречишћавање отпадних вода и емисије гасова, постојање депонија, као и у неконтолисаној примени агрохемијских средстава и ниском нивоу комуналне хигијене</w:t>
      </w:r>
      <w:r w:rsidR="00D50FA0" w:rsidRPr="009B1323">
        <w:rPr>
          <w:rFonts w:ascii="Arial" w:hAnsi="Arial" w:cs="Arial"/>
          <w:sz w:val="24"/>
          <w:szCs w:val="24"/>
        </w:rPr>
        <w:t>.</w:t>
      </w:r>
    </w:p>
    <w:p w:rsidR="00D50FA0" w:rsidRPr="009B1323" w:rsidRDefault="00082957" w:rsidP="009B1323">
      <w:pPr>
        <w:pStyle w:val="ListParagraph"/>
        <w:numPr>
          <w:ilvl w:val="0"/>
          <w:numId w:val="28"/>
        </w:numPr>
        <w:spacing w:before="120" w:after="0"/>
        <w:jc w:val="both"/>
        <w:rPr>
          <w:rFonts w:ascii="Arial" w:hAnsi="Arial" w:cs="Arial"/>
          <w:sz w:val="24"/>
          <w:szCs w:val="24"/>
        </w:rPr>
      </w:pPr>
      <w:r w:rsidRPr="009B1323">
        <w:rPr>
          <w:rFonts w:ascii="Arial" w:hAnsi="Arial" w:cs="Arial"/>
          <w:sz w:val="24"/>
          <w:szCs w:val="24"/>
        </w:rPr>
        <w:t>Контаминација земљишта је, по правилу, последица људских активности које у себи нису имале уграђене мере за очување и заштиту животне средине, као и санацију остварених утицаја</w:t>
      </w:r>
      <w:r w:rsidR="00D50FA0" w:rsidRPr="009B1323">
        <w:rPr>
          <w:rFonts w:ascii="Arial" w:hAnsi="Arial" w:cs="Arial"/>
          <w:sz w:val="24"/>
          <w:szCs w:val="24"/>
        </w:rPr>
        <w:t>.</w:t>
      </w:r>
    </w:p>
    <w:p w:rsidR="00D50FA0" w:rsidRPr="00EC1BB6" w:rsidRDefault="00082957" w:rsidP="00EC1BB6">
      <w:pPr>
        <w:spacing w:before="120" w:after="0"/>
        <w:jc w:val="both"/>
        <w:rPr>
          <w:rFonts w:ascii="Arial" w:hAnsi="Arial" w:cs="Arial"/>
          <w:sz w:val="24"/>
          <w:szCs w:val="24"/>
        </w:rPr>
      </w:pPr>
      <w:r w:rsidRPr="00E87DF7">
        <w:rPr>
          <w:rFonts w:ascii="Arial" w:hAnsi="Arial" w:cs="Arial"/>
          <w:sz w:val="24"/>
          <w:szCs w:val="24"/>
        </w:rPr>
        <w:t>Утврђено је да је у појасу земљишта уз саобраћајнице значајно већа концентрација олова и других метала, него у „дубини</w:t>
      </w:r>
      <w:proofErr w:type="gramStart"/>
      <w:r w:rsidRPr="00E87DF7">
        <w:rPr>
          <w:rFonts w:ascii="Arial" w:hAnsi="Arial" w:cs="Arial"/>
          <w:sz w:val="24"/>
          <w:szCs w:val="24"/>
        </w:rPr>
        <w:t>“ паркова</w:t>
      </w:r>
      <w:proofErr w:type="gramEnd"/>
      <w:r w:rsidRPr="00E87DF7">
        <w:rPr>
          <w:rFonts w:ascii="Arial" w:hAnsi="Arial" w:cs="Arial"/>
          <w:sz w:val="24"/>
          <w:szCs w:val="24"/>
        </w:rPr>
        <w:t xml:space="preserve"> и рекреативних зона. </w:t>
      </w:r>
      <w:proofErr w:type="gramStart"/>
      <w:r w:rsidRPr="00E87DF7">
        <w:rPr>
          <w:rFonts w:ascii="Arial" w:hAnsi="Arial" w:cs="Arial"/>
          <w:sz w:val="24"/>
          <w:szCs w:val="24"/>
        </w:rPr>
        <w:t>Резултати испитивања указују да је саобраћај као линијски загађивач</w:t>
      </w:r>
      <w:r w:rsidR="009B1323">
        <w:rPr>
          <w:rFonts w:ascii="Arial" w:hAnsi="Arial" w:cs="Arial"/>
          <w:sz w:val="24"/>
          <w:szCs w:val="24"/>
          <w:lang w:val="sr-Cyrl-RS"/>
        </w:rPr>
        <w:t>,</w:t>
      </w:r>
      <w:r w:rsidRPr="00E87DF7">
        <w:rPr>
          <w:rFonts w:ascii="Arial" w:hAnsi="Arial" w:cs="Arial"/>
          <w:sz w:val="24"/>
          <w:szCs w:val="24"/>
        </w:rPr>
        <w:t xml:space="preserve"> </w:t>
      </w:r>
      <w:r w:rsidR="009B1323">
        <w:rPr>
          <w:rFonts w:ascii="Arial" w:hAnsi="Arial" w:cs="Arial"/>
          <w:sz w:val="24"/>
          <w:szCs w:val="24"/>
          <w:lang w:val="sr-Cyrl-RS"/>
        </w:rPr>
        <w:t xml:space="preserve">у дугом периоду био </w:t>
      </w:r>
      <w:r w:rsidRPr="00E87DF7">
        <w:rPr>
          <w:rFonts w:ascii="Arial" w:hAnsi="Arial" w:cs="Arial"/>
          <w:sz w:val="24"/>
          <w:szCs w:val="24"/>
        </w:rPr>
        <w:t>доминантни извор загађења земљишта тешким металима (оловом и др) у појасу непосредно уз фреквентне саобраћајне правце</w:t>
      </w:r>
      <w:r w:rsidR="00D50FA0" w:rsidRPr="00EC1BB6">
        <w:rPr>
          <w:rFonts w:ascii="Arial" w:hAnsi="Arial" w:cs="Arial"/>
          <w:sz w:val="24"/>
          <w:szCs w:val="24"/>
        </w:rPr>
        <w:t>.</w:t>
      </w:r>
      <w:proofErr w:type="gramEnd"/>
    </w:p>
    <w:p w:rsidR="00D50FA0" w:rsidRPr="00EC1BB6" w:rsidRDefault="00082957" w:rsidP="00EC1BB6">
      <w:pPr>
        <w:spacing w:before="120" w:after="0"/>
        <w:jc w:val="both"/>
        <w:rPr>
          <w:rFonts w:ascii="Arial" w:hAnsi="Arial" w:cs="Arial"/>
          <w:sz w:val="24"/>
          <w:szCs w:val="24"/>
        </w:rPr>
      </w:pPr>
      <w:proofErr w:type="gramStart"/>
      <w:r w:rsidRPr="00E87DF7">
        <w:rPr>
          <w:rFonts w:ascii="Arial" w:hAnsi="Arial" w:cs="Arial"/>
          <w:sz w:val="24"/>
          <w:szCs w:val="24"/>
        </w:rPr>
        <w:t>Важан чинилац у сагледавању постојећег стања представља и чињеница непостојања довољно развијене свести грађана о потреби очувања животне средине као и да у пракси није довољно разрађена и примењивана казнена политика за санкционисање поступака и активности које угрожавају животну средину</w:t>
      </w:r>
      <w:r w:rsidR="00D50FA0" w:rsidRPr="00EC1BB6">
        <w:rPr>
          <w:rFonts w:ascii="Arial" w:hAnsi="Arial" w:cs="Arial"/>
          <w:sz w:val="24"/>
          <w:szCs w:val="24"/>
        </w:rPr>
        <w:t>.</w:t>
      </w:r>
      <w:proofErr w:type="gramEnd"/>
    </w:p>
    <w:p w:rsidR="00082957" w:rsidRPr="00E87DF7" w:rsidRDefault="00082957" w:rsidP="00EC1BB6">
      <w:pPr>
        <w:spacing w:before="120" w:after="0"/>
        <w:jc w:val="both"/>
        <w:rPr>
          <w:rFonts w:ascii="Arial" w:hAnsi="Arial" w:cs="Arial"/>
          <w:sz w:val="24"/>
          <w:szCs w:val="24"/>
        </w:rPr>
      </w:pPr>
      <w:proofErr w:type="gramStart"/>
      <w:r w:rsidRPr="00E87DF7">
        <w:rPr>
          <w:rFonts w:ascii="Arial" w:hAnsi="Arial" w:cs="Arial"/>
          <w:sz w:val="24"/>
          <w:szCs w:val="24"/>
        </w:rPr>
        <w:t>Присуство регистрованих штетних и опасних материја (полутаната) у земљишту на територији ГО Земун подразумева наставак праћења садржаја ових материја у земљишту, узимајући у обзир њихове екотоксиколошке карактеристике и потребу процене могућих штетних утицаја на здравље људи и животну средину, као и предлагање и предузимање неопходних мера превенције и санације.</w:t>
      </w:r>
      <w:proofErr w:type="gramEnd"/>
      <w:r w:rsidRPr="00E87DF7">
        <w:rPr>
          <w:rFonts w:ascii="Arial" w:hAnsi="Arial" w:cs="Arial"/>
          <w:sz w:val="24"/>
          <w:szCs w:val="24"/>
        </w:rPr>
        <w:t xml:space="preserve"> </w:t>
      </w:r>
    </w:p>
    <w:p w:rsidR="002A26DD" w:rsidRPr="00E87DF7" w:rsidRDefault="002A26DD" w:rsidP="00EC1BB6">
      <w:pPr>
        <w:spacing w:before="120" w:after="0"/>
        <w:jc w:val="both"/>
        <w:rPr>
          <w:rFonts w:ascii="Arial" w:hAnsi="Arial" w:cs="Arial"/>
          <w:sz w:val="24"/>
          <w:szCs w:val="24"/>
        </w:rPr>
      </w:pPr>
      <w:proofErr w:type="gramStart"/>
      <w:r w:rsidRPr="00E87DF7">
        <w:rPr>
          <w:rFonts w:ascii="Arial" w:hAnsi="Arial" w:cs="Arial"/>
          <w:sz w:val="24"/>
          <w:szCs w:val="24"/>
        </w:rPr>
        <w:t>Посебан циљ у области заштите земљишта је сузбијање процеса природне и вештачке ерозије и деградација земљишта.</w:t>
      </w:r>
      <w:proofErr w:type="gramEnd"/>
      <w:r w:rsidRPr="00E87DF7">
        <w:rPr>
          <w:rFonts w:ascii="Arial" w:hAnsi="Arial" w:cs="Arial"/>
          <w:sz w:val="24"/>
          <w:szCs w:val="24"/>
        </w:rPr>
        <w:t xml:space="preserve"> Да би се тај циљ достигао потребно је: извршити вредновање земљишта кроз дефинисање квалитета и квантитета природног и створеног земљишта са формирањем катастра; извршити санацију и ремедијацију угрожених и контаминираних подручја; спровести превентивне мере за заштиту земљишта на угроженим локацијама; успоставити континуирани мониторинг квалитета пољопривредног земљишта на територији Београда и спровести мере заштите од ерозије земљишта. </w:t>
      </w:r>
    </w:p>
    <w:p w:rsidR="00600E0F" w:rsidRPr="00BE45FD" w:rsidRDefault="00BE45FD" w:rsidP="00D432D4">
      <w:pPr>
        <w:spacing w:before="120" w:after="0"/>
        <w:jc w:val="both"/>
        <w:rPr>
          <w:rFonts w:ascii="Arial Black" w:hAnsi="Arial Black" w:cs="Times New Roman"/>
          <w:lang w:val="sr-Cyrl-RS"/>
        </w:rPr>
      </w:pPr>
      <w:r w:rsidRPr="00BE45FD">
        <w:rPr>
          <w:rFonts w:ascii="Arial Black" w:hAnsi="Arial Black" w:cs="Times New Roman"/>
          <w:lang w:val="sr-Cyrl-RS"/>
        </w:rPr>
        <w:t>6.4. ВАЗДУХ</w:t>
      </w:r>
    </w:p>
    <w:p w:rsidR="00150C07" w:rsidRPr="00FF0BEB" w:rsidRDefault="00150C07" w:rsidP="00FF0BEB">
      <w:pPr>
        <w:spacing w:before="120" w:after="0"/>
        <w:jc w:val="both"/>
        <w:rPr>
          <w:rFonts w:ascii="Arial" w:hAnsi="Arial" w:cs="Arial"/>
          <w:sz w:val="24"/>
          <w:szCs w:val="24"/>
        </w:rPr>
      </w:pPr>
      <w:proofErr w:type="gramStart"/>
      <w:r w:rsidRPr="00FF0BEB">
        <w:rPr>
          <w:rFonts w:ascii="Arial" w:hAnsi="Arial" w:cs="Arial"/>
          <w:sz w:val="24"/>
          <w:szCs w:val="24"/>
        </w:rPr>
        <w:t xml:space="preserve">Ваздух је један од главних чинилаца животне средине, чији квалитет одређује квалитет живота људи, директним утицајем на здравље, али и индиректно </w:t>
      </w:r>
      <w:r w:rsidRPr="00FF0BEB">
        <w:rPr>
          <w:rFonts w:ascii="Arial" w:hAnsi="Arial" w:cs="Arial"/>
          <w:sz w:val="24"/>
          <w:szCs w:val="24"/>
        </w:rPr>
        <w:lastRenderedPageBreak/>
        <w:t>делујући на све остале чиниоце животне средине.</w:t>
      </w:r>
      <w:proofErr w:type="gramEnd"/>
      <w:r w:rsidRPr="00FF0BEB">
        <w:rPr>
          <w:rFonts w:ascii="Arial" w:hAnsi="Arial" w:cs="Arial"/>
          <w:sz w:val="24"/>
          <w:szCs w:val="24"/>
        </w:rPr>
        <w:t xml:space="preserve"> </w:t>
      </w:r>
      <w:proofErr w:type="gramStart"/>
      <w:r w:rsidRPr="00FF0BEB">
        <w:rPr>
          <w:rFonts w:ascii="Arial" w:hAnsi="Arial" w:cs="Arial"/>
          <w:sz w:val="24"/>
          <w:szCs w:val="24"/>
        </w:rPr>
        <w:t>Бројне епидемиолошке студије су потврдиле повећање морталитета и морбидитета уздокованих загађеним ваздухом.</w:t>
      </w:r>
      <w:proofErr w:type="gramEnd"/>
      <w:r w:rsidRPr="00FF0BEB">
        <w:rPr>
          <w:rFonts w:ascii="Arial" w:hAnsi="Arial" w:cs="Arial"/>
          <w:sz w:val="24"/>
          <w:szCs w:val="24"/>
        </w:rPr>
        <w:t xml:space="preserve"> </w:t>
      </w:r>
      <w:proofErr w:type="gramStart"/>
      <w:r w:rsidRPr="00FF0BEB">
        <w:rPr>
          <w:rFonts w:ascii="Arial" w:hAnsi="Arial" w:cs="Arial"/>
          <w:sz w:val="24"/>
          <w:szCs w:val="24"/>
        </w:rPr>
        <w:t>Квантификација утицаја загађеног ваздуха на здравље људи постала је једна од критичких компоненти (аргумената) приликом доношења одлука заинтересованих страна.</w:t>
      </w:r>
      <w:proofErr w:type="gramEnd"/>
      <w:r w:rsidRPr="00FF0BEB">
        <w:rPr>
          <w:rFonts w:ascii="Arial" w:hAnsi="Arial" w:cs="Arial"/>
          <w:sz w:val="24"/>
          <w:szCs w:val="24"/>
        </w:rPr>
        <w:t xml:space="preserve"> </w:t>
      </w:r>
    </w:p>
    <w:p w:rsidR="00384A3E" w:rsidRDefault="00150C07" w:rsidP="00FF0BEB">
      <w:pPr>
        <w:spacing w:before="120" w:after="0"/>
        <w:jc w:val="both"/>
        <w:rPr>
          <w:rFonts w:ascii="Arial" w:hAnsi="Arial" w:cs="Arial"/>
          <w:sz w:val="24"/>
          <w:szCs w:val="24"/>
          <w:lang w:val="sr-Cyrl-RS"/>
        </w:rPr>
      </w:pPr>
      <w:proofErr w:type="gramStart"/>
      <w:r w:rsidRPr="00FF0BEB">
        <w:rPr>
          <w:rFonts w:ascii="Arial" w:hAnsi="Arial" w:cs="Arial"/>
          <w:sz w:val="24"/>
          <w:szCs w:val="24"/>
        </w:rPr>
        <w:t>Загађивање ваздуха (аерозагађење) подразумева процес уношења загађујућих материја (гасови и честице) којима се ремети састав атмосфере.</w:t>
      </w:r>
      <w:proofErr w:type="gramEnd"/>
      <w:r w:rsidRPr="00FF0BEB">
        <w:rPr>
          <w:rFonts w:ascii="Arial" w:hAnsi="Arial" w:cs="Arial"/>
          <w:sz w:val="24"/>
          <w:szCs w:val="24"/>
        </w:rPr>
        <w:t xml:space="preserve"> </w:t>
      </w:r>
      <w:proofErr w:type="gramStart"/>
      <w:r w:rsidRPr="00FF0BEB">
        <w:rPr>
          <w:rFonts w:ascii="Arial" w:hAnsi="Arial" w:cs="Arial"/>
          <w:sz w:val="24"/>
          <w:szCs w:val="24"/>
        </w:rPr>
        <w:t>Загађен ваздух је ваздух таквог квалитета који може нарушити здравље људи, квалитет живљења или штетно утицати на животну средину.</w:t>
      </w:r>
      <w:proofErr w:type="gramEnd"/>
      <w:r w:rsidRPr="00FF0BEB">
        <w:rPr>
          <w:rFonts w:ascii="Arial" w:hAnsi="Arial" w:cs="Arial"/>
          <w:sz w:val="24"/>
          <w:szCs w:val="24"/>
        </w:rPr>
        <w:t xml:space="preserve"> </w:t>
      </w:r>
      <w:proofErr w:type="gramStart"/>
      <w:r w:rsidRPr="00FF0BEB">
        <w:rPr>
          <w:rFonts w:ascii="Arial" w:hAnsi="Arial" w:cs="Arial"/>
          <w:sz w:val="24"/>
          <w:szCs w:val="24"/>
        </w:rPr>
        <w:t>Извори из којих се емитују загађујуће материје деле се на антропогене и природне.</w:t>
      </w:r>
      <w:proofErr w:type="gramEnd"/>
      <w:r w:rsidRPr="00FF0BEB">
        <w:rPr>
          <w:rFonts w:ascii="Arial" w:hAnsi="Arial" w:cs="Arial"/>
          <w:sz w:val="24"/>
          <w:szCs w:val="24"/>
        </w:rPr>
        <w:t xml:space="preserve"> </w:t>
      </w:r>
    </w:p>
    <w:p w:rsidR="00A61F21" w:rsidRDefault="00150C07" w:rsidP="00FF0BEB">
      <w:pPr>
        <w:spacing w:before="120" w:after="0"/>
        <w:jc w:val="both"/>
        <w:rPr>
          <w:rFonts w:ascii="Arial" w:hAnsi="Arial" w:cs="Arial"/>
          <w:sz w:val="24"/>
          <w:szCs w:val="24"/>
          <w:lang w:val="sr-Cyrl-RS"/>
        </w:rPr>
      </w:pPr>
      <w:r w:rsidRPr="00FF0BEB">
        <w:rPr>
          <w:rFonts w:ascii="Arial" w:hAnsi="Arial" w:cs="Arial"/>
          <w:sz w:val="24"/>
          <w:szCs w:val="24"/>
        </w:rPr>
        <w:t xml:space="preserve">Међу антропогеним </w:t>
      </w:r>
      <w:r w:rsidR="00DA274F">
        <w:rPr>
          <w:rFonts w:ascii="Arial" w:hAnsi="Arial" w:cs="Arial"/>
          <w:sz w:val="24"/>
          <w:szCs w:val="24"/>
          <w:lang w:val="sr-Cyrl-RS"/>
        </w:rPr>
        <w:t xml:space="preserve">изворима, разликујемо </w:t>
      </w:r>
      <w:r w:rsidRPr="00FF0BEB">
        <w:rPr>
          <w:rFonts w:ascii="Arial" w:hAnsi="Arial" w:cs="Arial"/>
          <w:sz w:val="24"/>
          <w:szCs w:val="24"/>
        </w:rPr>
        <w:t xml:space="preserve">две групе: стационарни (термоелектране и топлане, рафинерије нафте петрохемијска постројења, фабрике тешке индустрије и друга индустријска постројења, постројења за инсинерацију, нуклеарне електране и др.) и мобилни извори (моторна возила, авиони и др.). </w:t>
      </w:r>
      <w:proofErr w:type="gramStart"/>
      <w:r w:rsidRPr="00FF0BEB">
        <w:rPr>
          <w:rFonts w:ascii="Arial" w:hAnsi="Arial" w:cs="Arial"/>
          <w:sz w:val="24"/>
          <w:szCs w:val="24"/>
        </w:rPr>
        <w:t>Главни емитери загађујућих материја сваким даном све више постају моторна возила.</w:t>
      </w:r>
      <w:proofErr w:type="gramEnd"/>
      <w:r w:rsidRPr="00FF0BEB">
        <w:rPr>
          <w:rFonts w:ascii="Arial" w:hAnsi="Arial" w:cs="Arial"/>
          <w:sz w:val="24"/>
          <w:szCs w:val="24"/>
        </w:rPr>
        <w:t xml:space="preserve"> У основне загађујуће материје ваздуха убрајају се: сумпорни оксиди (посебно SO</w:t>
      </w:r>
      <w:r w:rsidRPr="00384A3E">
        <w:rPr>
          <w:rFonts w:ascii="Arial" w:hAnsi="Arial" w:cs="Arial"/>
          <w:sz w:val="24"/>
          <w:szCs w:val="24"/>
          <w:vertAlign w:val="subscript"/>
        </w:rPr>
        <w:t>2</w:t>
      </w:r>
      <w:r w:rsidRPr="00FF0BEB">
        <w:rPr>
          <w:rFonts w:ascii="Arial" w:hAnsi="Arial" w:cs="Arial"/>
          <w:sz w:val="24"/>
          <w:szCs w:val="24"/>
        </w:rPr>
        <w:t>), азотни оксиди (посебно NO</w:t>
      </w:r>
      <w:r w:rsidRPr="00384A3E">
        <w:rPr>
          <w:rFonts w:ascii="Arial" w:hAnsi="Arial" w:cs="Arial"/>
          <w:sz w:val="24"/>
          <w:szCs w:val="24"/>
          <w:vertAlign w:val="subscript"/>
        </w:rPr>
        <w:t>2</w:t>
      </w:r>
      <w:r w:rsidRPr="00FF0BEB">
        <w:rPr>
          <w:rFonts w:ascii="Arial" w:hAnsi="Arial" w:cs="Arial"/>
          <w:sz w:val="24"/>
          <w:szCs w:val="24"/>
        </w:rPr>
        <w:t>), угљен-моноксид, угњен-диоксид, органска једињења (угљоводоници), честице чађи и аероседименти (таложне материје), тешки метали (посебно олово и кадмијум), хлорофлуорокарбонати, амонијак и радиоактивне материје</w:t>
      </w:r>
      <w:r w:rsidR="00A61F21">
        <w:rPr>
          <w:rFonts w:ascii="Arial" w:hAnsi="Arial" w:cs="Arial"/>
          <w:sz w:val="24"/>
          <w:szCs w:val="24"/>
          <w:lang w:val="sr-Cyrl-RS"/>
        </w:rPr>
        <w:t>.</w:t>
      </w:r>
      <w:r w:rsidRPr="00FF0BEB">
        <w:rPr>
          <w:rFonts w:ascii="Arial" w:hAnsi="Arial" w:cs="Arial"/>
          <w:sz w:val="24"/>
          <w:szCs w:val="24"/>
        </w:rPr>
        <w:t xml:space="preserve"> </w:t>
      </w:r>
    </w:p>
    <w:p w:rsidR="00150C07" w:rsidRPr="00FF0BEB" w:rsidRDefault="00150C07" w:rsidP="00FF0BEB">
      <w:pPr>
        <w:spacing w:before="120" w:after="0"/>
        <w:jc w:val="both"/>
        <w:rPr>
          <w:rFonts w:ascii="Arial" w:hAnsi="Arial" w:cs="Arial"/>
          <w:sz w:val="24"/>
          <w:szCs w:val="24"/>
        </w:rPr>
      </w:pPr>
      <w:proofErr w:type="gramStart"/>
      <w:r w:rsidRPr="00FF0BEB">
        <w:rPr>
          <w:rFonts w:ascii="Arial" w:hAnsi="Arial" w:cs="Arial"/>
          <w:sz w:val="24"/>
          <w:szCs w:val="24"/>
        </w:rPr>
        <w:t>Загађење ваздуха је глобални проблем, а посебно погађа велике градове и подручја у којима су лоцирана индустријска и термоенергетска постројења.</w:t>
      </w:r>
      <w:proofErr w:type="gramEnd"/>
      <w:r w:rsidRPr="00FF0BEB">
        <w:rPr>
          <w:rFonts w:ascii="Arial" w:hAnsi="Arial" w:cs="Arial"/>
          <w:sz w:val="24"/>
          <w:szCs w:val="24"/>
        </w:rPr>
        <w:t xml:space="preserve"> </w:t>
      </w:r>
      <w:proofErr w:type="gramStart"/>
      <w:r w:rsidRPr="00FF0BEB">
        <w:rPr>
          <w:rFonts w:ascii="Arial" w:hAnsi="Arial" w:cs="Arial"/>
          <w:sz w:val="24"/>
          <w:szCs w:val="24"/>
        </w:rPr>
        <w:t>Загађивање ваздуха у великим урбаним срединама узроковано је и густим саобраћајем (загађење потиче од бензина са додатком олова и дизела са високим процентом сумпора).</w:t>
      </w:r>
      <w:proofErr w:type="gramEnd"/>
      <w:r w:rsidRPr="00FF0BEB">
        <w:rPr>
          <w:rFonts w:ascii="Arial" w:hAnsi="Arial" w:cs="Arial"/>
          <w:sz w:val="24"/>
          <w:szCs w:val="24"/>
        </w:rPr>
        <w:t xml:space="preserve"> </w:t>
      </w:r>
      <w:proofErr w:type="gramStart"/>
      <w:r w:rsidRPr="00FF0BEB">
        <w:rPr>
          <w:rFonts w:ascii="Arial" w:hAnsi="Arial" w:cs="Arial"/>
          <w:sz w:val="24"/>
          <w:szCs w:val="24"/>
        </w:rPr>
        <w:t xml:space="preserve">Присутне су и високе концентрације чађи у ваздуху </w:t>
      </w:r>
      <w:r w:rsidR="00DA274F">
        <w:rPr>
          <w:rFonts w:ascii="Arial" w:hAnsi="Arial" w:cs="Arial"/>
          <w:sz w:val="24"/>
          <w:szCs w:val="24"/>
          <w:lang w:val="sr-Cyrl-RS"/>
        </w:rPr>
        <w:t xml:space="preserve">у току </w:t>
      </w:r>
      <w:r w:rsidRPr="00FF0BEB">
        <w:rPr>
          <w:rFonts w:ascii="Arial" w:hAnsi="Arial" w:cs="Arial"/>
          <w:sz w:val="24"/>
          <w:szCs w:val="24"/>
        </w:rPr>
        <w:t>грејне сезоне</w:t>
      </w:r>
      <w:r w:rsidR="00DA274F">
        <w:rPr>
          <w:rFonts w:ascii="Arial" w:hAnsi="Arial" w:cs="Arial"/>
          <w:sz w:val="24"/>
          <w:szCs w:val="24"/>
          <w:lang w:val="sr-Cyrl-RS"/>
        </w:rPr>
        <w:t>,</w:t>
      </w:r>
      <w:r w:rsidRPr="00FF0BEB">
        <w:rPr>
          <w:rFonts w:ascii="Arial" w:hAnsi="Arial" w:cs="Arial"/>
          <w:sz w:val="24"/>
          <w:szCs w:val="24"/>
        </w:rPr>
        <w:t xml:space="preserve"> услед емисије из индивидуалних котларница и ложишта.</w:t>
      </w:r>
      <w:proofErr w:type="gramEnd"/>
      <w:r w:rsidRPr="00FF0BEB">
        <w:rPr>
          <w:rFonts w:ascii="Arial" w:hAnsi="Arial" w:cs="Arial"/>
          <w:sz w:val="24"/>
          <w:szCs w:val="24"/>
        </w:rPr>
        <w:t xml:space="preserve"> </w:t>
      </w:r>
    </w:p>
    <w:p w:rsidR="00150C07" w:rsidRPr="00FF0BEB" w:rsidRDefault="00150C07" w:rsidP="00FF0BEB">
      <w:pPr>
        <w:spacing w:before="120" w:after="0"/>
        <w:jc w:val="both"/>
        <w:rPr>
          <w:rFonts w:ascii="Arial" w:hAnsi="Arial" w:cs="Arial"/>
          <w:sz w:val="24"/>
          <w:szCs w:val="24"/>
        </w:rPr>
      </w:pPr>
      <w:proofErr w:type="gramStart"/>
      <w:r w:rsidRPr="00FF0BEB">
        <w:rPr>
          <w:rFonts w:ascii="Arial" w:hAnsi="Arial" w:cs="Arial"/>
          <w:sz w:val="24"/>
          <w:szCs w:val="24"/>
        </w:rPr>
        <w:t>У циљу да се развију одговарајући планови за управљање квалитетом ваздуха, неопходно је, пре свега, обезбедити поуздане информације о степену загађености.</w:t>
      </w:r>
      <w:proofErr w:type="gramEnd"/>
      <w:r w:rsidRPr="00FF0BEB">
        <w:rPr>
          <w:rFonts w:ascii="Arial" w:hAnsi="Arial" w:cs="Arial"/>
          <w:sz w:val="24"/>
          <w:szCs w:val="24"/>
        </w:rPr>
        <w:t xml:space="preserve"> </w:t>
      </w:r>
    </w:p>
    <w:p w:rsidR="00150C07" w:rsidRPr="00FF0BEB" w:rsidRDefault="00150C07" w:rsidP="00FF0BEB">
      <w:pPr>
        <w:spacing w:before="120" w:after="0"/>
        <w:jc w:val="both"/>
        <w:rPr>
          <w:rFonts w:ascii="Arial" w:hAnsi="Arial" w:cs="Arial"/>
          <w:sz w:val="24"/>
          <w:szCs w:val="24"/>
        </w:rPr>
      </w:pPr>
      <w:r w:rsidRPr="00FF0BEB">
        <w:rPr>
          <w:rFonts w:ascii="Arial" w:hAnsi="Arial" w:cs="Arial"/>
          <w:sz w:val="24"/>
          <w:szCs w:val="24"/>
        </w:rPr>
        <w:t xml:space="preserve">Квалитет ваздуха на територији Градске општине Земун, као део целине града Београда, је највише угрожен бројним индивидуалним ложиштима и котларницама на мазут и чврста горива, чији гасовити продукти сагоревања не пролазе кроз адекватан третман пре испуштања у атмосферу што има изузетно негативан утицај на квалитет ваздуха у зимским месецима. </w:t>
      </w:r>
      <w:proofErr w:type="gramStart"/>
      <w:r w:rsidRPr="00FF0BEB">
        <w:rPr>
          <w:rFonts w:ascii="Arial" w:hAnsi="Arial" w:cs="Arial"/>
          <w:sz w:val="24"/>
          <w:szCs w:val="24"/>
        </w:rPr>
        <w:t>У току целе године значајан негативни ефекат на квалитет ваздуха има непрописно спаљивање комуналног отпада на бројним дивљим депонијама, као и био-отпада на пољопривредним површинама.</w:t>
      </w:r>
      <w:proofErr w:type="gramEnd"/>
      <w:r w:rsidRPr="00FF0BEB">
        <w:rPr>
          <w:rFonts w:ascii="Arial" w:hAnsi="Arial" w:cs="Arial"/>
          <w:sz w:val="24"/>
          <w:szCs w:val="24"/>
        </w:rPr>
        <w:t xml:space="preserve"> </w:t>
      </w:r>
      <w:proofErr w:type="gramStart"/>
      <w:r w:rsidRPr="00FF0BEB">
        <w:rPr>
          <w:rFonts w:ascii="Arial" w:hAnsi="Arial" w:cs="Arial"/>
          <w:sz w:val="24"/>
          <w:szCs w:val="24"/>
        </w:rPr>
        <w:t xml:space="preserve">Услед близине аутопута и изузетно фреквентног градског саобраћаја постоји значајно повећање концентрација </w:t>
      </w:r>
      <w:r w:rsidRPr="00FF0BEB">
        <w:rPr>
          <w:rFonts w:ascii="Arial" w:hAnsi="Arial" w:cs="Arial"/>
          <w:sz w:val="24"/>
          <w:szCs w:val="24"/>
        </w:rPr>
        <w:lastRenderedPageBreak/>
        <w:t>специфичних загађујућих материја у ваздуху, нарочито у зимским месецима услед температурне инверзије.</w:t>
      </w:r>
      <w:proofErr w:type="gramEnd"/>
      <w:r w:rsidRPr="00FF0BEB">
        <w:rPr>
          <w:rFonts w:ascii="Arial" w:hAnsi="Arial" w:cs="Arial"/>
          <w:sz w:val="24"/>
          <w:szCs w:val="24"/>
        </w:rPr>
        <w:t xml:space="preserve"> </w:t>
      </w:r>
    </w:p>
    <w:p w:rsidR="00150C07" w:rsidRPr="00FF0BEB" w:rsidRDefault="00150C07" w:rsidP="00FF0BEB">
      <w:pPr>
        <w:spacing w:before="120" w:after="0"/>
        <w:jc w:val="both"/>
        <w:rPr>
          <w:rFonts w:ascii="Arial" w:hAnsi="Arial" w:cs="Arial"/>
          <w:sz w:val="24"/>
          <w:szCs w:val="24"/>
        </w:rPr>
      </w:pPr>
      <w:proofErr w:type="gramStart"/>
      <w:r w:rsidRPr="00FF0BEB">
        <w:rPr>
          <w:rFonts w:ascii="Arial" w:hAnsi="Arial" w:cs="Arial"/>
          <w:sz w:val="24"/>
          <w:szCs w:val="24"/>
        </w:rPr>
        <w:t>Посебно треба нагласити проблем алергена, пре свих амброзије, који су препознати као озбиљан фактор угрожавања људског здравља и као такви заслужују већу ангажованост надлежних у циљу сузбијања ове алергене биљне врсте.</w:t>
      </w:r>
      <w:proofErr w:type="gramEnd"/>
      <w:r w:rsidRPr="00FF0BEB">
        <w:rPr>
          <w:rFonts w:ascii="Arial" w:hAnsi="Arial" w:cs="Arial"/>
          <w:sz w:val="24"/>
          <w:szCs w:val="24"/>
        </w:rPr>
        <w:t xml:space="preserve"> Агенција за заштиту животне средине наставља праћење 24 алергене врсте полена на 20 мерних места распоређених на територији Републике Србија. Најближа станица за мониторинг алергеног полена у ваздуху је на Новом Београду. Запажају се повишене концентрације полена дрвећа, трава и коровских биљака у периоду од фебруара до октобра. </w:t>
      </w:r>
    </w:p>
    <w:p w:rsidR="00150C07" w:rsidRPr="00FF0BEB" w:rsidRDefault="00150C07" w:rsidP="00FF0BEB">
      <w:pPr>
        <w:spacing w:before="120" w:after="0"/>
        <w:jc w:val="both"/>
        <w:rPr>
          <w:rFonts w:ascii="Arial" w:hAnsi="Arial" w:cs="Arial"/>
          <w:sz w:val="24"/>
          <w:szCs w:val="24"/>
        </w:rPr>
      </w:pPr>
      <w:proofErr w:type="gramStart"/>
      <w:r w:rsidRPr="00FF0BEB">
        <w:rPr>
          <w:rFonts w:ascii="Arial" w:hAnsi="Arial" w:cs="Arial"/>
          <w:sz w:val="24"/>
          <w:szCs w:val="24"/>
        </w:rPr>
        <w:t>Према резултатима анализа, у ваздуху се појављују високе концентрације полена амброзије и повремено коприве.</w:t>
      </w:r>
      <w:proofErr w:type="gramEnd"/>
      <w:r w:rsidRPr="00FF0BEB">
        <w:rPr>
          <w:rFonts w:ascii="Arial" w:hAnsi="Arial" w:cs="Arial"/>
          <w:sz w:val="24"/>
          <w:szCs w:val="24"/>
        </w:rPr>
        <w:t xml:space="preserve"> </w:t>
      </w:r>
    </w:p>
    <w:p w:rsidR="00150C07" w:rsidRPr="00FF0BEB" w:rsidRDefault="00150C07" w:rsidP="00FF0BEB">
      <w:pPr>
        <w:spacing w:before="120" w:after="0"/>
        <w:jc w:val="both"/>
        <w:rPr>
          <w:rFonts w:ascii="Arial" w:hAnsi="Arial" w:cs="Arial"/>
          <w:sz w:val="24"/>
          <w:szCs w:val="24"/>
        </w:rPr>
      </w:pPr>
      <w:proofErr w:type="gramStart"/>
      <w:r w:rsidRPr="00FF0BEB">
        <w:rPr>
          <w:rFonts w:ascii="Arial" w:hAnsi="Arial" w:cs="Arial"/>
          <w:sz w:val="24"/>
          <w:szCs w:val="24"/>
        </w:rPr>
        <w:t>Близина сточарских фарми (13. мај и приватне фирме у ободним насељима Земуна) узрокује ширење непријатних мириса на целој територији Земуна у одређеним метеоролошким условима.</w:t>
      </w:r>
      <w:proofErr w:type="gramEnd"/>
      <w:r w:rsidRPr="00FF0BEB">
        <w:rPr>
          <w:rFonts w:ascii="Arial" w:hAnsi="Arial" w:cs="Arial"/>
          <w:sz w:val="24"/>
          <w:szCs w:val="24"/>
        </w:rPr>
        <w:t xml:space="preserve"> </w:t>
      </w:r>
    </w:p>
    <w:p w:rsidR="00150C07" w:rsidRPr="00FF0BEB" w:rsidRDefault="00150C07" w:rsidP="00FF0BEB">
      <w:pPr>
        <w:spacing w:before="120" w:after="0"/>
        <w:jc w:val="both"/>
        <w:rPr>
          <w:rFonts w:ascii="Arial" w:hAnsi="Arial" w:cs="Arial"/>
          <w:sz w:val="24"/>
          <w:szCs w:val="24"/>
        </w:rPr>
      </w:pPr>
      <w:proofErr w:type="gramStart"/>
      <w:r w:rsidRPr="00FF0BEB">
        <w:rPr>
          <w:rFonts w:ascii="Arial" w:hAnsi="Arial" w:cs="Arial"/>
          <w:sz w:val="24"/>
          <w:szCs w:val="24"/>
        </w:rPr>
        <w:t>Контрола квалитета ваздуха обавља се према Програму контроле квалитета ваздуха на територији града Београда.</w:t>
      </w:r>
      <w:proofErr w:type="gramEnd"/>
      <w:r w:rsidRPr="00FF0BEB">
        <w:rPr>
          <w:rFonts w:ascii="Arial" w:hAnsi="Arial" w:cs="Arial"/>
          <w:sz w:val="24"/>
          <w:szCs w:val="24"/>
        </w:rPr>
        <w:t xml:space="preserve"> </w:t>
      </w:r>
    </w:p>
    <w:p w:rsidR="00150C07" w:rsidRPr="00FF0BEB" w:rsidRDefault="00150C07" w:rsidP="00FF0BEB">
      <w:pPr>
        <w:spacing w:before="120" w:after="0"/>
        <w:jc w:val="both"/>
        <w:rPr>
          <w:rFonts w:ascii="Arial" w:hAnsi="Arial" w:cs="Arial"/>
          <w:sz w:val="24"/>
          <w:szCs w:val="24"/>
        </w:rPr>
      </w:pPr>
      <w:proofErr w:type="gramStart"/>
      <w:r w:rsidRPr="00FF0BEB">
        <w:rPr>
          <w:rFonts w:ascii="Arial" w:hAnsi="Arial" w:cs="Arial"/>
          <w:sz w:val="24"/>
          <w:szCs w:val="24"/>
        </w:rPr>
        <w:t>Ова контрола врши се ради утврђивања нивоа загађености ваздуха основним и специфичним загађујућим материјама пореклом из стационарних извора (ложишта, индустрија) и од саобраћаја.</w:t>
      </w:r>
      <w:proofErr w:type="gramEnd"/>
      <w:r w:rsidRPr="00FF0BEB">
        <w:rPr>
          <w:rFonts w:ascii="Arial" w:hAnsi="Arial" w:cs="Arial"/>
          <w:sz w:val="24"/>
          <w:szCs w:val="24"/>
        </w:rPr>
        <w:t xml:space="preserve"> </w:t>
      </w:r>
    </w:p>
    <w:p w:rsidR="00150C07" w:rsidRPr="00FF0BEB" w:rsidRDefault="00150C07" w:rsidP="00FF0BEB">
      <w:pPr>
        <w:spacing w:before="120" w:after="0"/>
        <w:jc w:val="both"/>
        <w:rPr>
          <w:rFonts w:ascii="Arial" w:hAnsi="Arial" w:cs="Arial"/>
          <w:sz w:val="24"/>
          <w:szCs w:val="24"/>
        </w:rPr>
      </w:pPr>
      <w:r w:rsidRPr="00FF0BEB">
        <w:rPr>
          <w:rFonts w:ascii="Arial" w:hAnsi="Arial" w:cs="Arial"/>
          <w:sz w:val="24"/>
          <w:szCs w:val="24"/>
        </w:rPr>
        <w:t xml:space="preserve">Контрола загађености ваздуха остварује се: </w:t>
      </w:r>
    </w:p>
    <w:p w:rsidR="00150C07" w:rsidRPr="00EA16BF" w:rsidRDefault="00EA16BF" w:rsidP="00FC61A4">
      <w:pPr>
        <w:pStyle w:val="ListParagraph"/>
        <w:numPr>
          <w:ilvl w:val="0"/>
          <w:numId w:val="20"/>
        </w:numPr>
        <w:spacing w:before="120" w:after="0"/>
        <w:jc w:val="both"/>
        <w:rPr>
          <w:rFonts w:ascii="Arial" w:hAnsi="Arial" w:cs="Arial"/>
          <w:sz w:val="24"/>
          <w:szCs w:val="24"/>
        </w:rPr>
      </w:pPr>
      <w:r w:rsidRPr="00EA16BF">
        <w:rPr>
          <w:rFonts w:ascii="Arial" w:hAnsi="Arial" w:cs="Arial"/>
          <w:sz w:val="24"/>
          <w:szCs w:val="24"/>
          <w:lang w:val="sr-Cyrl-RS"/>
        </w:rPr>
        <w:t>С</w:t>
      </w:r>
      <w:r w:rsidR="00150C07" w:rsidRPr="00EA16BF">
        <w:rPr>
          <w:rFonts w:ascii="Arial" w:hAnsi="Arial" w:cs="Arial"/>
          <w:sz w:val="24"/>
          <w:szCs w:val="24"/>
        </w:rPr>
        <w:t>истематским мерењем имисије</w:t>
      </w:r>
      <w:r w:rsidRPr="00EA16BF">
        <w:rPr>
          <w:rFonts w:ascii="Arial" w:hAnsi="Arial" w:cs="Arial"/>
          <w:sz w:val="24"/>
          <w:szCs w:val="24"/>
          <w:lang w:val="sr-Cyrl-RS"/>
        </w:rPr>
        <w:t>,</w:t>
      </w:r>
      <w:r w:rsidR="00150C07" w:rsidRPr="00EA16BF">
        <w:rPr>
          <w:rFonts w:ascii="Arial" w:hAnsi="Arial" w:cs="Arial"/>
          <w:sz w:val="24"/>
          <w:szCs w:val="24"/>
        </w:rPr>
        <w:t xml:space="preserve"> </w:t>
      </w:r>
    </w:p>
    <w:p w:rsidR="00150C07" w:rsidRPr="00EA16BF" w:rsidRDefault="00EA16BF" w:rsidP="00FC61A4">
      <w:pPr>
        <w:pStyle w:val="ListParagraph"/>
        <w:numPr>
          <w:ilvl w:val="0"/>
          <w:numId w:val="20"/>
        </w:numPr>
        <w:spacing w:before="120" w:after="0"/>
        <w:jc w:val="both"/>
        <w:rPr>
          <w:rFonts w:ascii="Arial" w:hAnsi="Arial" w:cs="Arial"/>
          <w:sz w:val="24"/>
          <w:szCs w:val="24"/>
        </w:rPr>
      </w:pPr>
      <w:r w:rsidRPr="00EA16BF">
        <w:rPr>
          <w:rFonts w:ascii="Arial" w:hAnsi="Arial" w:cs="Arial"/>
          <w:sz w:val="24"/>
          <w:szCs w:val="24"/>
          <w:lang w:val="sr-Cyrl-RS"/>
        </w:rPr>
        <w:t>П</w:t>
      </w:r>
      <w:r w:rsidR="00150C07" w:rsidRPr="00EA16BF">
        <w:rPr>
          <w:rFonts w:ascii="Arial" w:hAnsi="Arial" w:cs="Arial"/>
          <w:sz w:val="24"/>
          <w:szCs w:val="24"/>
        </w:rPr>
        <w:t>овременим или циљаним мерењем имисије</w:t>
      </w:r>
      <w:r w:rsidRPr="00EA16BF">
        <w:rPr>
          <w:rFonts w:ascii="Arial" w:hAnsi="Arial" w:cs="Arial"/>
          <w:sz w:val="24"/>
          <w:szCs w:val="24"/>
          <w:lang w:val="sr-Cyrl-RS"/>
        </w:rPr>
        <w:t>,</w:t>
      </w:r>
      <w:r w:rsidR="00150C07" w:rsidRPr="00EA16BF">
        <w:rPr>
          <w:rFonts w:ascii="Arial" w:hAnsi="Arial" w:cs="Arial"/>
          <w:sz w:val="24"/>
          <w:szCs w:val="24"/>
        </w:rPr>
        <w:t xml:space="preserve"> </w:t>
      </w:r>
    </w:p>
    <w:p w:rsidR="00150C07" w:rsidRPr="00EA16BF" w:rsidRDefault="00EA16BF" w:rsidP="00FC61A4">
      <w:pPr>
        <w:pStyle w:val="ListParagraph"/>
        <w:numPr>
          <w:ilvl w:val="0"/>
          <w:numId w:val="20"/>
        </w:numPr>
        <w:spacing w:before="120" w:after="0"/>
        <w:jc w:val="both"/>
        <w:rPr>
          <w:rFonts w:ascii="Arial" w:hAnsi="Arial" w:cs="Arial"/>
          <w:sz w:val="24"/>
          <w:szCs w:val="24"/>
        </w:rPr>
      </w:pPr>
      <w:r w:rsidRPr="00EA16BF">
        <w:rPr>
          <w:rFonts w:ascii="Arial" w:hAnsi="Arial" w:cs="Arial"/>
          <w:sz w:val="24"/>
          <w:szCs w:val="24"/>
          <w:lang w:val="sr-Cyrl-RS"/>
        </w:rPr>
        <w:t>П</w:t>
      </w:r>
      <w:r w:rsidR="00150C07" w:rsidRPr="00EA16BF">
        <w:rPr>
          <w:rFonts w:ascii="Arial" w:hAnsi="Arial" w:cs="Arial"/>
          <w:sz w:val="24"/>
          <w:szCs w:val="24"/>
        </w:rPr>
        <w:t xml:space="preserve">раћењем утицаја загађеног ваздуха на здравље људи. </w:t>
      </w:r>
    </w:p>
    <w:p w:rsidR="00150C07" w:rsidRPr="00FF0BEB" w:rsidRDefault="00150C07" w:rsidP="00FF0BEB">
      <w:pPr>
        <w:spacing w:before="120" w:after="0"/>
        <w:jc w:val="both"/>
        <w:rPr>
          <w:rFonts w:ascii="Arial" w:hAnsi="Arial" w:cs="Arial"/>
          <w:sz w:val="24"/>
          <w:szCs w:val="24"/>
        </w:rPr>
      </w:pPr>
      <w:r w:rsidRPr="00FF0BEB">
        <w:rPr>
          <w:rFonts w:ascii="Arial" w:hAnsi="Arial" w:cs="Arial"/>
          <w:sz w:val="24"/>
          <w:szCs w:val="24"/>
        </w:rPr>
        <w:t xml:space="preserve">У Земуну </w:t>
      </w:r>
      <w:r w:rsidR="00EA16BF" w:rsidRPr="00FF0BEB">
        <w:rPr>
          <w:rFonts w:ascii="Arial" w:hAnsi="Arial" w:cs="Arial"/>
          <w:sz w:val="24"/>
          <w:szCs w:val="24"/>
        </w:rPr>
        <w:t xml:space="preserve">се </w:t>
      </w:r>
      <w:r w:rsidRPr="00FF0BEB">
        <w:rPr>
          <w:rFonts w:ascii="Arial" w:hAnsi="Arial" w:cs="Arial"/>
          <w:sz w:val="24"/>
          <w:szCs w:val="24"/>
        </w:rPr>
        <w:t xml:space="preserve">систематски контролише загађеност ваздуха основним загађујућим материјама на мерном месту „Авијатичарски трг“ и на мерном месту „Јернеја Копитара“, а специфичним загађујућим материјама од издувних гасова моторних возила на мерном месту „Раскрсница Земун“ која се налази на углу Главне и Дубровачке улице. </w:t>
      </w:r>
    </w:p>
    <w:p w:rsidR="00BE45FD" w:rsidRPr="00FF0BEB" w:rsidRDefault="00150C07" w:rsidP="00FF0BEB">
      <w:pPr>
        <w:spacing w:before="120" w:after="0"/>
        <w:jc w:val="both"/>
        <w:rPr>
          <w:rFonts w:ascii="Arial" w:hAnsi="Arial" w:cs="Arial"/>
          <w:sz w:val="24"/>
          <w:szCs w:val="24"/>
        </w:rPr>
      </w:pPr>
      <w:proofErr w:type="gramStart"/>
      <w:r w:rsidRPr="00FF0BEB">
        <w:rPr>
          <w:rFonts w:ascii="Arial" w:hAnsi="Arial" w:cs="Arial"/>
          <w:sz w:val="24"/>
          <w:szCs w:val="24"/>
        </w:rPr>
        <w:t>Према препорукама Светске здравствене организације број дана када измерене вредности концентрација загађујућих материја прелазе граничну вредност (ГВ) не би требало да буде већи од 10 % од укупног броја дана у мерном периоду.</w:t>
      </w:r>
      <w:proofErr w:type="gramEnd"/>
      <w:r w:rsidRPr="00FF0BEB">
        <w:rPr>
          <w:rFonts w:ascii="Arial" w:hAnsi="Arial" w:cs="Arial"/>
          <w:sz w:val="24"/>
          <w:szCs w:val="24"/>
        </w:rPr>
        <w:t xml:space="preserve"> </w:t>
      </w:r>
      <w:proofErr w:type="gramStart"/>
      <w:r w:rsidRPr="00FF0BEB">
        <w:rPr>
          <w:rFonts w:ascii="Arial" w:hAnsi="Arial" w:cs="Arial"/>
          <w:sz w:val="24"/>
          <w:szCs w:val="24"/>
        </w:rPr>
        <w:t>Према овоме, дозвољено прекорачење ГВ у току једног месеца је три дана, а током године 36 дана.</w:t>
      </w:r>
      <w:proofErr w:type="gramEnd"/>
    </w:p>
    <w:p w:rsidR="00FF0BEB" w:rsidRPr="00FF0BEB" w:rsidRDefault="00FF0BEB" w:rsidP="00FF0BEB">
      <w:pPr>
        <w:spacing w:before="120" w:after="0"/>
        <w:jc w:val="both"/>
        <w:rPr>
          <w:rFonts w:ascii="Arial" w:hAnsi="Arial" w:cs="Arial"/>
          <w:sz w:val="24"/>
          <w:szCs w:val="24"/>
        </w:rPr>
      </w:pPr>
      <w:proofErr w:type="gramStart"/>
      <w:r w:rsidRPr="00FF0BEB">
        <w:rPr>
          <w:rFonts w:ascii="Arial" w:hAnsi="Arial" w:cs="Arial"/>
          <w:sz w:val="24"/>
          <w:szCs w:val="24"/>
        </w:rPr>
        <w:t xml:space="preserve">На основу резултата </w:t>
      </w:r>
      <w:r w:rsidR="00EA16BF">
        <w:rPr>
          <w:rFonts w:ascii="Arial" w:hAnsi="Arial" w:cs="Arial"/>
          <w:sz w:val="24"/>
          <w:szCs w:val="24"/>
          <w:lang w:val="sr-Cyrl-RS"/>
        </w:rPr>
        <w:t>мерења</w:t>
      </w:r>
      <w:r w:rsidRPr="00FF0BEB">
        <w:rPr>
          <w:rFonts w:ascii="Arial" w:hAnsi="Arial" w:cs="Arial"/>
          <w:sz w:val="24"/>
          <w:szCs w:val="24"/>
        </w:rPr>
        <w:t xml:space="preserve"> током периода од 5 године, може се закључити да постоји тренд поступног повећања укупног нивоа аерозагађења.</w:t>
      </w:r>
      <w:proofErr w:type="gramEnd"/>
      <w:r w:rsidRPr="00FF0BEB">
        <w:rPr>
          <w:rFonts w:ascii="Arial" w:hAnsi="Arial" w:cs="Arial"/>
          <w:sz w:val="24"/>
          <w:szCs w:val="24"/>
        </w:rPr>
        <w:t xml:space="preserve"> </w:t>
      </w:r>
      <w:proofErr w:type="gramStart"/>
      <w:r w:rsidRPr="00FF0BEB">
        <w:rPr>
          <w:rFonts w:ascii="Arial" w:hAnsi="Arial" w:cs="Arial"/>
          <w:sz w:val="24"/>
          <w:szCs w:val="24"/>
        </w:rPr>
        <w:t>Током 2014.</w:t>
      </w:r>
      <w:proofErr w:type="gramEnd"/>
      <w:r w:rsidRPr="00FF0BEB">
        <w:rPr>
          <w:rFonts w:ascii="Arial" w:hAnsi="Arial" w:cs="Arial"/>
          <w:sz w:val="24"/>
          <w:szCs w:val="24"/>
        </w:rPr>
        <w:t xml:space="preserve"> </w:t>
      </w:r>
      <w:proofErr w:type="gramStart"/>
      <w:r w:rsidRPr="00FF0BEB">
        <w:rPr>
          <w:rFonts w:ascii="Arial" w:hAnsi="Arial" w:cs="Arial"/>
          <w:sz w:val="24"/>
          <w:szCs w:val="24"/>
        </w:rPr>
        <w:t>године</w:t>
      </w:r>
      <w:proofErr w:type="gramEnd"/>
      <w:r w:rsidRPr="00FF0BEB">
        <w:rPr>
          <w:rFonts w:ascii="Arial" w:hAnsi="Arial" w:cs="Arial"/>
          <w:sz w:val="24"/>
          <w:szCs w:val="24"/>
        </w:rPr>
        <w:t xml:space="preserve"> нису вршена мерења загађености ваздуха основним и </w:t>
      </w:r>
      <w:r w:rsidRPr="00FF0BEB">
        <w:rPr>
          <w:rFonts w:ascii="Arial" w:hAnsi="Arial" w:cs="Arial"/>
          <w:sz w:val="24"/>
          <w:szCs w:val="24"/>
        </w:rPr>
        <w:lastRenderedPageBreak/>
        <w:t xml:space="preserve">специфичним загађујућим материјама. </w:t>
      </w:r>
      <w:proofErr w:type="gramStart"/>
      <w:r w:rsidRPr="00FF0BEB">
        <w:rPr>
          <w:rFonts w:ascii="Arial" w:hAnsi="Arial" w:cs="Arial"/>
          <w:sz w:val="24"/>
          <w:szCs w:val="24"/>
        </w:rPr>
        <w:t>Такође, не постоје подаци о граничним вредностима имисије угљен моноксида и суспендованих честица дијаметра мањег од 10 μm за 2012, 2013 и 2016.</w:t>
      </w:r>
      <w:proofErr w:type="gramEnd"/>
      <w:r w:rsidRPr="00FF0BEB">
        <w:rPr>
          <w:rFonts w:ascii="Arial" w:hAnsi="Arial" w:cs="Arial"/>
          <w:sz w:val="24"/>
          <w:szCs w:val="24"/>
        </w:rPr>
        <w:t xml:space="preserve"> </w:t>
      </w:r>
      <w:proofErr w:type="gramStart"/>
      <w:r w:rsidRPr="00FF0BEB">
        <w:rPr>
          <w:rFonts w:ascii="Arial" w:hAnsi="Arial" w:cs="Arial"/>
          <w:sz w:val="24"/>
          <w:szCs w:val="24"/>
        </w:rPr>
        <w:t>годину</w:t>
      </w:r>
      <w:proofErr w:type="gramEnd"/>
      <w:r w:rsidRPr="00FF0BEB">
        <w:rPr>
          <w:rFonts w:ascii="Arial" w:hAnsi="Arial" w:cs="Arial"/>
          <w:sz w:val="24"/>
          <w:szCs w:val="24"/>
        </w:rPr>
        <w:t xml:space="preserve">. </w:t>
      </w:r>
      <w:proofErr w:type="gramStart"/>
      <w:r w:rsidRPr="00FF0BEB">
        <w:rPr>
          <w:rFonts w:ascii="Arial" w:hAnsi="Arial" w:cs="Arial"/>
          <w:sz w:val="24"/>
          <w:szCs w:val="24"/>
        </w:rPr>
        <w:t>На основу доступних података уочава се тенденција значајног увећања концентрације сумпор диоксида и азотних оксида у ваздуху, који су пре свега продукти сагоревања горива у индивидуалним ложиштима али и саставни делови издувних гасова моторних возила.</w:t>
      </w:r>
      <w:proofErr w:type="gramEnd"/>
      <w:r w:rsidRPr="00FF0BEB">
        <w:rPr>
          <w:rFonts w:ascii="Arial" w:hAnsi="Arial" w:cs="Arial"/>
          <w:sz w:val="24"/>
          <w:szCs w:val="24"/>
        </w:rPr>
        <w:t xml:space="preserve"> Њихов негативан утицај се шири и на земљиште где у одређеним временским условима долази до појаве киселих киша и закисељавања земљишта и оштећења историјских споменика, возила и објеката </w:t>
      </w:r>
    </w:p>
    <w:p w:rsidR="00FF0BEB" w:rsidRPr="00FF0BEB" w:rsidRDefault="00FF0BEB" w:rsidP="00FF0BEB">
      <w:pPr>
        <w:spacing w:before="120" w:after="0"/>
        <w:jc w:val="both"/>
        <w:rPr>
          <w:rFonts w:ascii="Arial" w:hAnsi="Arial" w:cs="Arial"/>
          <w:sz w:val="24"/>
          <w:szCs w:val="24"/>
        </w:rPr>
      </w:pPr>
      <w:proofErr w:type="gramStart"/>
      <w:r w:rsidRPr="00FF0BEB">
        <w:rPr>
          <w:rFonts w:ascii="Arial" w:hAnsi="Arial" w:cs="Arial"/>
          <w:sz w:val="24"/>
          <w:szCs w:val="24"/>
        </w:rPr>
        <w:t>У погледу основних загађујућих материја може се констатовати да су вредности чађи биле изнад ГВ у такозваном грејном периоду, док су специфичне загађујуће материје пореклом од издувних гасова моторних возила биле у границама ГВ, изузев концентрације олова која је тек после престанка производње оловног бензина знатно смањена.</w:t>
      </w:r>
      <w:proofErr w:type="gramEnd"/>
      <w:r w:rsidRPr="00FF0BEB">
        <w:rPr>
          <w:rFonts w:ascii="Arial" w:hAnsi="Arial" w:cs="Arial"/>
          <w:sz w:val="24"/>
          <w:szCs w:val="24"/>
        </w:rPr>
        <w:t xml:space="preserve"> </w:t>
      </w:r>
    </w:p>
    <w:p w:rsidR="00FF0BEB" w:rsidRPr="00FF0BEB" w:rsidRDefault="00FF0BEB" w:rsidP="00FF0BEB">
      <w:pPr>
        <w:spacing w:before="120" w:after="0"/>
        <w:jc w:val="both"/>
        <w:rPr>
          <w:rFonts w:ascii="Arial" w:hAnsi="Arial" w:cs="Arial"/>
          <w:sz w:val="24"/>
          <w:szCs w:val="24"/>
        </w:rPr>
      </w:pPr>
      <w:proofErr w:type="gramStart"/>
      <w:r w:rsidRPr="00FF0BEB">
        <w:rPr>
          <w:rFonts w:ascii="Arial" w:hAnsi="Arial" w:cs="Arial"/>
          <w:sz w:val="24"/>
          <w:szCs w:val="24"/>
        </w:rPr>
        <w:t>Загађеност ваздуха из мобилних извора је последица коришћења и увоза све већег броја старих возила за приватну употребу, донација и увоза старих возила, која се користе у јавном градском превозу, недовољне пропусне моћи саобраћајница, коришћења горива лошијег квалитета.</w:t>
      </w:r>
      <w:proofErr w:type="gramEnd"/>
      <w:r w:rsidRPr="00FF0BEB">
        <w:rPr>
          <w:rFonts w:ascii="Arial" w:hAnsi="Arial" w:cs="Arial"/>
          <w:sz w:val="24"/>
          <w:szCs w:val="24"/>
        </w:rPr>
        <w:t xml:space="preserve"> </w:t>
      </w:r>
    </w:p>
    <w:p w:rsidR="00FF0BEB" w:rsidRPr="00FF0BEB" w:rsidRDefault="00FF0BEB" w:rsidP="00FF0BEB">
      <w:pPr>
        <w:spacing w:before="120" w:after="0"/>
        <w:jc w:val="both"/>
        <w:rPr>
          <w:rFonts w:ascii="Arial" w:hAnsi="Arial" w:cs="Arial"/>
          <w:sz w:val="24"/>
          <w:szCs w:val="24"/>
        </w:rPr>
      </w:pPr>
      <w:proofErr w:type="gramStart"/>
      <w:r w:rsidRPr="00FF0BEB">
        <w:rPr>
          <w:rFonts w:ascii="Arial" w:hAnsi="Arial" w:cs="Arial"/>
          <w:sz w:val="24"/>
          <w:szCs w:val="24"/>
        </w:rPr>
        <w:t>Постоји потреба за спровођењем промена у регулацији саобраћаја и формирању више кружних токова на најпрометнијим саобраћајницама у Земуну, како би се убрзао проток и спречили застоји у саобраћају који веома доприносе загађењу ваздуха азотовим и сумпорним оксидима и угљен моноксидом.</w:t>
      </w:r>
      <w:proofErr w:type="gramEnd"/>
      <w:r w:rsidRPr="00FF0BEB">
        <w:rPr>
          <w:rFonts w:ascii="Arial" w:hAnsi="Arial" w:cs="Arial"/>
          <w:sz w:val="24"/>
          <w:szCs w:val="24"/>
        </w:rPr>
        <w:t xml:space="preserve"> </w:t>
      </w:r>
    </w:p>
    <w:p w:rsidR="00FF0BEB" w:rsidRPr="00FF0BEB" w:rsidRDefault="00FF0BEB" w:rsidP="00FF0BEB">
      <w:pPr>
        <w:spacing w:before="120" w:after="0"/>
        <w:jc w:val="both"/>
        <w:rPr>
          <w:rFonts w:ascii="Arial" w:hAnsi="Arial" w:cs="Arial"/>
          <w:sz w:val="24"/>
          <w:szCs w:val="24"/>
        </w:rPr>
      </w:pPr>
      <w:proofErr w:type="gramStart"/>
      <w:r w:rsidRPr="00FF0BEB">
        <w:rPr>
          <w:rFonts w:ascii="Arial" w:hAnsi="Arial" w:cs="Arial"/>
          <w:sz w:val="24"/>
          <w:szCs w:val="24"/>
        </w:rPr>
        <w:t>Спровођење даљинског грејања треба да се обавља плански чиме ће се допринети смањењу загађености ваздуха у сезони грејања.</w:t>
      </w:r>
      <w:proofErr w:type="gramEnd"/>
      <w:r w:rsidRPr="00FF0BEB">
        <w:rPr>
          <w:rFonts w:ascii="Arial" w:hAnsi="Arial" w:cs="Arial"/>
          <w:sz w:val="24"/>
          <w:szCs w:val="24"/>
        </w:rPr>
        <w:t xml:space="preserve"> </w:t>
      </w:r>
    </w:p>
    <w:p w:rsidR="00FF0BEB" w:rsidRPr="00FF0BEB" w:rsidRDefault="00FF0BEB" w:rsidP="00FF0BEB">
      <w:pPr>
        <w:spacing w:before="120" w:after="0"/>
        <w:jc w:val="both"/>
        <w:rPr>
          <w:rFonts w:ascii="Arial" w:hAnsi="Arial" w:cs="Arial"/>
          <w:sz w:val="24"/>
          <w:szCs w:val="24"/>
        </w:rPr>
      </w:pPr>
      <w:proofErr w:type="gramStart"/>
      <w:r w:rsidRPr="00FF0BEB">
        <w:rPr>
          <w:rFonts w:ascii="Arial" w:hAnsi="Arial" w:cs="Arial"/>
          <w:sz w:val="24"/>
          <w:szCs w:val="24"/>
        </w:rPr>
        <w:t>Могу се уочити разлике у погледу степена загађености ваздуха унутар самог подручја општине и то из разлога топографије терена, степена изведеног даљинског грејања, руралности подручја, густине и структуре саобраћаја, зонираним индустријским комплексима и стамбеним блоковима.</w:t>
      </w:r>
      <w:proofErr w:type="gramEnd"/>
      <w:r w:rsidRPr="00FF0BEB">
        <w:rPr>
          <w:rFonts w:ascii="Arial" w:hAnsi="Arial" w:cs="Arial"/>
          <w:sz w:val="24"/>
          <w:szCs w:val="24"/>
        </w:rPr>
        <w:t xml:space="preserve"> </w:t>
      </w:r>
    </w:p>
    <w:p w:rsidR="00FF0BEB" w:rsidRPr="00FF0BEB" w:rsidRDefault="00FF0BEB" w:rsidP="00FF0BEB">
      <w:pPr>
        <w:spacing w:before="120" w:after="0"/>
        <w:jc w:val="both"/>
        <w:rPr>
          <w:rFonts w:ascii="Arial" w:hAnsi="Arial" w:cs="Arial"/>
          <w:sz w:val="24"/>
          <w:szCs w:val="24"/>
        </w:rPr>
      </w:pPr>
      <w:proofErr w:type="gramStart"/>
      <w:r w:rsidRPr="00FF0BEB">
        <w:rPr>
          <w:rFonts w:ascii="Arial" w:hAnsi="Arial" w:cs="Arial"/>
          <w:sz w:val="24"/>
          <w:szCs w:val="24"/>
        </w:rPr>
        <w:t>У руралним подручјима која заузимају значајне површине у Земуну, сем загађења ваздуха из индивидуалних ложишта, значајно доприноси загађењу ваздуха и девастацији земљишта навика спаљивања жетвених остатака.</w:t>
      </w:r>
      <w:proofErr w:type="gramEnd"/>
      <w:r w:rsidRPr="00FF0BEB">
        <w:rPr>
          <w:rFonts w:ascii="Arial" w:hAnsi="Arial" w:cs="Arial"/>
          <w:sz w:val="24"/>
          <w:szCs w:val="24"/>
        </w:rPr>
        <w:t xml:space="preserve"> </w:t>
      </w:r>
    </w:p>
    <w:p w:rsidR="00FF0BEB" w:rsidRPr="00FF0BEB" w:rsidRDefault="00FF0BEB" w:rsidP="00EA16BF">
      <w:pPr>
        <w:spacing w:before="120" w:after="0"/>
        <w:jc w:val="both"/>
        <w:rPr>
          <w:rFonts w:ascii="Arial" w:hAnsi="Arial" w:cs="Arial"/>
          <w:sz w:val="24"/>
          <w:szCs w:val="24"/>
        </w:rPr>
      </w:pPr>
      <w:r w:rsidRPr="00FF0BEB">
        <w:rPr>
          <w:rFonts w:ascii="Arial" w:hAnsi="Arial" w:cs="Arial"/>
          <w:sz w:val="24"/>
          <w:szCs w:val="24"/>
        </w:rPr>
        <w:t xml:space="preserve">На градском нивоу најугроженије су централне градске зоне где спада и Земун (зона IV која обухвата подручје преко Саве), а ниво загађености ваздуха за све испитиване параметре не показује линију опадања већ се константно задржава на високим вредностима, што је последица коришћења горива различитог квалитета, коришћења и увоза све већег броја старих </w:t>
      </w:r>
      <w:r w:rsidRPr="00FF0BEB">
        <w:rPr>
          <w:rFonts w:ascii="Arial" w:hAnsi="Arial" w:cs="Arial"/>
          <w:sz w:val="24"/>
          <w:szCs w:val="24"/>
        </w:rPr>
        <w:lastRenderedPageBreak/>
        <w:t>возила за приватну употребу, донација и увоза старих возила која се користе у јавном градском превозу, недовољне пропусне моћи саобраћајница.</w:t>
      </w:r>
    </w:p>
    <w:p w:rsidR="00FF0BEB" w:rsidRPr="00EA16BF" w:rsidRDefault="00E70886" w:rsidP="00EA16BF">
      <w:pPr>
        <w:spacing w:before="120" w:after="0"/>
        <w:jc w:val="both"/>
        <w:rPr>
          <w:rFonts w:ascii="Arial" w:hAnsi="Arial" w:cs="Arial"/>
          <w:sz w:val="24"/>
          <w:szCs w:val="24"/>
        </w:rPr>
      </w:pPr>
      <w:proofErr w:type="gramStart"/>
      <w:r w:rsidRPr="00EA16BF">
        <w:rPr>
          <w:rFonts w:ascii="Arial" w:hAnsi="Arial" w:cs="Arial"/>
          <w:color w:val="000000"/>
          <w:sz w:val="24"/>
          <w:szCs w:val="24"/>
        </w:rPr>
        <w:t>У погледу мера које ће допринети смањењу загађења ваздуха од саобраћаја, треба активно сарађивати са Градским Секретаријатом за саобраћај који са истог аспекта сагледава проблем заштите ваздуха од загађења.</w:t>
      </w:r>
      <w:proofErr w:type="gramEnd"/>
    </w:p>
    <w:p w:rsidR="00BE4988" w:rsidRPr="00BE4988" w:rsidRDefault="00BE4988" w:rsidP="00F8251A">
      <w:pPr>
        <w:autoSpaceDE w:val="0"/>
        <w:autoSpaceDN w:val="0"/>
        <w:adjustRightInd w:val="0"/>
        <w:spacing w:before="120" w:after="0" w:line="240" w:lineRule="auto"/>
        <w:rPr>
          <w:rFonts w:ascii="Arial Black" w:hAnsi="Arial Black" w:cs="Times New Roman"/>
          <w:color w:val="000000"/>
          <w:lang w:val="sr-Cyrl-RS"/>
        </w:rPr>
      </w:pPr>
      <w:r w:rsidRPr="00BE4988">
        <w:rPr>
          <w:rFonts w:ascii="Arial Black" w:hAnsi="Arial Black" w:cs="Times New Roman"/>
          <w:color w:val="000000"/>
          <w:lang w:val="sr-Cyrl-RS"/>
        </w:rPr>
        <w:t>6.5. БУКА</w:t>
      </w:r>
    </w:p>
    <w:p w:rsidR="008F3032" w:rsidRDefault="00BE4988" w:rsidP="00F8251A">
      <w:pPr>
        <w:spacing w:before="120" w:after="0"/>
        <w:jc w:val="both"/>
        <w:rPr>
          <w:rFonts w:ascii="Arial" w:hAnsi="Arial" w:cs="Arial"/>
          <w:sz w:val="24"/>
          <w:szCs w:val="24"/>
          <w:lang w:val="sr-Cyrl-RS"/>
        </w:rPr>
      </w:pPr>
      <w:proofErr w:type="gramStart"/>
      <w:r w:rsidRPr="008F3032">
        <w:rPr>
          <w:rFonts w:ascii="Arial" w:hAnsi="Arial" w:cs="Arial"/>
          <w:sz w:val="24"/>
          <w:szCs w:val="24"/>
        </w:rPr>
        <w:t>На подручју Општине Земун</w:t>
      </w:r>
      <w:r w:rsidR="008F3032">
        <w:rPr>
          <w:rFonts w:ascii="Arial" w:hAnsi="Arial" w:cs="Arial"/>
          <w:sz w:val="24"/>
          <w:szCs w:val="24"/>
          <w:lang w:val="sr-Cyrl-RS"/>
        </w:rPr>
        <w:t>,</w:t>
      </w:r>
      <w:r w:rsidRPr="008F3032">
        <w:rPr>
          <w:rFonts w:ascii="Arial" w:hAnsi="Arial" w:cs="Arial"/>
          <w:sz w:val="24"/>
          <w:szCs w:val="24"/>
        </w:rPr>
        <w:t xml:space="preserve"> ниво буке </w:t>
      </w:r>
      <w:r w:rsidR="003E610F" w:rsidRPr="008F3032">
        <w:rPr>
          <w:rFonts w:ascii="Arial" w:hAnsi="Arial" w:cs="Arial"/>
          <w:sz w:val="24"/>
          <w:szCs w:val="24"/>
        </w:rPr>
        <w:t xml:space="preserve">се </w:t>
      </w:r>
      <w:r w:rsidRPr="008F3032">
        <w:rPr>
          <w:rFonts w:ascii="Arial" w:hAnsi="Arial" w:cs="Arial"/>
          <w:sz w:val="24"/>
          <w:szCs w:val="24"/>
        </w:rPr>
        <w:t>мери на 5 мерних места (Гоце Делчева број 2, Земунска гимназија, Главна улица број 28, Угриновачкам улица број 147, аутопут зона Форд-Грмеч).</w:t>
      </w:r>
      <w:proofErr w:type="gramEnd"/>
      <w:r w:rsidRPr="008F3032">
        <w:rPr>
          <w:rFonts w:ascii="Arial" w:hAnsi="Arial" w:cs="Arial"/>
          <w:sz w:val="24"/>
          <w:szCs w:val="24"/>
        </w:rPr>
        <w:t xml:space="preserve"> </w:t>
      </w:r>
      <w:proofErr w:type="gramStart"/>
      <w:r w:rsidRPr="008F3032">
        <w:rPr>
          <w:rFonts w:ascii="Arial" w:hAnsi="Arial" w:cs="Arial"/>
          <w:sz w:val="24"/>
          <w:szCs w:val="24"/>
        </w:rPr>
        <w:t>Мерна места одабрана су као репрезенти појединих градских зона различите намене и дуж најзначајнијих саобраћајница.</w:t>
      </w:r>
      <w:proofErr w:type="gramEnd"/>
    </w:p>
    <w:p w:rsidR="008F66FB" w:rsidRPr="008F3032" w:rsidRDefault="008F66FB" w:rsidP="008F3032">
      <w:pPr>
        <w:spacing w:before="120" w:after="0"/>
        <w:jc w:val="both"/>
        <w:rPr>
          <w:rFonts w:ascii="Arial" w:hAnsi="Arial" w:cs="Arial"/>
          <w:sz w:val="24"/>
          <w:szCs w:val="24"/>
        </w:rPr>
      </w:pPr>
      <w:proofErr w:type="gramStart"/>
      <w:r w:rsidRPr="008F3032">
        <w:rPr>
          <w:rFonts w:ascii="Arial" w:hAnsi="Arial" w:cs="Arial"/>
          <w:sz w:val="24"/>
          <w:szCs w:val="24"/>
        </w:rPr>
        <w:t>Апсолутно највећи ниво измерене буке је на мерном месту у Главној улици у Земуну и то је уједно и највиши измерени ниву буке у Београду</w:t>
      </w:r>
      <w:r w:rsidR="003E610F">
        <w:rPr>
          <w:rFonts w:ascii="Arial" w:hAnsi="Arial" w:cs="Arial"/>
          <w:sz w:val="24"/>
          <w:szCs w:val="24"/>
          <w:lang w:val="sr-Cyrl-RS"/>
        </w:rPr>
        <w:t>,</w:t>
      </w:r>
      <w:r w:rsidRPr="008F3032">
        <w:rPr>
          <w:rFonts w:ascii="Arial" w:hAnsi="Arial" w:cs="Arial"/>
          <w:sz w:val="24"/>
          <w:szCs w:val="24"/>
        </w:rPr>
        <w:t xml:space="preserve"> приликом мерења на 30 мерних места.</w:t>
      </w:r>
      <w:proofErr w:type="gramEnd"/>
      <w:r w:rsidRPr="008F3032">
        <w:rPr>
          <w:rFonts w:ascii="Arial" w:hAnsi="Arial" w:cs="Arial"/>
          <w:sz w:val="24"/>
          <w:szCs w:val="24"/>
        </w:rPr>
        <w:t xml:space="preserve"> </w:t>
      </w:r>
    </w:p>
    <w:p w:rsidR="00BE4988" w:rsidRPr="008F3032" w:rsidRDefault="008F66FB" w:rsidP="008F3032">
      <w:pPr>
        <w:spacing w:before="120" w:after="0"/>
        <w:jc w:val="both"/>
        <w:rPr>
          <w:rFonts w:ascii="Arial" w:hAnsi="Arial" w:cs="Arial"/>
          <w:sz w:val="24"/>
          <w:szCs w:val="24"/>
        </w:rPr>
      </w:pPr>
      <w:proofErr w:type="gramStart"/>
      <w:r w:rsidRPr="008F3032">
        <w:rPr>
          <w:rFonts w:ascii="Arial" w:hAnsi="Arial" w:cs="Arial"/>
          <w:sz w:val="24"/>
          <w:szCs w:val="24"/>
        </w:rPr>
        <w:t>Почев од 1999.</w:t>
      </w:r>
      <w:proofErr w:type="gramEnd"/>
      <w:r w:rsidRPr="008F3032">
        <w:rPr>
          <w:rFonts w:ascii="Arial" w:hAnsi="Arial" w:cs="Arial"/>
          <w:sz w:val="24"/>
          <w:szCs w:val="24"/>
        </w:rPr>
        <w:t xml:space="preserve"> </w:t>
      </w:r>
      <w:proofErr w:type="gramStart"/>
      <w:r w:rsidRPr="008F3032">
        <w:rPr>
          <w:rFonts w:ascii="Arial" w:hAnsi="Arial" w:cs="Arial"/>
          <w:sz w:val="24"/>
          <w:szCs w:val="24"/>
        </w:rPr>
        <w:t>године</w:t>
      </w:r>
      <w:proofErr w:type="gramEnd"/>
      <w:r w:rsidRPr="008F3032">
        <w:rPr>
          <w:rFonts w:ascii="Arial" w:hAnsi="Arial" w:cs="Arial"/>
          <w:sz w:val="24"/>
          <w:szCs w:val="24"/>
        </w:rPr>
        <w:t xml:space="preserve">, систематска мерења нивоа буке су у потпуности усаглашена са важећим стандардима у погледу начина и времена узимања узорака. </w:t>
      </w:r>
      <w:proofErr w:type="gramStart"/>
      <w:r w:rsidRPr="008F3032">
        <w:rPr>
          <w:rFonts w:ascii="Arial" w:hAnsi="Arial" w:cs="Arial"/>
          <w:sz w:val="24"/>
          <w:szCs w:val="24"/>
        </w:rPr>
        <w:t>У односу на ранији период, када су мерења обављана по принципу 3+2 (3 дневна и 2 ноћна), садашња процедура мерења подразумева 24-часовно мерење нивоа буке, с обзиром на чињеницу да је главни извор буке на мерним местима друмски саобраћај и на карактеристике ове буке.</w:t>
      </w:r>
      <w:proofErr w:type="gramEnd"/>
      <w:r w:rsidRPr="008F3032">
        <w:rPr>
          <w:rFonts w:ascii="Arial" w:hAnsi="Arial" w:cs="Arial"/>
          <w:sz w:val="24"/>
          <w:szCs w:val="24"/>
        </w:rPr>
        <w:t xml:space="preserve"> </w:t>
      </w:r>
      <w:proofErr w:type="gramStart"/>
      <w:r w:rsidRPr="008F3032">
        <w:rPr>
          <w:rFonts w:ascii="Arial" w:hAnsi="Arial" w:cs="Arial"/>
          <w:sz w:val="24"/>
          <w:szCs w:val="24"/>
        </w:rPr>
        <w:t>На тај начин добија се повећана поновљивост резултата, а самим тим омогућава њихова поузданост и смањује опсег несигурности.</w:t>
      </w:r>
      <w:proofErr w:type="gramEnd"/>
      <w:r w:rsidRPr="008F3032">
        <w:rPr>
          <w:rFonts w:ascii="Arial" w:hAnsi="Arial" w:cs="Arial"/>
          <w:sz w:val="24"/>
          <w:szCs w:val="24"/>
        </w:rPr>
        <w:t xml:space="preserve"> </w:t>
      </w:r>
      <w:proofErr w:type="gramStart"/>
      <w:r w:rsidRPr="008F3032">
        <w:rPr>
          <w:rFonts w:ascii="Arial" w:hAnsi="Arial" w:cs="Arial"/>
          <w:sz w:val="24"/>
          <w:szCs w:val="24"/>
        </w:rPr>
        <w:t>Ова мерења сада се обављају у пролећном и јесењем периоду.</w:t>
      </w:r>
      <w:proofErr w:type="gramEnd"/>
      <w:r w:rsidRPr="008F3032">
        <w:rPr>
          <w:rFonts w:ascii="Arial" w:hAnsi="Arial" w:cs="Arial"/>
          <w:sz w:val="24"/>
          <w:szCs w:val="24"/>
        </w:rPr>
        <w:t xml:space="preserve"> </w:t>
      </w:r>
      <w:proofErr w:type="gramStart"/>
      <w:r w:rsidRPr="008F3032">
        <w:rPr>
          <w:rFonts w:ascii="Arial" w:hAnsi="Arial" w:cs="Arial"/>
          <w:sz w:val="24"/>
          <w:szCs w:val="24"/>
        </w:rPr>
        <w:t>Приликом поређења резултата потребно је узети у обзир и специфичне напомене у односу на време обављања мерења и остале релевантне параметре.</w:t>
      </w:r>
      <w:proofErr w:type="gramEnd"/>
    </w:p>
    <w:p w:rsidR="0055563E" w:rsidRPr="008F3032" w:rsidRDefault="0055563E" w:rsidP="008F3032">
      <w:pPr>
        <w:spacing w:before="120" w:after="0"/>
        <w:jc w:val="both"/>
        <w:rPr>
          <w:rFonts w:ascii="Arial" w:hAnsi="Arial" w:cs="Arial"/>
          <w:sz w:val="24"/>
          <w:szCs w:val="24"/>
        </w:rPr>
      </w:pPr>
      <w:proofErr w:type="gramStart"/>
      <w:r w:rsidRPr="008F3032">
        <w:rPr>
          <w:rFonts w:ascii="Arial" w:hAnsi="Arial" w:cs="Arial"/>
          <w:sz w:val="24"/>
          <w:szCs w:val="24"/>
        </w:rPr>
        <w:t>Током спроведених мерења, главни извор буке је потицао од друмског саобраћаја.</w:t>
      </w:r>
      <w:proofErr w:type="gramEnd"/>
      <w:r w:rsidRPr="008F3032">
        <w:rPr>
          <w:rFonts w:ascii="Arial" w:hAnsi="Arial" w:cs="Arial"/>
          <w:sz w:val="24"/>
          <w:szCs w:val="24"/>
        </w:rPr>
        <w:t xml:space="preserve"> </w:t>
      </w:r>
      <w:proofErr w:type="gramStart"/>
      <w:r w:rsidRPr="008F3032">
        <w:rPr>
          <w:rFonts w:ascii="Arial" w:hAnsi="Arial" w:cs="Arial"/>
          <w:sz w:val="24"/>
          <w:szCs w:val="24"/>
        </w:rPr>
        <w:t>У том смислу могуће је говорити о саобраћајној буци као једином меродавном извору буке.</w:t>
      </w:r>
      <w:proofErr w:type="gramEnd"/>
      <w:r w:rsidRPr="008F3032">
        <w:rPr>
          <w:rFonts w:ascii="Arial" w:hAnsi="Arial" w:cs="Arial"/>
          <w:sz w:val="24"/>
          <w:szCs w:val="24"/>
        </w:rPr>
        <w:t xml:space="preserve"> </w:t>
      </w:r>
    </w:p>
    <w:p w:rsidR="0055563E" w:rsidRPr="00D40FC1" w:rsidRDefault="0055563E" w:rsidP="008F3032">
      <w:pPr>
        <w:spacing w:before="120" w:after="0"/>
        <w:jc w:val="both"/>
        <w:rPr>
          <w:rFonts w:ascii="Arial" w:hAnsi="Arial" w:cs="Arial"/>
          <w:sz w:val="24"/>
          <w:szCs w:val="24"/>
        </w:rPr>
      </w:pPr>
      <w:r w:rsidRPr="008F3032">
        <w:rPr>
          <w:rFonts w:ascii="Arial" w:hAnsi="Arial" w:cs="Arial"/>
          <w:sz w:val="24"/>
          <w:szCs w:val="24"/>
        </w:rPr>
        <w:t xml:space="preserve">Саобраћајна бука на некој локацији зависи у првом реду од типа саобраћаја, удела тешког саобраћаја, нагиба улице, типа улице, висине и густине кућа, подлоге, брзине кретања возила, близине семафора и раскрсница уопште, општег техничког стања саобраћајног фонда и сл., а у нашим условима и општег економског стања друштва. </w:t>
      </w:r>
      <w:proofErr w:type="gramStart"/>
      <w:r w:rsidRPr="008F3032">
        <w:rPr>
          <w:rFonts w:ascii="Arial" w:hAnsi="Arial" w:cs="Arial"/>
          <w:sz w:val="24"/>
          <w:szCs w:val="24"/>
        </w:rPr>
        <w:t xml:space="preserve">На једној локацији под претпоставком </w:t>
      </w:r>
      <w:r w:rsidRPr="00D40FC1">
        <w:rPr>
          <w:rFonts w:ascii="Arial" w:hAnsi="Arial" w:cs="Arial"/>
          <w:sz w:val="24"/>
          <w:szCs w:val="24"/>
        </w:rPr>
        <w:t>генерално истог режима саобраћаја, бука у ближој околини мерног места зависи од више параметара у првом реду од доба дана, дана у недељи, доба године и сл.</w:t>
      </w:r>
      <w:proofErr w:type="gramEnd"/>
      <w:r w:rsidRPr="00D40FC1">
        <w:rPr>
          <w:rFonts w:ascii="Arial" w:hAnsi="Arial" w:cs="Arial"/>
          <w:sz w:val="24"/>
          <w:szCs w:val="24"/>
        </w:rPr>
        <w:t xml:space="preserve"> </w:t>
      </w:r>
      <w:proofErr w:type="gramStart"/>
      <w:r w:rsidRPr="00D40FC1">
        <w:rPr>
          <w:rFonts w:ascii="Arial" w:hAnsi="Arial" w:cs="Arial"/>
          <w:sz w:val="24"/>
          <w:szCs w:val="24"/>
        </w:rPr>
        <w:t>Еквивалентни ниво на прометним локацијама има стабилну вредност која се за петнаестоминутне интервале мало мења.</w:t>
      </w:r>
      <w:proofErr w:type="gramEnd"/>
      <w:r w:rsidRPr="00D40FC1">
        <w:rPr>
          <w:rFonts w:ascii="Arial" w:hAnsi="Arial" w:cs="Arial"/>
          <w:sz w:val="24"/>
          <w:szCs w:val="24"/>
        </w:rPr>
        <w:t xml:space="preserve"> </w:t>
      </w:r>
      <w:proofErr w:type="gramStart"/>
      <w:r w:rsidRPr="00D40FC1">
        <w:rPr>
          <w:rFonts w:ascii="Arial" w:hAnsi="Arial" w:cs="Arial"/>
          <w:sz w:val="24"/>
          <w:szCs w:val="24"/>
        </w:rPr>
        <w:t>Ово уједно значи и да је основни интервал од 15 мин</w:t>
      </w:r>
      <w:r w:rsidR="002E0CC6" w:rsidRPr="00D40FC1">
        <w:rPr>
          <w:rFonts w:ascii="Arial" w:hAnsi="Arial" w:cs="Arial"/>
          <w:sz w:val="24"/>
          <w:szCs w:val="24"/>
          <w:lang w:val="sr-Cyrl-RS"/>
        </w:rPr>
        <w:t>ута</w:t>
      </w:r>
      <w:r w:rsidRPr="00D40FC1">
        <w:rPr>
          <w:rFonts w:ascii="Arial" w:hAnsi="Arial" w:cs="Arial"/>
          <w:sz w:val="24"/>
          <w:szCs w:val="24"/>
        </w:rPr>
        <w:t xml:space="preserve"> добро одабран.</w:t>
      </w:r>
      <w:proofErr w:type="gramEnd"/>
      <w:r w:rsidRPr="00D40FC1">
        <w:rPr>
          <w:rFonts w:ascii="Arial" w:hAnsi="Arial" w:cs="Arial"/>
          <w:sz w:val="24"/>
          <w:szCs w:val="24"/>
        </w:rPr>
        <w:t xml:space="preserve"> </w:t>
      </w:r>
    </w:p>
    <w:p w:rsidR="0055563E" w:rsidRPr="00D40FC1" w:rsidRDefault="0055563E" w:rsidP="008F3032">
      <w:pPr>
        <w:spacing w:before="120" w:after="0"/>
        <w:jc w:val="both"/>
        <w:rPr>
          <w:rFonts w:ascii="Arial" w:hAnsi="Arial" w:cs="Arial"/>
          <w:sz w:val="24"/>
          <w:szCs w:val="24"/>
        </w:rPr>
      </w:pPr>
      <w:proofErr w:type="gramStart"/>
      <w:r w:rsidRPr="00D40FC1">
        <w:rPr>
          <w:rFonts w:ascii="Arial" w:hAnsi="Arial" w:cs="Arial"/>
          <w:sz w:val="24"/>
          <w:szCs w:val="24"/>
        </w:rPr>
        <w:lastRenderedPageBreak/>
        <w:t>На основу искустава током мерења и имајући у виду измењену ситуацију у граду треба сматрати да постоји потреба за две различите дефиниције мерних места.</w:t>
      </w:r>
      <w:proofErr w:type="gramEnd"/>
      <w:r w:rsidRPr="00D40FC1">
        <w:rPr>
          <w:rFonts w:ascii="Arial" w:hAnsi="Arial" w:cs="Arial"/>
          <w:sz w:val="24"/>
          <w:szCs w:val="24"/>
        </w:rPr>
        <w:t xml:space="preserve"> </w:t>
      </w:r>
      <w:proofErr w:type="gramStart"/>
      <w:r w:rsidRPr="00D40FC1">
        <w:rPr>
          <w:rFonts w:ascii="Arial" w:hAnsi="Arial" w:cs="Arial"/>
          <w:sz w:val="24"/>
          <w:szCs w:val="24"/>
        </w:rPr>
        <w:t>Прве која би, као и до сада, узимала у обзира стационарна места и углавном евидентирала затечену ситуацију од нестационарних звучних извора и друга, која би се прилагођавала реалној животној ситуацији и пратила трендове и потребе у граду.</w:t>
      </w:r>
      <w:proofErr w:type="gramEnd"/>
      <w:r w:rsidRPr="00D40FC1">
        <w:rPr>
          <w:rFonts w:ascii="Arial" w:hAnsi="Arial" w:cs="Arial"/>
          <w:sz w:val="24"/>
          <w:szCs w:val="24"/>
        </w:rPr>
        <w:t xml:space="preserve"> </w:t>
      </w:r>
      <w:proofErr w:type="gramStart"/>
      <w:r w:rsidRPr="00D40FC1">
        <w:rPr>
          <w:rFonts w:ascii="Arial" w:hAnsi="Arial" w:cs="Arial"/>
          <w:sz w:val="24"/>
          <w:szCs w:val="24"/>
        </w:rPr>
        <w:t>На такав начин могло би се реаговати према тренутим потребама и решавати акутна проблематика буке.</w:t>
      </w:r>
      <w:proofErr w:type="gramEnd"/>
      <w:r w:rsidRPr="00D40FC1">
        <w:rPr>
          <w:rFonts w:ascii="Arial" w:hAnsi="Arial" w:cs="Arial"/>
          <w:sz w:val="24"/>
          <w:szCs w:val="24"/>
        </w:rPr>
        <w:t xml:space="preserve"> </w:t>
      </w:r>
      <w:proofErr w:type="gramStart"/>
      <w:r w:rsidRPr="00D40FC1">
        <w:rPr>
          <w:rFonts w:ascii="Arial" w:hAnsi="Arial" w:cs="Arial"/>
          <w:sz w:val="24"/>
          <w:szCs w:val="24"/>
        </w:rPr>
        <w:t>Тако би се решавала појединачна питања нпр.</w:t>
      </w:r>
      <w:proofErr w:type="gramEnd"/>
      <w:r w:rsidRPr="00D40FC1">
        <w:rPr>
          <w:rFonts w:ascii="Arial" w:hAnsi="Arial" w:cs="Arial"/>
          <w:sz w:val="24"/>
          <w:szCs w:val="24"/>
        </w:rPr>
        <w:t xml:space="preserve"> </w:t>
      </w:r>
      <w:proofErr w:type="gramStart"/>
      <w:r w:rsidRPr="00D40FC1">
        <w:rPr>
          <w:rFonts w:ascii="Arial" w:hAnsi="Arial" w:cs="Arial"/>
          <w:sz w:val="24"/>
          <w:szCs w:val="24"/>
        </w:rPr>
        <w:t>неких</w:t>
      </w:r>
      <w:proofErr w:type="gramEnd"/>
      <w:r w:rsidRPr="00D40FC1">
        <w:rPr>
          <w:rFonts w:ascii="Arial" w:hAnsi="Arial" w:cs="Arial"/>
          <w:sz w:val="24"/>
          <w:szCs w:val="24"/>
        </w:rPr>
        <w:t xml:space="preserve"> критичних аутобуских терминала, проблематика буке у ноћном периоду живих градских центара. На таквим мерним местима бука би се пратила током периода од 24 сата или неколико дана, давале би се оцене и предлози мера које треба предузимати, па затим мерна места измештала. </w:t>
      </w:r>
      <w:proofErr w:type="gramStart"/>
      <w:r w:rsidRPr="00D40FC1">
        <w:rPr>
          <w:rFonts w:ascii="Arial" w:hAnsi="Arial" w:cs="Arial"/>
          <w:sz w:val="24"/>
          <w:szCs w:val="24"/>
        </w:rPr>
        <w:t>На тај начин промптним реаговањем и снимцима стања могло би се могло би се директно помоћи стварно угроженим срединама.</w:t>
      </w:r>
      <w:proofErr w:type="gramEnd"/>
    </w:p>
    <w:p w:rsidR="00600E0F" w:rsidRPr="00BE45FD" w:rsidRDefault="00BE45FD" w:rsidP="000525D7">
      <w:pPr>
        <w:spacing w:before="120" w:after="0"/>
        <w:jc w:val="both"/>
        <w:rPr>
          <w:rFonts w:ascii="Arial Black" w:hAnsi="Arial Black" w:cs="Times New Roman"/>
          <w:lang w:val="sr-Cyrl-RS"/>
        </w:rPr>
      </w:pPr>
      <w:r w:rsidRPr="00BE45FD">
        <w:rPr>
          <w:rFonts w:ascii="Arial Black" w:hAnsi="Arial Black" w:cs="Times New Roman"/>
          <w:lang w:val="sr-Cyrl-RS"/>
        </w:rPr>
        <w:t>6.</w:t>
      </w:r>
      <w:r w:rsidR="00FD3D89">
        <w:rPr>
          <w:rFonts w:ascii="Arial Black" w:hAnsi="Arial Black" w:cs="Times New Roman"/>
          <w:lang w:val="sr-Cyrl-RS"/>
        </w:rPr>
        <w:t>6</w:t>
      </w:r>
      <w:r w:rsidRPr="00BE45FD">
        <w:rPr>
          <w:rFonts w:ascii="Arial Black" w:hAnsi="Arial Black" w:cs="Times New Roman"/>
          <w:lang w:val="sr-Cyrl-RS"/>
        </w:rPr>
        <w:t>. КУЛТУРНО – ИСТОРИЈСКА ДОБРА</w:t>
      </w:r>
    </w:p>
    <w:p w:rsidR="005C382F" w:rsidRPr="00E87DF7" w:rsidRDefault="006571DF" w:rsidP="000525D7">
      <w:pPr>
        <w:spacing w:before="120" w:after="0"/>
        <w:jc w:val="both"/>
        <w:rPr>
          <w:rFonts w:ascii="Arial" w:eastAsia="Times New Roman" w:hAnsi="Arial" w:cs="Arial"/>
          <w:sz w:val="24"/>
          <w:szCs w:val="24"/>
          <w:lang w:val="sr-Cyrl-CS"/>
        </w:rPr>
      </w:pPr>
      <w:r w:rsidRPr="00E87DF7">
        <w:rPr>
          <w:rFonts w:ascii="Arial" w:eastAsia="Times New Roman" w:hAnsi="Arial" w:cs="Arial"/>
          <w:sz w:val="24"/>
          <w:szCs w:val="24"/>
          <w:lang w:val="sr-Cyrl-CS"/>
        </w:rPr>
        <w:t>Старо језгро Зе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уна је п</w:t>
      </w:r>
      <w:r w:rsidR="005C382F" w:rsidRPr="00E87DF7">
        <w:rPr>
          <w:rFonts w:ascii="Arial" w:eastAsia="Times New Roman" w:hAnsi="Arial" w:cs="Arial"/>
          <w:sz w:val="24"/>
          <w:szCs w:val="24"/>
          <w:lang w:val="sr-Cyrl-CS"/>
        </w:rPr>
        <w:t>росторна</w:t>
      </w:r>
      <w:r w:rsidR="009B58AA" w:rsidRPr="00E87DF7">
        <w:rPr>
          <w:rFonts w:ascii="Arial" w:eastAsia="Times New Roman" w:hAnsi="Arial" w:cs="Arial"/>
          <w:sz w:val="24"/>
          <w:szCs w:val="24"/>
          <w:lang w:val="sr-Cyrl-CS"/>
        </w:rPr>
        <w:t>,</w:t>
      </w:r>
      <w:r w:rsidR="005C382F" w:rsidRPr="00E87DF7">
        <w:rPr>
          <w:rFonts w:ascii="Arial" w:eastAsia="Times New Roman" w:hAnsi="Arial" w:cs="Arial"/>
          <w:sz w:val="24"/>
          <w:szCs w:val="24"/>
          <w:lang w:val="sr-Cyrl-CS"/>
        </w:rPr>
        <w:t xml:space="preserve"> културно – историјска целина од великог значаја на територији Републике Србије, </w:t>
      </w:r>
      <w:r w:rsidR="009B58AA" w:rsidRPr="00E87DF7">
        <w:rPr>
          <w:rFonts w:ascii="Arial" w:eastAsia="Times New Roman" w:hAnsi="Arial" w:cs="Arial"/>
          <w:sz w:val="24"/>
          <w:szCs w:val="24"/>
          <w:lang w:val="sr-Cyrl-CS"/>
        </w:rPr>
        <w:t>која и</w:t>
      </w:r>
      <w:r w:rsidR="008B55E3" w:rsidRPr="00E87DF7">
        <w:rPr>
          <w:rFonts w:ascii="Arial" w:eastAsia="Times New Roman" w:hAnsi="Arial" w:cs="Arial"/>
          <w:sz w:val="24"/>
          <w:szCs w:val="24"/>
          <w:lang w:val="sr-Cyrl-CS"/>
        </w:rPr>
        <w:t>м</w:t>
      </w:r>
      <w:r w:rsidR="009B58AA" w:rsidRPr="00E87DF7">
        <w:rPr>
          <w:rFonts w:ascii="Arial" w:eastAsia="Times New Roman" w:hAnsi="Arial" w:cs="Arial"/>
          <w:sz w:val="24"/>
          <w:szCs w:val="24"/>
          <w:lang w:val="sr-Cyrl-CS"/>
        </w:rPr>
        <w:t xml:space="preserve">а својства културног добра („Сл. гласник СРС“; бр. 14/79), </w:t>
      </w:r>
      <w:r w:rsidR="005C382F" w:rsidRPr="00E87DF7">
        <w:rPr>
          <w:rFonts w:ascii="Arial" w:eastAsia="Times New Roman" w:hAnsi="Arial" w:cs="Arial"/>
          <w:sz w:val="24"/>
          <w:szCs w:val="24"/>
          <w:lang w:val="sr-Cyrl-CS"/>
        </w:rPr>
        <w:t>уписана у списак као ПКИЦ 3, Старо Градско језгро</w:t>
      </w:r>
      <w:r w:rsidR="00E52E3A" w:rsidRPr="00E87DF7">
        <w:rPr>
          <w:rFonts w:ascii="Arial" w:eastAsia="Times New Roman" w:hAnsi="Arial" w:cs="Arial"/>
          <w:sz w:val="24"/>
          <w:szCs w:val="24"/>
          <w:lang w:val="sr-Latn-RS"/>
        </w:rPr>
        <w:t>)</w:t>
      </w:r>
      <w:r w:rsidR="005C382F" w:rsidRPr="00E87DF7">
        <w:rPr>
          <w:rFonts w:ascii="Arial" w:eastAsia="Times New Roman" w:hAnsi="Arial" w:cs="Arial"/>
          <w:sz w:val="24"/>
          <w:szCs w:val="24"/>
          <w:lang w:val="sr-Cyrl-CS"/>
        </w:rPr>
        <w:t>.</w:t>
      </w:r>
    </w:p>
    <w:p w:rsidR="00A8527F" w:rsidRPr="00E87DF7" w:rsidRDefault="006571DF" w:rsidP="000525D7">
      <w:pPr>
        <w:spacing w:before="120" w:after="0"/>
        <w:jc w:val="both"/>
        <w:rPr>
          <w:rFonts w:ascii="Arial" w:hAnsi="Arial" w:cs="Arial"/>
          <w:sz w:val="24"/>
          <w:szCs w:val="24"/>
          <w:shd w:val="clear" w:color="auto" w:fill="FFFFFF"/>
          <w:lang w:val="sr-Cyrl-RS"/>
        </w:rPr>
      </w:pPr>
      <w:r w:rsidRPr="00E87DF7">
        <w:rPr>
          <w:rFonts w:ascii="Arial" w:hAnsi="Arial" w:cs="Arial"/>
          <w:sz w:val="24"/>
          <w:szCs w:val="24"/>
          <w:shd w:val="clear" w:color="auto" w:fill="FFFFFF"/>
          <w:lang w:val="sr-Cyrl-CS"/>
        </w:rPr>
        <w:t>Просторна, културно</w:t>
      </w:r>
      <w:r w:rsidR="00E8656D" w:rsidRPr="00E87DF7">
        <w:rPr>
          <w:rFonts w:ascii="Arial" w:hAnsi="Arial" w:cs="Arial"/>
          <w:sz w:val="24"/>
          <w:szCs w:val="24"/>
          <w:shd w:val="clear" w:color="auto" w:fill="FFFFFF"/>
          <w:lang w:val="sr-Cyrl-CS"/>
        </w:rPr>
        <w:t xml:space="preserve"> </w:t>
      </w:r>
      <w:r w:rsidRPr="00E87DF7">
        <w:rPr>
          <w:rFonts w:ascii="Arial" w:hAnsi="Arial" w:cs="Arial"/>
          <w:sz w:val="24"/>
          <w:szCs w:val="24"/>
          <w:shd w:val="clear" w:color="auto" w:fill="FFFFFF"/>
          <w:lang w:val="sr-Cyrl-CS"/>
        </w:rPr>
        <w:t>–</w:t>
      </w:r>
      <w:r w:rsidR="00E8656D" w:rsidRPr="00E87DF7">
        <w:rPr>
          <w:rFonts w:ascii="Arial" w:hAnsi="Arial" w:cs="Arial"/>
          <w:sz w:val="24"/>
          <w:szCs w:val="24"/>
          <w:shd w:val="clear" w:color="auto" w:fill="FFFFFF"/>
          <w:lang w:val="sr-Cyrl-CS"/>
        </w:rPr>
        <w:t xml:space="preserve"> </w:t>
      </w:r>
      <w:r w:rsidRPr="00E87DF7">
        <w:rPr>
          <w:rFonts w:ascii="Arial" w:hAnsi="Arial" w:cs="Arial"/>
          <w:sz w:val="24"/>
          <w:szCs w:val="24"/>
          <w:shd w:val="clear" w:color="auto" w:fill="FFFFFF"/>
          <w:lang w:val="sr-Cyrl-CS"/>
        </w:rPr>
        <w:t xml:space="preserve">историјска целина </w:t>
      </w:r>
      <w:r w:rsidR="00A8527F" w:rsidRPr="00E87DF7">
        <w:rPr>
          <w:rFonts w:ascii="Arial" w:hAnsi="Arial" w:cs="Arial"/>
          <w:sz w:val="24"/>
          <w:szCs w:val="24"/>
          <w:shd w:val="clear" w:color="auto" w:fill="FFFFFF"/>
        </w:rPr>
        <w:t>јесте урбано или</w:t>
      </w:r>
      <w:r w:rsidR="00E8656D" w:rsidRPr="00E87DF7">
        <w:rPr>
          <w:rFonts w:ascii="Arial" w:hAnsi="Arial" w:cs="Arial"/>
          <w:sz w:val="24"/>
          <w:szCs w:val="24"/>
          <w:shd w:val="clear" w:color="auto" w:fill="FFFFFF"/>
          <w:lang w:val="sr-Cyrl-RS"/>
        </w:rPr>
        <w:t xml:space="preserve"> </w:t>
      </w:r>
      <w:r w:rsidR="00A8527F" w:rsidRPr="00E87DF7">
        <w:rPr>
          <w:rFonts w:ascii="Arial" w:hAnsi="Arial" w:cs="Arial"/>
          <w:sz w:val="24"/>
          <w:szCs w:val="24"/>
          <w:shd w:val="clear" w:color="auto" w:fill="FFFFFF"/>
        </w:rPr>
        <w:t>рурално </w:t>
      </w:r>
      <w:hyperlink r:id="rId117" w:tooltip="Насеље" w:history="1">
        <w:r w:rsidR="00A8527F" w:rsidRPr="00E87DF7">
          <w:rPr>
            <w:rFonts w:ascii="Arial" w:hAnsi="Arial" w:cs="Arial"/>
            <w:sz w:val="24"/>
            <w:szCs w:val="24"/>
            <w:shd w:val="clear" w:color="auto" w:fill="FFFFFF"/>
          </w:rPr>
          <w:t>насеље</w:t>
        </w:r>
      </w:hyperlink>
      <w:r w:rsidR="00A8527F" w:rsidRPr="00E87DF7">
        <w:rPr>
          <w:rFonts w:ascii="Arial" w:hAnsi="Arial" w:cs="Arial"/>
          <w:sz w:val="24"/>
          <w:szCs w:val="24"/>
          <w:shd w:val="clear" w:color="auto" w:fill="FFFFFF"/>
        </w:rPr>
        <w:t> или њихови делови, односно </w:t>
      </w:r>
      <w:hyperlink r:id="rId118" w:tooltip="Простор" w:history="1">
        <w:r w:rsidR="00A8527F" w:rsidRPr="00E87DF7">
          <w:rPr>
            <w:rFonts w:ascii="Arial" w:hAnsi="Arial" w:cs="Arial"/>
            <w:sz w:val="24"/>
            <w:szCs w:val="24"/>
            <w:shd w:val="clear" w:color="auto" w:fill="FFFFFF"/>
          </w:rPr>
          <w:t>простор</w:t>
        </w:r>
      </w:hyperlink>
      <w:r w:rsidR="00A8527F" w:rsidRPr="00E87DF7">
        <w:rPr>
          <w:rFonts w:ascii="Arial" w:hAnsi="Arial" w:cs="Arial"/>
          <w:sz w:val="24"/>
          <w:szCs w:val="24"/>
          <w:shd w:val="clear" w:color="auto" w:fill="FFFFFF"/>
        </w:rPr>
        <w:t> с</w:t>
      </w:r>
      <w:r w:rsidR="006655D2" w:rsidRPr="00E87DF7">
        <w:rPr>
          <w:rFonts w:ascii="Arial" w:hAnsi="Arial" w:cs="Arial"/>
          <w:sz w:val="24"/>
          <w:szCs w:val="24"/>
          <w:shd w:val="clear" w:color="auto" w:fill="FFFFFF"/>
          <w:lang w:val="sr-Cyrl-RS"/>
        </w:rPr>
        <w:t>а</w:t>
      </w:r>
      <w:r w:rsidR="00A8527F" w:rsidRPr="00E87DF7">
        <w:rPr>
          <w:rFonts w:ascii="Arial" w:hAnsi="Arial" w:cs="Arial"/>
          <w:sz w:val="24"/>
          <w:szCs w:val="24"/>
          <w:shd w:val="clear" w:color="auto" w:fill="FFFFFF"/>
        </w:rPr>
        <w:t xml:space="preserve"> више непокретних културних добара од посебног културног и историјског значаја.</w:t>
      </w:r>
    </w:p>
    <w:p w:rsidR="008F5FD3" w:rsidRPr="008F5FD3" w:rsidRDefault="008F5FD3" w:rsidP="000525D7">
      <w:pPr>
        <w:spacing w:before="120" w:after="0"/>
        <w:jc w:val="both"/>
        <w:rPr>
          <w:rFonts w:ascii="Arial" w:eastAsia="Calibri" w:hAnsi="Arial" w:cs="Arial"/>
          <w:sz w:val="24"/>
          <w:szCs w:val="24"/>
        </w:rPr>
      </w:pPr>
      <w:r w:rsidRPr="008F5FD3">
        <w:rPr>
          <w:rFonts w:ascii="Arial" w:eastAsia="Calibri" w:hAnsi="Arial" w:cs="Arial"/>
          <w:sz w:val="24"/>
          <w:szCs w:val="24"/>
        </w:rPr>
        <w:t>Приоба</w:t>
      </w:r>
      <w:r>
        <w:rPr>
          <w:rFonts w:ascii="Arial" w:eastAsia="Calibri" w:hAnsi="Arial" w:cs="Arial"/>
          <w:sz w:val="24"/>
          <w:szCs w:val="24"/>
          <w:lang w:val="sr-Cyrl-RS"/>
        </w:rPr>
        <w:t>љ</w:t>
      </w:r>
      <w:r w:rsidRPr="008F5FD3">
        <w:rPr>
          <w:rFonts w:ascii="Arial" w:eastAsia="Calibri" w:hAnsi="Arial" w:cs="Arial"/>
          <w:sz w:val="24"/>
          <w:szCs w:val="24"/>
        </w:rPr>
        <w:t>е и акваторија (целина Д)</w:t>
      </w:r>
      <w:r>
        <w:rPr>
          <w:rFonts w:ascii="Arial" w:eastAsia="Calibri" w:hAnsi="Arial" w:cs="Arial"/>
          <w:sz w:val="24"/>
          <w:szCs w:val="24"/>
          <w:lang w:val="sr-Cyrl-RS"/>
        </w:rPr>
        <w:t xml:space="preserve">: </w:t>
      </w:r>
    </w:p>
    <w:p w:rsidR="008F5FD3" w:rsidRDefault="008F5FD3" w:rsidP="000525D7">
      <w:pPr>
        <w:spacing w:before="120" w:after="0"/>
        <w:jc w:val="both"/>
        <w:rPr>
          <w:rFonts w:ascii="Arial" w:eastAsia="Calibri" w:hAnsi="Arial" w:cs="Arial"/>
          <w:sz w:val="24"/>
          <w:szCs w:val="24"/>
          <w:lang w:val="sr-Cyrl-RS"/>
        </w:rPr>
      </w:pPr>
      <w:r w:rsidRPr="008F5FD3">
        <w:rPr>
          <w:rFonts w:ascii="Arial" w:eastAsia="Calibri" w:hAnsi="Arial" w:cs="Arial"/>
          <w:sz w:val="24"/>
          <w:szCs w:val="24"/>
        </w:rPr>
        <w:t>Подру</w:t>
      </w:r>
      <w:r>
        <w:rPr>
          <w:rFonts w:ascii="Arial" w:eastAsia="Calibri" w:hAnsi="Arial" w:cs="Arial"/>
          <w:sz w:val="24"/>
          <w:szCs w:val="24"/>
          <w:lang w:val="sr-Cyrl-RS"/>
        </w:rPr>
        <w:t>ч</w:t>
      </w:r>
      <w:r w:rsidRPr="008F5FD3">
        <w:rPr>
          <w:rFonts w:ascii="Arial" w:eastAsia="Calibri" w:hAnsi="Arial" w:cs="Arial"/>
          <w:sz w:val="24"/>
          <w:szCs w:val="24"/>
        </w:rPr>
        <w:t>је ове урбанисти</w:t>
      </w:r>
      <w:r>
        <w:rPr>
          <w:rFonts w:ascii="Arial" w:eastAsia="Calibri" w:hAnsi="Arial" w:cs="Arial"/>
          <w:sz w:val="24"/>
          <w:szCs w:val="24"/>
          <w:lang w:val="sr-Cyrl-RS"/>
        </w:rPr>
        <w:t>ч</w:t>
      </w:r>
      <w:r w:rsidRPr="008F5FD3">
        <w:rPr>
          <w:rFonts w:ascii="Arial" w:eastAsia="Calibri" w:hAnsi="Arial" w:cs="Arial"/>
          <w:sz w:val="24"/>
          <w:szCs w:val="24"/>
        </w:rPr>
        <w:t>ке целине обухвата приобални</w:t>
      </w:r>
      <w:r>
        <w:rPr>
          <w:rFonts w:ascii="Arial" w:eastAsia="Calibri" w:hAnsi="Arial" w:cs="Arial"/>
          <w:sz w:val="24"/>
          <w:szCs w:val="24"/>
          <w:lang w:val="sr-Cyrl-RS"/>
        </w:rPr>
        <w:t xml:space="preserve"> </w:t>
      </w:r>
      <w:r w:rsidRPr="008F5FD3">
        <w:rPr>
          <w:rFonts w:ascii="Arial" w:eastAsia="Calibri" w:hAnsi="Arial" w:cs="Arial"/>
          <w:sz w:val="24"/>
          <w:szCs w:val="24"/>
        </w:rPr>
        <w:t>појас (исто</w:t>
      </w:r>
      <w:r>
        <w:rPr>
          <w:rFonts w:ascii="Arial" w:eastAsia="Calibri" w:hAnsi="Arial" w:cs="Arial"/>
          <w:sz w:val="24"/>
          <w:szCs w:val="24"/>
          <w:lang w:val="sr-Cyrl-RS"/>
        </w:rPr>
        <w:t>ч</w:t>
      </w:r>
      <w:r w:rsidRPr="008F5FD3">
        <w:rPr>
          <w:rFonts w:ascii="Arial" w:eastAsia="Calibri" w:hAnsi="Arial" w:cs="Arial"/>
          <w:sz w:val="24"/>
          <w:szCs w:val="24"/>
        </w:rPr>
        <w:t>но од Кеја ослобо</w:t>
      </w:r>
      <w:r>
        <w:rPr>
          <w:rFonts w:ascii="Arial" w:eastAsia="Calibri" w:hAnsi="Arial" w:cs="Arial"/>
          <w:sz w:val="24"/>
          <w:szCs w:val="24"/>
          <w:lang w:val="sr-Cyrl-RS"/>
        </w:rPr>
        <w:t>ђ</w:t>
      </w:r>
      <w:r w:rsidRPr="008F5FD3">
        <w:rPr>
          <w:rFonts w:ascii="Arial" w:eastAsia="Calibri" w:hAnsi="Arial" w:cs="Arial"/>
          <w:sz w:val="24"/>
          <w:szCs w:val="24"/>
        </w:rPr>
        <w:t>е</w:t>
      </w:r>
      <w:r>
        <w:rPr>
          <w:rFonts w:ascii="Arial" w:eastAsia="Calibri" w:hAnsi="Arial" w:cs="Arial"/>
          <w:sz w:val="24"/>
          <w:szCs w:val="24"/>
          <w:lang w:val="sr-Cyrl-RS"/>
        </w:rPr>
        <w:t>њ</w:t>
      </w:r>
      <w:r w:rsidRPr="008F5FD3">
        <w:rPr>
          <w:rFonts w:ascii="Arial" w:eastAsia="Calibri" w:hAnsi="Arial" w:cs="Arial"/>
          <w:sz w:val="24"/>
          <w:szCs w:val="24"/>
        </w:rPr>
        <w:t xml:space="preserve">а и </w:t>
      </w:r>
      <w:r>
        <w:rPr>
          <w:rFonts w:ascii="Arial" w:eastAsia="Calibri" w:hAnsi="Arial" w:cs="Arial"/>
          <w:sz w:val="24"/>
          <w:szCs w:val="24"/>
          <w:lang w:val="sr-Cyrl-RS"/>
        </w:rPr>
        <w:t>ш</w:t>
      </w:r>
      <w:r w:rsidRPr="008F5FD3">
        <w:rPr>
          <w:rFonts w:ascii="Arial" w:eastAsia="Calibri" w:hAnsi="Arial" w:cs="Arial"/>
          <w:sz w:val="24"/>
          <w:szCs w:val="24"/>
        </w:rPr>
        <w:t xml:space="preserve">етне стазе у </w:t>
      </w:r>
      <w:r>
        <w:rPr>
          <w:rFonts w:ascii="Arial" w:eastAsia="Calibri" w:hAnsi="Arial" w:cs="Arial"/>
          <w:sz w:val="24"/>
          <w:szCs w:val="24"/>
          <w:lang w:val="sr-Cyrl-RS"/>
        </w:rPr>
        <w:t>њ</w:t>
      </w:r>
      <w:r w:rsidRPr="008F5FD3">
        <w:rPr>
          <w:rFonts w:ascii="Arial" w:eastAsia="Calibri" w:hAnsi="Arial" w:cs="Arial"/>
          <w:sz w:val="24"/>
          <w:szCs w:val="24"/>
        </w:rPr>
        <w:t>еном</w:t>
      </w:r>
      <w:r>
        <w:rPr>
          <w:rFonts w:ascii="Arial" w:eastAsia="Calibri" w:hAnsi="Arial" w:cs="Arial"/>
          <w:sz w:val="24"/>
          <w:szCs w:val="24"/>
          <w:lang w:val="sr-Cyrl-RS"/>
        </w:rPr>
        <w:t xml:space="preserve"> </w:t>
      </w:r>
      <w:r w:rsidRPr="008F5FD3">
        <w:rPr>
          <w:rFonts w:ascii="Arial" w:eastAsia="Calibri" w:hAnsi="Arial" w:cs="Arial"/>
          <w:sz w:val="24"/>
          <w:szCs w:val="24"/>
        </w:rPr>
        <w:t>проду</w:t>
      </w:r>
      <w:r>
        <w:rPr>
          <w:rFonts w:ascii="Arial" w:eastAsia="Calibri" w:hAnsi="Arial" w:cs="Arial"/>
          <w:sz w:val="24"/>
          <w:szCs w:val="24"/>
          <w:lang w:val="sr-Cyrl-RS"/>
        </w:rPr>
        <w:t>ж</w:t>
      </w:r>
      <w:r w:rsidRPr="008F5FD3">
        <w:rPr>
          <w:rFonts w:ascii="Arial" w:eastAsia="Calibri" w:hAnsi="Arial" w:cs="Arial"/>
          <w:sz w:val="24"/>
          <w:szCs w:val="24"/>
        </w:rPr>
        <w:t xml:space="preserve">етку) са обалоутврдом </w:t>
      </w:r>
      <w:proofErr w:type="gramStart"/>
      <w:r w:rsidRPr="008F5FD3">
        <w:rPr>
          <w:rFonts w:ascii="Arial" w:eastAsia="Calibri" w:hAnsi="Arial" w:cs="Arial"/>
          <w:sz w:val="24"/>
          <w:szCs w:val="24"/>
        </w:rPr>
        <w:t xml:space="preserve">и </w:t>
      </w:r>
      <w:r>
        <w:rPr>
          <w:rFonts w:ascii="Arial" w:eastAsia="Calibri" w:hAnsi="Arial" w:cs="Arial"/>
          <w:sz w:val="24"/>
          <w:szCs w:val="24"/>
          <w:lang w:val="sr-Cyrl-RS"/>
        </w:rPr>
        <w:t xml:space="preserve"> п</w:t>
      </w:r>
      <w:r w:rsidRPr="008F5FD3">
        <w:rPr>
          <w:rFonts w:ascii="Arial" w:eastAsia="Calibri" w:hAnsi="Arial" w:cs="Arial"/>
          <w:sz w:val="24"/>
          <w:szCs w:val="24"/>
        </w:rPr>
        <w:t>рипадају</w:t>
      </w:r>
      <w:r>
        <w:rPr>
          <w:rFonts w:ascii="Arial" w:eastAsia="Calibri" w:hAnsi="Arial" w:cs="Arial"/>
          <w:sz w:val="24"/>
          <w:szCs w:val="24"/>
          <w:lang w:val="sr-Cyrl-RS"/>
        </w:rPr>
        <w:t>ћ</w:t>
      </w:r>
      <w:r w:rsidRPr="008F5FD3">
        <w:rPr>
          <w:rFonts w:ascii="Arial" w:eastAsia="Calibri" w:hAnsi="Arial" w:cs="Arial"/>
          <w:sz w:val="24"/>
          <w:szCs w:val="24"/>
        </w:rPr>
        <w:t>и</w:t>
      </w:r>
      <w:proofErr w:type="gramEnd"/>
      <w:r w:rsidRPr="008F5FD3">
        <w:rPr>
          <w:rFonts w:ascii="Arial" w:eastAsia="Calibri" w:hAnsi="Arial" w:cs="Arial"/>
          <w:sz w:val="24"/>
          <w:szCs w:val="24"/>
        </w:rPr>
        <w:t xml:space="preserve"> део акваторије</w:t>
      </w:r>
      <w:r>
        <w:rPr>
          <w:rFonts w:ascii="Arial" w:eastAsia="Calibri" w:hAnsi="Arial" w:cs="Arial"/>
          <w:sz w:val="24"/>
          <w:szCs w:val="24"/>
          <w:lang w:val="sr-Cyrl-RS"/>
        </w:rPr>
        <w:t xml:space="preserve"> </w:t>
      </w:r>
      <w:r w:rsidRPr="008F5FD3">
        <w:rPr>
          <w:rFonts w:ascii="Arial" w:eastAsia="Calibri" w:hAnsi="Arial" w:cs="Arial"/>
          <w:sz w:val="24"/>
          <w:szCs w:val="24"/>
        </w:rPr>
        <w:t xml:space="preserve">Дунава на делу Старог језгра Земуна од улице </w:t>
      </w:r>
      <w:r>
        <w:rPr>
          <w:rFonts w:ascii="Arial" w:eastAsia="Calibri" w:hAnsi="Arial" w:cs="Arial"/>
          <w:sz w:val="24"/>
          <w:szCs w:val="24"/>
          <w:lang w:val="sr-Cyrl-RS"/>
        </w:rPr>
        <w:t>Ђ</w:t>
      </w:r>
      <w:r w:rsidRPr="008F5FD3">
        <w:rPr>
          <w:rFonts w:ascii="Arial" w:eastAsia="Calibri" w:hAnsi="Arial" w:cs="Arial"/>
          <w:sz w:val="24"/>
          <w:szCs w:val="24"/>
        </w:rPr>
        <w:t xml:space="preserve">уре </w:t>
      </w:r>
      <w:r>
        <w:rPr>
          <w:rFonts w:ascii="Arial" w:eastAsia="Calibri" w:hAnsi="Arial" w:cs="Arial"/>
          <w:sz w:val="24"/>
          <w:szCs w:val="24"/>
          <w:lang w:val="sr-Cyrl-RS"/>
        </w:rPr>
        <w:t>Ђ</w:t>
      </w:r>
      <w:r w:rsidRPr="008F5FD3">
        <w:rPr>
          <w:rFonts w:ascii="Arial" w:eastAsia="Calibri" w:hAnsi="Arial" w:cs="Arial"/>
          <w:sz w:val="24"/>
          <w:szCs w:val="24"/>
        </w:rPr>
        <w:t>акови</w:t>
      </w:r>
      <w:r>
        <w:rPr>
          <w:rFonts w:ascii="Arial" w:eastAsia="Calibri" w:hAnsi="Arial" w:cs="Arial"/>
          <w:sz w:val="24"/>
          <w:szCs w:val="24"/>
          <w:lang w:val="sr-Cyrl-RS"/>
        </w:rPr>
        <w:t>ћ</w:t>
      </w:r>
      <w:r w:rsidRPr="008F5FD3">
        <w:rPr>
          <w:rFonts w:ascii="Arial" w:eastAsia="Calibri" w:hAnsi="Arial" w:cs="Arial"/>
          <w:sz w:val="24"/>
          <w:szCs w:val="24"/>
        </w:rPr>
        <w:t xml:space="preserve">а до </w:t>
      </w:r>
      <w:r>
        <w:rPr>
          <w:rFonts w:ascii="Arial" w:eastAsia="Calibri" w:hAnsi="Arial" w:cs="Arial"/>
          <w:sz w:val="24"/>
          <w:szCs w:val="24"/>
          <w:lang w:val="sr-Cyrl-RS"/>
        </w:rPr>
        <w:t>Ш</w:t>
      </w:r>
      <w:r w:rsidRPr="008F5FD3">
        <w:rPr>
          <w:rFonts w:ascii="Arial" w:eastAsia="Calibri" w:hAnsi="Arial" w:cs="Arial"/>
          <w:sz w:val="24"/>
          <w:szCs w:val="24"/>
        </w:rPr>
        <w:t>ироке стазе у подно</w:t>
      </w:r>
      <w:r>
        <w:rPr>
          <w:rFonts w:ascii="Arial" w:eastAsia="Calibri" w:hAnsi="Arial" w:cs="Arial"/>
          <w:sz w:val="24"/>
          <w:szCs w:val="24"/>
          <w:lang w:val="sr-Cyrl-RS"/>
        </w:rPr>
        <w:t>ж</w:t>
      </w:r>
      <w:r w:rsidRPr="008F5FD3">
        <w:rPr>
          <w:rFonts w:ascii="Arial" w:eastAsia="Calibri" w:hAnsi="Arial" w:cs="Arial"/>
          <w:sz w:val="24"/>
          <w:szCs w:val="24"/>
        </w:rPr>
        <w:t>ју Гардо</w:t>
      </w:r>
      <w:r>
        <w:rPr>
          <w:rFonts w:ascii="Arial" w:eastAsia="Calibri" w:hAnsi="Arial" w:cs="Arial"/>
          <w:sz w:val="24"/>
          <w:szCs w:val="24"/>
          <w:lang w:val="sr-Cyrl-RS"/>
        </w:rPr>
        <w:t>ш</w:t>
      </w:r>
      <w:r w:rsidRPr="008F5FD3">
        <w:rPr>
          <w:rFonts w:ascii="Arial" w:eastAsia="Calibri" w:hAnsi="Arial" w:cs="Arial"/>
          <w:sz w:val="24"/>
          <w:szCs w:val="24"/>
        </w:rPr>
        <w:t>а. Повр</w:t>
      </w:r>
      <w:r>
        <w:rPr>
          <w:rFonts w:ascii="Arial" w:eastAsia="Calibri" w:hAnsi="Arial" w:cs="Arial"/>
          <w:sz w:val="24"/>
          <w:szCs w:val="24"/>
          <w:lang w:val="sr-Cyrl-RS"/>
        </w:rPr>
        <w:t>ш</w:t>
      </w:r>
      <w:r w:rsidRPr="008F5FD3">
        <w:rPr>
          <w:rFonts w:ascii="Arial" w:eastAsia="Calibri" w:hAnsi="Arial" w:cs="Arial"/>
          <w:sz w:val="24"/>
          <w:szCs w:val="24"/>
        </w:rPr>
        <w:t>ина постоје</w:t>
      </w:r>
      <w:r>
        <w:rPr>
          <w:rFonts w:ascii="Arial" w:eastAsia="Calibri" w:hAnsi="Arial" w:cs="Arial"/>
          <w:sz w:val="24"/>
          <w:szCs w:val="24"/>
          <w:lang w:val="sr-Cyrl-RS"/>
        </w:rPr>
        <w:t>ћ</w:t>
      </w:r>
      <w:r w:rsidRPr="008F5FD3">
        <w:rPr>
          <w:rFonts w:ascii="Arial" w:eastAsia="Calibri" w:hAnsi="Arial" w:cs="Arial"/>
          <w:sz w:val="24"/>
          <w:szCs w:val="24"/>
        </w:rPr>
        <w:t>ег приоба</w:t>
      </w:r>
      <w:r>
        <w:rPr>
          <w:rFonts w:ascii="Arial" w:eastAsia="Calibri" w:hAnsi="Arial" w:cs="Arial"/>
          <w:sz w:val="24"/>
          <w:szCs w:val="24"/>
          <w:lang w:val="sr-Cyrl-RS"/>
        </w:rPr>
        <w:t>љ</w:t>
      </w:r>
      <w:r w:rsidRPr="008F5FD3">
        <w:rPr>
          <w:rFonts w:ascii="Arial" w:eastAsia="Calibri" w:hAnsi="Arial" w:cs="Arial"/>
          <w:sz w:val="24"/>
          <w:szCs w:val="24"/>
        </w:rPr>
        <w:t xml:space="preserve">а захвата 1,60 </w:t>
      </w:r>
      <w:r>
        <w:rPr>
          <w:rFonts w:ascii="Arial" w:eastAsia="Calibri" w:hAnsi="Arial" w:cs="Arial"/>
          <w:sz w:val="24"/>
          <w:szCs w:val="24"/>
          <w:lang w:val="sr-Latn-RS"/>
        </w:rPr>
        <w:t>ha</w:t>
      </w:r>
      <w:r w:rsidRPr="008F5FD3">
        <w:rPr>
          <w:rFonts w:ascii="Arial" w:eastAsia="Calibri" w:hAnsi="Arial" w:cs="Arial"/>
          <w:sz w:val="24"/>
          <w:szCs w:val="24"/>
        </w:rPr>
        <w:t xml:space="preserve">. </w:t>
      </w:r>
      <w:proofErr w:type="gramStart"/>
      <w:r w:rsidRPr="008F5FD3">
        <w:rPr>
          <w:rFonts w:ascii="Arial" w:eastAsia="Calibri" w:hAnsi="Arial" w:cs="Arial"/>
          <w:sz w:val="24"/>
          <w:szCs w:val="24"/>
        </w:rPr>
        <w:t>У овој целини није заступ</w:t>
      </w:r>
      <w:r>
        <w:rPr>
          <w:rFonts w:ascii="Arial" w:eastAsia="Calibri" w:hAnsi="Arial" w:cs="Arial"/>
          <w:sz w:val="24"/>
          <w:szCs w:val="24"/>
          <w:lang w:val="sr-Cyrl-RS"/>
        </w:rPr>
        <w:t>љ</w:t>
      </w:r>
      <w:r w:rsidRPr="008F5FD3">
        <w:rPr>
          <w:rFonts w:ascii="Arial" w:eastAsia="Calibri" w:hAnsi="Arial" w:cs="Arial"/>
          <w:sz w:val="24"/>
          <w:szCs w:val="24"/>
        </w:rPr>
        <w:t>ена</w:t>
      </w:r>
      <w:r>
        <w:rPr>
          <w:rFonts w:ascii="Arial" w:eastAsia="Calibri" w:hAnsi="Arial" w:cs="Arial"/>
          <w:sz w:val="24"/>
          <w:szCs w:val="24"/>
          <w:lang w:val="sr-Cyrl-RS"/>
        </w:rPr>
        <w:t xml:space="preserve"> </w:t>
      </w:r>
      <w:r w:rsidRPr="008F5FD3">
        <w:rPr>
          <w:rFonts w:ascii="Arial" w:eastAsia="Calibri" w:hAnsi="Arial" w:cs="Arial"/>
          <w:sz w:val="24"/>
          <w:szCs w:val="24"/>
        </w:rPr>
        <w:t>функција</w:t>
      </w:r>
      <w:r>
        <w:rPr>
          <w:rFonts w:ascii="Arial" w:eastAsia="Calibri" w:hAnsi="Arial" w:cs="Arial"/>
          <w:sz w:val="24"/>
          <w:szCs w:val="24"/>
          <w:lang w:val="sr-Cyrl-RS"/>
        </w:rPr>
        <w:t xml:space="preserve"> </w:t>
      </w:r>
      <w:r w:rsidRPr="008F5FD3">
        <w:rPr>
          <w:rFonts w:ascii="Arial" w:eastAsia="Calibri" w:hAnsi="Arial" w:cs="Arial"/>
          <w:sz w:val="24"/>
          <w:szCs w:val="24"/>
        </w:rPr>
        <w:t>станова</w:t>
      </w:r>
      <w:r>
        <w:rPr>
          <w:rFonts w:ascii="Arial" w:eastAsia="Calibri" w:hAnsi="Arial" w:cs="Arial"/>
          <w:sz w:val="24"/>
          <w:szCs w:val="24"/>
          <w:lang w:val="sr-Cyrl-RS"/>
        </w:rPr>
        <w:t>њ</w:t>
      </w:r>
      <w:r w:rsidRPr="008F5FD3">
        <w:rPr>
          <w:rFonts w:ascii="Arial" w:eastAsia="Calibri" w:hAnsi="Arial" w:cs="Arial"/>
          <w:sz w:val="24"/>
          <w:szCs w:val="24"/>
        </w:rPr>
        <w:t>а.</w:t>
      </w:r>
      <w:proofErr w:type="gramEnd"/>
    </w:p>
    <w:p w:rsidR="006738E9" w:rsidRPr="008F5FD3" w:rsidRDefault="006738E9" w:rsidP="006738E9">
      <w:pPr>
        <w:spacing w:before="120" w:after="0"/>
        <w:jc w:val="both"/>
        <w:rPr>
          <w:rFonts w:ascii="Arial" w:eastAsia="Calibri" w:hAnsi="Arial" w:cs="Arial"/>
          <w:sz w:val="24"/>
          <w:szCs w:val="24"/>
        </w:rPr>
      </w:pPr>
      <w:proofErr w:type="gramStart"/>
      <w:r w:rsidRPr="008F5FD3">
        <w:rPr>
          <w:rFonts w:ascii="Arial" w:eastAsia="Calibri" w:hAnsi="Arial" w:cs="Arial"/>
          <w:sz w:val="24"/>
          <w:szCs w:val="24"/>
        </w:rPr>
        <w:t>Јединствен простор, традиционалног лика и духа и изузетних</w:t>
      </w:r>
      <w:r>
        <w:rPr>
          <w:rFonts w:ascii="Arial" w:eastAsia="Calibri" w:hAnsi="Arial" w:cs="Arial"/>
          <w:sz w:val="24"/>
          <w:szCs w:val="24"/>
          <w:lang w:val="sr-Cyrl-RS"/>
        </w:rPr>
        <w:t xml:space="preserve"> с</w:t>
      </w:r>
      <w:r w:rsidRPr="008F5FD3">
        <w:rPr>
          <w:rFonts w:ascii="Arial" w:eastAsia="Calibri" w:hAnsi="Arial" w:cs="Arial"/>
          <w:sz w:val="24"/>
          <w:szCs w:val="24"/>
        </w:rPr>
        <w:t>ликовно-амбијенталних вредности.</w:t>
      </w:r>
      <w:proofErr w:type="gramEnd"/>
      <w:r w:rsidRPr="008F5FD3">
        <w:rPr>
          <w:rFonts w:ascii="Arial" w:eastAsia="Calibri" w:hAnsi="Arial" w:cs="Arial"/>
          <w:sz w:val="24"/>
          <w:szCs w:val="24"/>
        </w:rPr>
        <w:t xml:space="preserve"> </w:t>
      </w:r>
      <w:proofErr w:type="gramStart"/>
      <w:r w:rsidRPr="008F5FD3">
        <w:rPr>
          <w:rFonts w:ascii="Arial" w:eastAsia="Calibri" w:hAnsi="Arial" w:cs="Arial"/>
          <w:sz w:val="24"/>
          <w:szCs w:val="24"/>
        </w:rPr>
        <w:t>Сагледава</w:t>
      </w:r>
      <w:r>
        <w:rPr>
          <w:rFonts w:ascii="Arial" w:eastAsia="Calibri" w:hAnsi="Arial" w:cs="Arial"/>
          <w:sz w:val="24"/>
          <w:szCs w:val="24"/>
          <w:lang w:val="sr-Cyrl-RS"/>
        </w:rPr>
        <w:t>њ</w:t>
      </w:r>
      <w:r w:rsidRPr="008F5FD3">
        <w:rPr>
          <w:rFonts w:ascii="Arial" w:eastAsia="Calibri" w:hAnsi="Arial" w:cs="Arial"/>
          <w:sz w:val="24"/>
          <w:szCs w:val="24"/>
        </w:rPr>
        <w:t>ем са</w:t>
      </w:r>
      <w:r>
        <w:rPr>
          <w:rFonts w:ascii="Arial" w:eastAsia="Calibri" w:hAnsi="Arial" w:cs="Arial"/>
          <w:sz w:val="24"/>
          <w:szCs w:val="24"/>
          <w:lang w:val="sr-Cyrl-RS"/>
        </w:rPr>
        <w:t xml:space="preserve"> </w:t>
      </w:r>
      <w:r w:rsidRPr="008F5FD3">
        <w:rPr>
          <w:rFonts w:ascii="Arial" w:eastAsia="Calibri" w:hAnsi="Arial" w:cs="Arial"/>
          <w:sz w:val="24"/>
          <w:szCs w:val="24"/>
        </w:rPr>
        <w:t>реке, неодвојиви је део слике у коју је уткана и урбана</w:t>
      </w:r>
      <w:r>
        <w:rPr>
          <w:rFonts w:ascii="Arial" w:eastAsia="Calibri" w:hAnsi="Arial" w:cs="Arial"/>
          <w:sz w:val="24"/>
          <w:szCs w:val="24"/>
          <w:lang w:val="sr-Cyrl-RS"/>
        </w:rPr>
        <w:t xml:space="preserve"> </w:t>
      </w:r>
      <w:r w:rsidRPr="008F5FD3">
        <w:rPr>
          <w:rFonts w:ascii="Arial" w:eastAsia="Calibri" w:hAnsi="Arial" w:cs="Arial"/>
          <w:sz w:val="24"/>
          <w:szCs w:val="24"/>
        </w:rPr>
        <w:t>структура Гардо</w:t>
      </w:r>
      <w:r>
        <w:rPr>
          <w:rFonts w:ascii="Arial" w:eastAsia="Calibri" w:hAnsi="Arial" w:cs="Arial"/>
          <w:sz w:val="24"/>
          <w:szCs w:val="24"/>
          <w:lang w:val="sr-Cyrl-RS"/>
        </w:rPr>
        <w:t>ш</w:t>
      </w:r>
      <w:r w:rsidRPr="008F5FD3">
        <w:rPr>
          <w:rFonts w:ascii="Arial" w:eastAsia="Calibri" w:hAnsi="Arial" w:cs="Arial"/>
          <w:sz w:val="24"/>
          <w:szCs w:val="24"/>
        </w:rPr>
        <w:t>а као и структура историјског језгра (центра)</w:t>
      </w:r>
      <w:r>
        <w:rPr>
          <w:rFonts w:ascii="Arial" w:eastAsia="Calibri" w:hAnsi="Arial" w:cs="Arial"/>
          <w:sz w:val="24"/>
          <w:szCs w:val="24"/>
          <w:lang w:val="sr-Cyrl-RS"/>
        </w:rPr>
        <w:t xml:space="preserve"> </w:t>
      </w:r>
      <w:r w:rsidRPr="008F5FD3">
        <w:rPr>
          <w:rFonts w:ascii="Arial" w:eastAsia="Calibri" w:hAnsi="Arial" w:cs="Arial"/>
          <w:sz w:val="24"/>
          <w:szCs w:val="24"/>
        </w:rPr>
        <w:t>Земуна у зале</w:t>
      </w:r>
      <w:r>
        <w:rPr>
          <w:rFonts w:ascii="Arial" w:eastAsia="Calibri" w:hAnsi="Arial" w:cs="Arial"/>
          <w:sz w:val="24"/>
          <w:szCs w:val="24"/>
          <w:lang w:val="sr-Cyrl-RS"/>
        </w:rPr>
        <w:t>ђ</w:t>
      </w:r>
      <w:r w:rsidRPr="008F5FD3">
        <w:rPr>
          <w:rFonts w:ascii="Arial" w:eastAsia="Calibri" w:hAnsi="Arial" w:cs="Arial"/>
          <w:sz w:val="24"/>
          <w:szCs w:val="24"/>
        </w:rPr>
        <w:t>у.</w:t>
      </w:r>
      <w:proofErr w:type="gramEnd"/>
    </w:p>
    <w:p w:rsidR="006738E9" w:rsidRDefault="006738E9" w:rsidP="006738E9">
      <w:pPr>
        <w:spacing w:before="120" w:after="0"/>
        <w:jc w:val="both"/>
        <w:rPr>
          <w:rFonts w:ascii="Arial" w:eastAsia="Calibri" w:hAnsi="Arial" w:cs="Arial"/>
          <w:sz w:val="24"/>
          <w:szCs w:val="24"/>
        </w:rPr>
      </w:pPr>
      <w:r w:rsidRPr="008F5FD3">
        <w:rPr>
          <w:rFonts w:ascii="Arial" w:eastAsia="Calibri" w:hAnsi="Arial" w:cs="Arial"/>
          <w:sz w:val="24"/>
          <w:szCs w:val="24"/>
        </w:rPr>
        <w:t>Најатрактивнији део приоба</w:t>
      </w:r>
      <w:r>
        <w:rPr>
          <w:rFonts w:ascii="Arial" w:eastAsia="Calibri" w:hAnsi="Arial" w:cs="Arial"/>
          <w:sz w:val="24"/>
          <w:szCs w:val="24"/>
          <w:lang w:val="sr-Cyrl-RS"/>
        </w:rPr>
        <w:t>љ</w:t>
      </w:r>
      <w:r w:rsidRPr="008F5FD3">
        <w:rPr>
          <w:rFonts w:ascii="Arial" w:eastAsia="Calibri" w:hAnsi="Arial" w:cs="Arial"/>
          <w:sz w:val="24"/>
          <w:szCs w:val="24"/>
        </w:rPr>
        <w:t xml:space="preserve">а је главно </w:t>
      </w:r>
      <w:r>
        <w:rPr>
          <w:rFonts w:ascii="Arial" w:eastAsia="Calibri" w:hAnsi="Arial" w:cs="Arial"/>
          <w:sz w:val="24"/>
          <w:szCs w:val="24"/>
          <w:lang w:val="sr-Cyrl-RS"/>
        </w:rPr>
        <w:t>ш</w:t>
      </w:r>
      <w:r w:rsidRPr="008F5FD3">
        <w:rPr>
          <w:rFonts w:ascii="Arial" w:eastAsia="Calibri" w:hAnsi="Arial" w:cs="Arial"/>
          <w:sz w:val="24"/>
          <w:szCs w:val="24"/>
        </w:rPr>
        <w:t>етали</w:t>
      </w:r>
      <w:r>
        <w:rPr>
          <w:rFonts w:ascii="Arial" w:eastAsia="Calibri" w:hAnsi="Arial" w:cs="Arial"/>
          <w:sz w:val="24"/>
          <w:szCs w:val="24"/>
          <w:lang w:val="sr-Cyrl-RS"/>
        </w:rPr>
        <w:t>ш</w:t>
      </w:r>
      <w:r w:rsidRPr="008F5FD3">
        <w:rPr>
          <w:rFonts w:ascii="Arial" w:eastAsia="Calibri" w:hAnsi="Arial" w:cs="Arial"/>
          <w:sz w:val="24"/>
          <w:szCs w:val="24"/>
        </w:rPr>
        <w:t>те на</w:t>
      </w:r>
      <w:r>
        <w:rPr>
          <w:rFonts w:ascii="Arial" w:eastAsia="Calibri" w:hAnsi="Arial" w:cs="Arial"/>
          <w:sz w:val="24"/>
          <w:szCs w:val="24"/>
          <w:lang w:val="sr-Cyrl-RS"/>
        </w:rPr>
        <w:t xml:space="preserve"> </w:t>
      </w:r>
      <w:r w:rsidRPr="008F5FD3">
        <w:rPr>
          <w:rFonts w:ascii="Arial" w:eastAsia="Calibri" w:hAnsi="Arial" w:cs="Arial"/>
          <w:sz w:val="24"/>
          <w:szCs w:val="24"/>
        </w:rPr>
        <w:t>Кеју које се простире на гор</w:t>
      </w:r>
      <w:r>
        <w:rPr>
          <w:rFonts w:ascii="Arial" w:eastAsia="Calibri" w:hAnsi="Arial" w:cs="Arial"/>
          <w:sz w:val="24"/>
          <w:szCs w:val="24"/>
          <w:lang w:val="sr-Cyrl-RS"/>
        </w:rPr>
        <w:t>њ</w:t>
      </w:r>
      <w:r w:rsidRPr="008F5FD3">
        <w:rPr>
          <w:rFonts w:ascii="Arial" w:eastAsia="Calibri" w:hAnsi="Arial" w:cs="Arial"/>
          <w:sz w:val="24"/>
          <w:szCs w:val="24"/>
        </w:rPr>
        <w:t>ем платоу (коте 76-76,60 мн</w:t>
      </w:r>
      <w:r w:rsidR="00D40FC1">
        <w:rPr>
          <w:rFonts w:ascii="Arial" w:eastAsia="Calibri" w:hAnsi="Arial" w:cs="Arial"/>
          <w:sz w:val="24"/>
          <w:szCs w:val="24"/>
          <w:lang w:val="sr-Cyrl-RS"/>
        </w:rPr>
        <w:t>м</w:t>
      </w:r>
      <w:r w:rsidRPr="008F5FD3">
        <w:rPr>
          <w:rFonts w:ascii="Arial" w:eastAsia="Calibri" w:hAnsi="Arial" w:cs="Arial"/>
          <w:sz w:val="24"/>
          <w:szCs w:val="24"/>
        </w:rPr>
        <w:t>)</w:t>
      </w:r>
      <w:r>
        <w:rPr>
          <w:rFonts w:ascii="Arial" w:eastAsia="Calibri" w:hAnsi="Arial" w:cs="Arial"/>
          <w:sz w:val="24"/>
          <w:szCs w:val="24"/>
          <w:lang w:val="sr-Cyrl-RS"/>
        </w:rPr>
        <w:t xml:space="preserve"> </w:t>
      </w:r>
      <w:r w:rsidRPr="008F5FD3">
        <w:rPr>
          <w:rFonts w:ascii="Arial" w:eastAsia="Calibri" w:hAnsi="Arial" w:cs="Arial"/>
          <w:sz w:val="24"/>
          <w:szCs w:val="24"/>
        </w:rPr>
        <w:t>испред историјског језгра, од зграда Капетаније и ресторана</w:t>
      </w:r>
      <w:r>
        <w:rPr>
          <w:rFonts w:ascii="Arial" w:eastAsia="Calibri" w:hAnsi="Arial" w:cs="Arial"/>
          <w:sz w:val="24"/>
          <w:szCs w:val="24"/>
          <w:lang w:val="sr-Cyrl-RS"/>
        </w:rPr>
        <w:t xml:space="preserve"> </w:t>
      </w:r>
      <w:r w:rsidRPr="008F5FD3">
        <w:rPr>
          <w:rFonts w:ascii="Arial" w:eastAsia="Calibri" w:hAnsi="Arial" w:cs="Arial"/>
          <w:sz w:val="24"/>
          <w:szCs w:val="24"/>
        </w:rPr>
        <w:t>„Венеција” на северу, до улива улице</w:t>
      </w:r>
      <w:r>
        <w:rPr>
          <w:rFonts w:ascii="Arial" w:eastAsia="Calibri" w:hAnsi="Arial" w:cs="Arial"/>
          <w:sz w:val="24"/>
          <w:szCs w:val="24"/>
          <w:lang w:val="sr-Cyrl-RS"/>
        </w:rPr>
        <w:t xml:space="preserve"> Ђ</w:t>
      </w:r>
      <w:r w:rsidRPr="008F5FD3">
        <w:rPr>
          <w:rFonts w:ascii="Arial" w:eastAsia="Calibri" w:hAnsi="Arial" w:cs="Arial"/>
          <w:sz w:val="24"/>
          <w:szCs w:val="24"/>
        </w:rPr>
        <w:t xml:space="preserve">уре </w:t>
      </w:r>
      <w:r>
        <w:rPr>
          <w:rFonts w:ascii="Arial" w:eastAsia="Calibri" w:hAnsi="Arial" w:cs="Arial"/>
          <w:sz w:val="24"/>
          <w:szCs w:val="24"/>
          <w:lang w:val="sr-Cyrl-RS"/>
        </w:rPr>
        <w:t>Ђ</w:t>
      </w:r>
      <w:r w:rsidRPr="008F5FD3">
        <w:rPr>
          <w:rFonts w:ascii="Arial" w:eastAsia="Calibri" w:hAnsi="Arial" w:cs="Arial"/>
          <w:sz w:val="24"/>
          <w:szCs w:val="24"/>
        </w:rPr>
        <w:t>акови</w:t>
      </w:r>
      <w:r>
        <w:rPr>
          <w:rFonts w:ascii="Arial" w:eastAsia="Calibri" w:hAnsi="Arial" w:cs="Arial"/>
          <w:sz w:val="24"/>
          <w:szCs w:val="24"/>
          <w:lang w:val="sr-Cyrl-RS"/>
        </w:rPr>
        <w:t>ћ</w:t>
      </w:r>
      <w:r w:rsidRPr="008F5FD3">
        <w:rPr>
          <w:rFonts w:ascii="Arial" w:eastAsia="Calibri" w:hAnsi="Arial" w:cs="Arial"/>
          <w:sz w:val="24"/>
          <w:szCs w:val="24"/>
        </w:rPr>
        <w:t>а у</w:t>
      </w:r>
      <w:r>
        <w:rPr>
          <w:rFonts w:ascii="Arial" w:eastAsia="Calibri" w:hAnsi="Arial" w:cs="Arial"/>
          <w:sz w:val="24"/>
          <w:szCs w:val="24"/>
          <w:lang w:val="sr-Cyrl-RS"/>
        </w:rPr>
        <w:t xml:space="preserve"> </w:t>
      </w:r>
      <w:r w:rsidRPr="008F5FD3">
        <w:rPr>
          <w:rFonts w:ascii="Arial" w:eastAsia="Calibri" w:hAnsi="Arial" w:cs="Arial"/>
          <w:sz w:val="24"/>
          <w:szCs w:val="24"/>
        </w:rPr>
        <w:t>Кеј ослобо</w:t>
      </w:r>
      <w:r>
        <w:rPr>
          <w:rFonts w:ascii="Arial" w:eastAsia="Calibri" w:hAnsi="Arial" w:cs="Arial"/>
          <w:sz w:val="24"/>
          <w:szCs w:val="24"/>
          <w:lang w:val="sr-Cyrl-RS"/>
        </w:rPr>
        <w:t>ђ</w:t>
      </w:r>
      <w:r w:rsidRPr="008F5FD3">
        <w:rPr>
          <w:rFonts w:ascii="Arial" w:eastAsia="Calibri" w:hAnsi="Arial" w:cs="Arial"/>
          <w:sz w:val="24"/>
          <w:szCs w:val="24"/>
        </w:rPr>
        <w:t>е</w:t>
      </w:r>
      <w:r>
        <w:rPr>
          <w:rFonts w:ascii="Arial" w:eastAsia="Calibri" w:hAnsi="Arial" w:cs="Arial"/>
          <w:sz w:val="24"/>
          <w:szCs w:val="24"/>
          <w:lang w:val="sr-Cyrl-RS"/>
        </w:rPr>
        <w:t>њ</w:t>
      </w:r>
      <w:r w:rsidRPr="008F5FD3">
        <w:rPr>
          <w:rFonts w:ascii="Arial" w:eastAsia="Calibri" w:hAnsi="Arial" w:cs="Arial"/>
          <w:sz w:val="24"/>
          <w:szCs w:val="24"/>
        </w:rPr>
        <w:t xml:space="preserve">а на југу. </w:t>
      </w:r>
      <w:proofErr w:type="gramStart"/>
      <w:r w:rsidRPr="008F5FD3">
        <w:rPr>
          <w:rFonts w:ascii="Arial" w:eastAsia="Calibri" w:hAnsi="Arial" w:cs="Arial"/>
          <w:sz w:val="24"/>
          <w:szCs w:val="24"/>
        </w:rPr>
        <w:t>На овом потезу доминира главна</w:t>
      </w:r>
      <w:r>
        <w:rPr>
          <w:rFonts w:ascii="Arial" w:eastAsia="Calibri" w:hAnsi="Arial" w:cs="Arial"/>
          <w:sz w:val="24"/>
          <w:szCs w:val="24"/>
          <w:lang w:val="sr-Cyrl-RS"/>
        </w:rPr>
        <w:t xml:space="preserve"> ш</w:t>
      </w:r>
      <w:r w:rsidRPr="008F5FD3">
        <w:rPr>
          <w:rFonts w:ascii="Arial" w:eastAsia="Calibri" w:hAnsi="Arial" w:cs="Arial"/>
          <w:sz w:val="24"/>
          <w:szCs w:val="24"/>
        </w:rPr>
        <w:t>етна стаза изме</w:t>
      </w:r>
      <w:r>
        <w:rPr>
          <w:rFonts w:ascii="Arial" w:eastAsia="Calibri" w:hAnsi="Arial" w:cs="Arial"/>
          <w:sz w:val="24"/>
          <w:szCs w:val="24"/>
          <w:lang w:val="sr-Cyrl-RS"/>
        </w:rPr>
        <w:t>ђ</w:t>
      </w:r>
      <w:r w:rsidRPr="008F5FD3">
        <w:rPr>
          <w:rFonts w:ascii="Arial" w:eastAsia="Calibri" w:hAnsi="Arial" w:cs="Arial"/>
          <w:sz w:val="24"/>
          <w:szCs w:val="24"/>
        </w:rPr>
        <w:t>у два дрвореда.</w:t>
      </w:r>
      <w:proofErr w:type="gramEnd"/>
      <w:r w:rsidRPr="008F5FD3">
        <w:rPr>
          <w:rFonts w:ascii="Arial" w:eastAsia="Calibri" w:hAnsi="Arial" w:cs="Arial"/>
          <w:sz w:val="24"/>
          <w:szCs w:val="24"/>
        </w:rPr>
        <w:t xml:space="preserve"> Главна спона</w:t>
      </w:r>
      <w:r>
        <w:rPr>
          <w:rFonts w:ascii="Arial" w:eastAsia="Calibri" w:hAnsi="Arial" w:cs="Arial"/>
          <w:sz w:val="24"/>
          <w:szCs w:val="24"/>
          <w:lang w:val="sr-Cyrl-RS"/>
        </w:rPr>
        <w:t xml:space="preserve"> ш</w:t>
      </w:r>
      <w:r w:rsidRPr="008F5FD3">
        <w:rPr>
          <w:rFonts w:ascii="Arial" w:eastAsia="Calibri" w:hAnsi="Arial" w:cs="Arial"/>
          <w:sz w:val="24"/>
          <w:szCs w:val="24"/>
        </w:rPr>
        <w:t>етали</w:t>
      </w:r>
      <w:r>
        <w:rPr>
          <w:rFonts w:ascii="Arial" w:eastAsia="Calibri" w:hAnsi="Arial" w:cs="Arial"/>
          <w:sz w:val="24"/>
          <w:szCs w:val="24"/>
          <w:lang w:val="sr-Cyrl-RS"/>
        </w:rPr>
        <w:t>ш</w:t>
      </w:r>
      <w:r w:rsidRPr="008F5FD3">
        <w:rPr>
          <w:rFonts w:ascii="Arial" w:eastAsia="Calibri" w:hAnsi="Arial" w:cs="Arial"/>
          <w:sz w:val="24"/>
          <w:szCs w:val="24"/>
        </w:rPr>
        <w:t>та</w:t>
      </w:r>
      <w:r>
        <w:rPr>
          <w:rFonts w:ascii="Arial" w:eastAsia="Calibri" w:hAnsi="Arial" w:cs="Arial"/>
          <w:sz w:val="24"/>
          <w:szCs w:val="24"/>
          <w:lang w:val="sr-Cyrl-RS"/>
        </w:rPr>
        <w:t xml:space="preserve"> </w:t>
      </w:r>
      <w:r w:rsidRPr="008F5FD3">
        <w:rPr>
          <w:rFonts w:ascii="Arial" w:eastAsia="Calibri" w:hAnsi="Arial" w:cs="Arial"/>
          <w:sz w:val="24"/>
          <w:szCs w:val="24"/>
        </w:rPr>
        <w:t>са урбаним зале</w:t>
      </w:r>
      <w:r>
        <w:rPr>
          <w:rFonts w:ascii="Arial" w:eastAsia="Calibri" w:hAnsi="Arial" w:cs="Arial"/>
          <w:sz w:val="24"/>
          <w:szCs w:val="24"/>
          <w:lang w:val="sr-Cyrl-RS"/>
        </w:rPr>
        <w:t>ђ</w:t>
      </w:r>
      <w:r w:rsidRPr="008F5FD3">
        <w:rPr>
          <w:rFonts w:ascii="Arial" w:eastAsia="Calibri" w:hAnsi="Arial" w:cs="Arial"/>
          <w:sz w:val="24"/>
          <w:szCs w:val="24"/>
        </w:rPr>
        <w:t xml:space="preserve">ем и са </w:t>
      </w:r>
      <w:r w:rsidRPr="008F5FD3">
        <w:rPr>
          <w:rFonts w:ascii="Arial" w:eastAsia="Calibri" w:hAnsi="Arial" w:cs="Arial"/>
          <w:sz w:val="24"/>
          <w:szCs w:val="24"/>
        </w:rPr>
        <w:lastRenderedPageBreak/>
        <w:t>до</w:t>
      </w:r>
      <w:r>
        <w:rPr>
          <w:rFonts w:ascii="Arial" w:eastAsia="Calibri" w:hAnsi="Arial" w:cs="Arial"/>
          <w:sz w:val="24"/>
          <w:szCs w:val="24"/>
          <w:lang w:val="sr-Cyrl-RS"/>
        </w:rPr>
        <w:t>њ</w:t>
      </w:r>
      <w:r w:rsidRPr="008F5FD3">
        <w:rPr>
          <w:rFonts w:ascii="Arial" w:eastAsia="Calibri" w:hAnsi="Arial" w:cs="Arial"/>
          <w:sz w:val="24"/>
          <w:szCs w:val="24"/>
        </w:rPr>
        <w:t xml:space="preserve">им </w:t>
      </w:r>
      <w:r>
        <w:rPr>
          <w:rFonts w:ascii="Arial" w:eastAsia="Calibri" w:hAnsi="Arial" w:cs="Arial"/>
          <w:sz w:val="24"/>
          <w:szCs w:val="24"/>
          <w:lang w:val="sr-Cyrl-RS"/>
        </w:rPr>
        <w:t>ш</w:t>
      </w:r>
      <w:r w:rsidRPr="008F5FD3">
        <w:rPr>
          <w:rFonts w:ascii="Arial" w:eastAsia="Calibri" w:hAnsi="Arial" w:cs="Arial"/>
          <w:sz w:val="24"/>
          <w:szCs w:val="24"/>
        </w:rPr>
        <w:t>етним нивоом на обалоутврди</w:t>
      </w:r>
      <w:r>
        <w:rPr>
          <w:rFonts w:ascii="Arial" w:eastAsia="Calibri" w:hAnsi="Arial" w:cs="Arial"/>
          <w:sz w:val="24"/>
          <w:szCs w:val="24"/>
          <w:lang w:val="sr-Cyrl-RS"/>
        </w:rPr>
        <w:t xml:space="preserve"> </w:t>
      </w:r>
      <w:r w:rsidRPr="008F5FD3">
        <w:rPr>
          <w:rFonts w:ascii="Arial" w:eastAsia="Calibri" w:hAnsi="Arial" w:cs="Arial"/>
          <w:sz w:val="24"/>
          <w:szCs w:val="24"/>
        </w:rPr>
        <w:t>(кота 73</w:t>
      </w:r>
      <w:proofErr w:type="gramStart"/>
      <w:r w:rsidRPr="008F5FD3">
        <w:rPr>
          <w:rFonts w:ascii="Arial" w:eastAsia="Calibri" w:hAnsi="Arial" w:cs="Arial"/>
          <w:sz w:val="24"/>
          <w:szCs w:val="24"/>
        </w:rPr>
        <w:t>,50</w:t>
      </w:r>
      <w:proofErr w:type="gramEnd"/>
      <w:r w:rsidRPr="008F5FD3">
        <w:rPr>
          <w:rFonts w:ascii="Arial" w:eastAsia="Calibri" w:hAnsi="Arial" w:cs="Arial"/>
          <w:sz w:val="24"/>
          <w:szCs w:val="24"/>
        </w:rPr>
        <w:t xml:space="preserve"> мн</w:t>
      </w:r>
      <w:r w:rsidR="00D40FC1">
        <w:rPr>
          <w:rFonts w:ascii="Arial" w:eastAsia="Calibri" w:hAnsi="Arial" w:cs="Arial"/>
          <w:sz w:val="24"/>
          <w:szCs w:val="24"/>
          <w:lang w:val="sr-Cyrl-RS"/>
        </w:rPr>
        <w:t>м</w:t>
      </w:r>
      <w:r w:rsidRPr="008F5FD3">
        <w:rPr>
          <w:rFonts w:ascii="Arial" w:eastAsia="Calibri" w:hAnsi="Arial" w:cs="Arial"/>
          <w:sz w:val="24"/>
          <w:szCs w:val="24"/>
        </w:rPr>
        <w:t>) остварена је на позицији везе Кеја са</w:t>
      </w:r>
      <w:r>
        <w:rPr>
          <w:rFonts w:ascii="Arial" w:eastAsia="Calibri" w:hAnsi="Arial" w:cs="Arial"/>
          <w:sz w:val="24"/>
          <w:szCs w:val="24"/>
          <w:lang w:val="sr-Cyrl-RS"/>
        </w:rPr>
        <w:t xml:space="preserve"> </w:t>
      </w:r>
      <w:r w:rsidRPr="008F5FD3">
        <w:rPr>
          <w:rFonts w:ascii="Arial" w:eastAsia="Calibri" w:hAnsi="Arial" w:cs="Arial"/>
          <w:sz w:val="24"/>
          <w:szCs w:val="24"/>
        </w:rPr>
        <w:t>Масариковим тргом.</w:t>
      </w:r>
    </w:p>
    <w:p w:rsidR="006738E9" w:rsidRPr="008F5FD3" w:rsidRDefault="006738E9" w:rsidP="006738E9">
      <w:pPr>
        <w:spacing w:before="120" w:after="0"/>
        <w:jc w:val="both"/>
        <w:rPr>
          <w:rFonts w:ascii="Arial" w:eastAsia="Calibri" w:hAnsi="Arial" w:cs="Arial"/>
          <w:sz w:val="24"/>
          <w:szCs w:val="24"/>
        </w:rPr>
      </w:pPr>
      <w:proofErr w:type="gramStart"/>
      <w:r w:rsidRPr="008F5FD3">
        <w:rPr>
          <w:rFonts w:ascii="Arial" w:eastAsia="Calibri" w:hAnsi="Arial" w:cs="Arial"/>
          <w:sz w:val="24"/>
          <w:szCs w:val="24"/>
        </w:rPr>
        <w:t>На месту улива Караматине, Змај Јовине и Господске</w:t>
      </w:r>
      <w:r>
        <w:rPr>
          <w:rFonts w:ascii="Arial" w:eastAsia="Calibri" w:hAnsi="Arial" w:cs="Arial"/>
          <w:sz w:val="24"/>
          <w:szCs w:val="24"/>
          <w:lang w:val="sr-Cyrl-RS"/>
        </w:rPr>
        <w:t xml:space="preserve"> </w:t>
      </w:r>
      <w:r w:rsidRPr="008F5FD3">
        <w:rPr>
          <w:rFonts w:ascii="Arial" w:eastAsia="Calibri" w:hAnsi="Arial" w:cs="Arial"/>
          <w:sz w:val="24"/>
          <w:szCs w:val="24"/>
        </w:rPr>
        <w:t>улице у Кеј ослобо</w:t>
      </w:r>
      <w:r>
        <w:rPr>
          <w:rFonts w:ascii="Arial" w:eastAsia="Calibri" w:hAnsi="Arial" w:cs="Arial"/>
          <w:sz w:val="24"/>
          <w:szCs w:val="24"/>
          <w:lang w:val="sr-Cyrl-RS"/>
        </w:rPr>
        <w:t>ђ</w:t>
      </w:r>
      <w:r w:rsidRPr="008F5FD3">
        <w:rPr>
          <w:rFonts w:ascii="Arial" w:eastAsia="Calibri" w:hAnsi="Arial" w:cs="Arial"/>
          <w:sz w:val="24"/>
          <w:szCs w:val="24"/>
        </w:rPr>
        <w:t>е</w:t>
      </w:r>
      <w:r>
        <w:rPr>
          <w:rFonts w:ascii="Arial" w:eastAsia="Calibri" w:hAnsi="Arial" w:cs="Arial"/>
          <w:sz w:val="24"/>
          <w:szCs w:val="24"/>
          <w:lang w:val="sr-Cyrl-RS"/>
        </w:rPr>
        <w:t>њ</w:t>
      </w:r>
      <w:r w:rsidRPr="008F5FD3">
        <w:rPr>
          <w:rFonts w:ascii="Arial" w:eastAsia="Calibri" w:hAnsi="Arial" w:cs="Arial"/>
          <w:sz w:val="24"/>
          <w:szCs w:val="24"/>
        </w:rPr>
        <w:t>а је зона некада</w:t>
      </w:r>
      <w:r>
        <w:rPr>
          <w:rFonts w:ascii="Arial" w:eastAsia="Calibri" w:hAnsi="Arial" w:cs="Arial"/>
          <w:sz w:val="24"/>
          <w:szCs w:val="24"/>
          <w:lang w:val="sr-Cyrl-RS"/>
        </w:rPr>
        <w:t>шњ</w:t>
      </w:r>
      <w:r w:rsidRPr="008F5FD3">
        <w:rPr>
          <w:rFonts w:ascii="Arial" w:eastAsia="Calibri" w:hAnsi="Arial" w:cs="Arial"/>
          <w:sz w:val="24"/>
          <w:szCs w:val="24"/>
        </w:rPr>
        <w:t>ег ре</w:t>
      </w:r>
      <w:r>
        <w:rPr>
          <w:rFonts w:ascii="Arial" w:eastAsia="Calibri" w:hAnsi="Arial" w:cs="Arial"/>
          <w:sz w:val="24"/>
          <w:szCs w:val="24"/>
          <w:lang w:val="sr-Cyrl-RS"/>
        </w:rPr>
        <w:t>ч</w:t>
      </w:r>
      <w:r w:rsidRPr="008F5FD3">
        <w:rPr>
          <w:rFonts w:ascii="Arial" w:eastAsia="Calibri" w:hAnsi="Arial" w:cs="Arial"/>
          <w:sz w:val="24"/>
          <w:szCs w:val="24"/>
        </w:rPr>
        <w:t>ног путни</w:t>
      </w:r>
      <w:r>
        <w:rPr>
          <w:rFonts w:ascii="Arial" w:eastAsia="Calibri" w:hAnsi="Arial" w:cs="Arial"/>
          <w:sz w:val="24"/>
          <w:szCs w:val="24"/>
          <w:lang w:val="sr-Cyrl-RS"/>
        </w:rPr>
        <w:t>ч</w:t>
      </w:r>
      <w:r w:rsidRPr="008F5FD3">
        <w:rPr>
          <w:rFonts w:ascii="Arial" w:eastAsia="Calibri" w:hAnsi="Arial" w:cs="Arial"/>
          <w:sz w:val="24"/>
          <w:szCs w:val="24"/>
        </w:rPr>
        <w:t>ког пристани</w:t>
      </w:r>
      <w:r>
        <w:rPr>
          <w:rFonts w:ascii="Arial" w:eastAsia="Calibri" w:hAnsi="Arial" w:cs="Arial"/>
          <w:sz w:val="24"/>
          <w:szCs w:val="24"/>
          <w:lang w:val="sr-Cyrl-RS"/>
        </w:rPr>
        <w:t>ш</w:t>
      </w:r>
      <w:r w:rsidRPr="008F5FD3">
        <w:rPr>
          <w:rFonts w:ascii="Arial" w:eastAsia="Calibri" w:hAnsi="Arial" w:cs="Arial"/>
          <w:sz w:val="24"/>
          <w:szCs w:val="24"/>
        </w:rPr>
        <w:t>та.</w:t>
      </w:r>
      <w:proofErr w:type="gramEnd"/>
    </w:p>
    <w:p w:rsidR="006738E9" w:rsidRPr="008F5FD3" w:rsidRDefault="006738E9" w:rsidP="006738E9">
      <w:pPr>
        <w:spacing w:before="120" w:after="0"/>
        <w:jc w:val="both"/>
        <w:rPr>
          <w:rFonts w:ascii="Arial" w:eastAsia="Calibri" w:hAnsi="Arial" w:cs="Arial"/>
          <w:sz w:val="24"/>
          <w:szCs w:val="24"/>
        </w:rPr>
      </w:pPr>
      <w:r>
        <w:rPr>
          <w:rFonts w:ascii="Arial" w:eastAsia="Calibri" w:hAnsi="Arial" w:cs="Arial"/>
          <w:sz w:val="24"/>
          <w:szCs w:val="24"/>
          <w:lang w:val="sr-Cyrl-RS"/>
        </w:rPr>
        <w:t>Ш</w:t>
      </w:r>
      <w:r w:rsidRPr="008F5FD3">
        <w:rPr>
          <w:rFonts w:ascii="Arial" w:eastAsia="Calibri" w:hAnsi="Arial" w:cs="Arial"/>
          <w:sz w:val="24"/>
          <w:szCs w:val="24"/>
        </w:rPr>
        <w:t>етна стаза уз обалу Дунава континуирано се настав</w:t>
      </w:r>
      <w:r>
        <w:rPr>
          <w:rFonts w:ascii="Arial" w:eastAsia="Calibri" w:hAnsi="Arial" w:cs="Arial"/>
          <w:sz w:val="24"/>
          <w:szCs w:val="24"/>
          <w:lang w:val="sr-Cyrl-RS"/>
        </w:rPr>
        <w:t>љ</w:t>
      </w:r>
      <w:r w:rsidRPr="008F5FD3">
        <w:rPr>
          <w:rFonts w:ascii="Arial" w:eastAsia="Calibri" w:hAnsi="Arial" w:cs="Arial"/>
          <w:sz w:val="24"/>
          <w:szCs w:val="24"/>
        </w:rPr>
        <w:t>а</w:t>
      </w:r>
      <w:r>
        <w:rPr>
          <w:rFonts w:ascii="Arial" w:eastAsia="Calibri" w:hAnsi="Arial" w:cs="Arial"/>
          <w:sz w:val="24"/>
          <w:szCs w:val="24"/>
          <w:lang w:val="sr-Cyrl-RS"/>
        </w:rPr>
        <w:t xml:space="preserve"> </w:t>
      </w:r>
      <w:r w:rsidRPr="008F5FD3">
        <w:rPr>
          <w:rFonts w:ascii="Arial" w:eastAsia="Calibri" w:hAnsi="Arial" w:cs="Arial"/>
          <w:sz w:val="24"/>
          <w:szCs w:val="24"/>
        </w:rPr>
        <w:t>у правцу севера, по ивици лесног платоа у подно</w:t>
      </w:r>
      <w:r>
        <w:rPr>
          <w:rFonts w:ascii="Arial" w:eastAsia="Calibri" w:hAnsi="Arial" w:cs="Arial"/>
          <w:sz w:val="24"/>
          <w:szCs w:val="24"/>
          <w:lang w:val="sr-Cyrl-RS"/>
        </w:rPr>
        <w:t>ч</w:t>
      </w:r>
      <w:r w:rsidRPr="008F5FD3">
        <w:rPr>
          <w:rFonts w:ascii="Arial" w:eastAsia="Calibri" w:hAnsi="Arial" w:cs="Arial"/>
          <w:sz w:val="24"/>
          <w:szCs w:val="24"/>
        </w:rPr>
        <w:t>ју Гардо</w:t>
      </w:r>
      <w:r>
        <w:rPr>
          <w:rFonts w:ascii="Arial" w:eastAsia="Calibri" w:hAnsi="Arial" w:cs="Arial"/>
          <w:sz w:val="24"/>
          <w:szCs w:val="24"/>
          <w:lang w:val="sr-Cyrl-RS"/>
        </w:rPr>
        <w:t>ш</w:t>
      </w:r>
      <w:r w:rsidRPr="008F5FD3">
        <w:rPr>
          <w:rFonts w:ascii="Arial" w:eastAsia="Calibri" w:hAnsi="Arial" w:cs="Arial"/>
          <w:sz w:val="24"/>
          <w:szCs w:val="24"/>
        </w:rPr>
        <w:t>а, повезују</w:t>
      </w:r>
      <w:r>
        <w:rPr>
          <w:rFonts w:ascii="Arial" w:eastAsia="Calibri" w:hAnsi="Arial" w:cs="Arial"/>
          <w:sz w:val="24"/>
          <w:szCs w:val="24"/>
          <w:lang w:val="sr-Cyrl-RS"/>
        </w:rPr>
        <w:t>ћ</w:t>
      </w:r>
      <w:r w:rsidRPr="008F5FD3">
        <w:rPr>
          <w:rFonts w:ascii="Arial" w:eastAsia="Calibri" w:hAnsi="Arial" w:cs="Arial"/>
          <w:sz w:val="24"/>
          <w:szCs w:val="24"/>
        </w:rPr>
        <w:t>и разнородне садр</w:t>
      </w:r>
      <w:r>
        <w:rPr>
          <w:rFonts w:ascii="Arial" w:eastAsia="Calibri" w:hAnsi="Arial" w:cs="Arial"/>
          <w:sz w:val="24"/>
          <w:szCs w:val="24"/>
          <w:lang w:val="sr-Cyrl-RS"/>
        </w:rPr>
        <w:t>ж</w:t>
      </w:r>
      <w:r w:rsidRPr="008F5FD3">
        <w:rPr>
          <w:rFonts w:ascii="Arial" w:eastAsia="Calibri" w:hAnsi="Arial" w:cs="Arial"/>
          <w:sz w:val="24"/>
          <w:szCs w:val="24"/>
        </w:rPr>
        <w:t>аје на западној страни (ресторан</w:t>
      </w:r>
      <w:r>
        <w:rPr>
          <w:rFonts w:ascii="Arial" w:eastAsia="Calibri" w:hAnsi="Arial" w:cs="Arial"/>
          <w:sz w:val="24"/>
          <w:szCs w:val="24"/>
          <w:lang w:val="sr-Cyrl-RS"/>
        </w:rPr>
        <w:t xml:space="preserve"> </w:t>
      </w:r>
      <w:r w:rsidRPr="008F5FD3">
        <w:rPr>
          <w:rFonts w:ascii="Arial" w:eastAsia="Calibri" w:hAnsi="Arial" w:cs="Arial"/>
          <w:sz w:val="24"/>
          <w:szCs w:val="24"/>
        </w:rPr>
        <w:t>„</w:t>
      </w:r>
      <w:r>
        <w:rPr>
          <w:rFonts w:ascii="Arial" w:eastAsia="Calibri" w:hAnsi="Arial" w:cs="Arial"/>
          <w:sz w:val="24"/>
          <w:szCs w:val="24"/>
          <w:lang w:val="sr-Cyrl-RS"/>
        </w:rPr>
        <w:t>Ш</w:t>
      </w:r>
      <w:r w:rsidRPr="008F5FD3">
        <w:rPr>
          <w:rFonts w:ascii="Arial" w:eastAsia="Calibri" w:hAnsi="Arial" w:cs="Arial"/>
          <w:sz w:val="24"/>
          <w:szCs w:val="24"/>
        </w:rPr>
        <w:t>аран”, зона станова</w:t>
      </w:r>
      <w:r>
        <w:rPr>
          <w:rFonts w:ascii="Arial" w:eastAsia="Calibri" w:hAnsi="Arial" w:cs="Arial"/>
          <w:sz w:val="24"/>
          <w:szCs w:val="24"/>
          <w:lang w:val="sr-Cyrl-RS"/>
        </w:rPr>
        <w:t>њ</w:t>
      </w:r>
      <w:r w:rsidRPr="008F5FD3">
        <w:rPr>
          <w:rFonts w:ascii="Arial" w:eastAsia="Calibri" w:hAnsi="Arial" w:cs="Arial"/>
          <w:sz w:val="24"/>
          <w:szCs w:val="24"/>
        </w:rPr>
        <w:t>а уз реку са могу</w:t>
      </w:r>
      <w:r>
        <w:rPr>
          <w:rFonts w:ascii="Arial" w:eastAsia="Calibri" w:hAnsi="Arial" w:cs="Arial"/>
          <w:sz w:val="24"/>
          <w:szCs w:val="24"/>
          <w:lang w:val="sr-Cyrl-RS"/>
        </w:rPr>
        <w:t>ћ</w:t>
      </w:r>
      <w:r w:rsidRPr="008F5FD3">
        <w:rPr>
          <w:rFonts w:ascii="Arial" w:eastAsia="Calibri" w:hAnsi="Arial" w:cs="Arial"/>
          <w:sz w:val="24"/>
          <w:szCs w:val="24"/>
        </w:rPr>
        <w:t>им централним</w:t>
      </w:r>
      <w:r>
        <w:rPr>
          <w:rFonts w:ascii="Arial" w:eastAsia="Calibri" w:hAnsi="Arial" w:cs="Arial"/>
          <w:sz w:val="24"/>
          <w:szCs w:val="24"/>
          <w:lang w:val="sr-Cyrl-RS"/>
        </w:rPr>
        <w:t xml:space="preserve"> </w:t>
      </w:r>
      <w:r w:rsidRPr="008F5FD3">
        <w:rPr>
          <w:rFonts w:ascii="Arial" w:eastAsia="Calibri" w:hAnsi="Arial" w:cs="Arial"/>
          <w:sz w:val="24"/>
          <w:szCs w:val="24"/>
        </w:rPr>
        <w:t>садр</w:t>
      </w:r>
      <w:r>
        <w:rPr>
          <w:rFonts w:ascii="Arial" w:eastAsia="Calibri" w:hAnsi="Arial" w:cs="Arial"/>
          <w:sz w:val="24"/>
          <w:szCs w:val="24"/>
          <w:lang w:val="sr-Cyrl-RS"/>
        </w:rPr>
        <w:t>ж</w:t>
      </w:r>
      <w:r w:rsidRPr="008F5FD3">
        <w:rPr>
          <w:rFonts w:ascii="Arial" w:eastAsia="Calibri" w:hAnsi="Arial" w:cs="Arial"/>
          <w:sz w:val="24"/>
          <w:szCs w:val="24"/>
        </w:rPr>
        <w:t>ајима, зона спорта и рекреације у приоба</w:t>
      </w:r>
      <w:r>
        <w:rPr>
          <w:rFonts w:ascii="Arial" w:eastAsia="Calibri" w:hAnsi="Arial" w:cs="Arial"/>
          <w:sz w:val="24"/>
          <w:szCs w:val="24"/>
          <w:lang w:val="sr-Cyrl-RS"/>
        </w:rPr>
        <w:t>љ</w:t>
      </w:r>
      <w:r w:rsidRPr="008F5FD3">
        <w:rPr>
          <w:rFonts w:ascii="Arial" w:eastAsia="Calibri" w:hAnsi="Arial" w:cs="Arial"/>
          <w:sz w:val="24"/>
          <w:szCs w:val="24"/>
        </w:rPr>
        <w:t>у).</w:t>
      </w:r>
    </w:p>
    <w:p w:rsidR="001A4CCC" w:rsidRDefault="001A4CCC" w:rsidP="00AD661C">
      <w:pPr>
        <w:spacing w:before="120" w:after="0"/>
        <w:rPr>
          <w:rFonts w:ascii="Arial" w:eastAsia="Calibri" w:hAnsi="Arial" w:cs="Arial"/>
          <w:sz w:val="24"/>
          <w:szCs w:val="24"/>
          <w:lang w:val="sr-Cyrl-RS"/>
        </w:rPr>
      </w:pPr>
      <w:r>
        <w:rPr>
          <w:rFonts w:ascii="Arial" w:eastAsia="Calibri" w:hAnsi="Arial" w:cs="Arial"/>
          <w:noProof/>
          <w:sz w:val="24"/>
          <w:szCs w:val="24"/>
        </w:rPr>
        <w:drawing>
          <wp:inline distT="0" distB="0" distL="0" distR="0" wp14:anchorId="72244FCC" wp14:editId="76164469">
            <wp:extent cx="5614670" cy="4810125"/>
            <wp:effectExtent l="0" t="0" r="508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614670" cy="4810125"/>
                    </a:xfrm>
                    <a:prstGeom prst="rect">
                      <a:avLst/>
                    </a:prstGeom>
                    <a:noFill/>
                  </pic:spPr>
                </pic:pic>
              </a:graphicData>
            </a:graphic>
          </wp:inline>
        </w:drawing>
      </w:r>
    </w:p>
    <w:p w:rsidR="001A4CCC" w:rsidRPr="006B3E9C" w:rsidRDefault="001A4CCC" w:rsidP="001A4CCC">
      <w:pPr>
        <w:spacing w:before="120" w:after="0"/>
        <w:jc w:val="both"/>
        <w:rPr>
          <w:rFonts w:ascii="Arial" w:hAnsi="Arial" w:cs="Arial"/>
          <w:i/>
          <w:sz w:val="20"/>
          <w:szCs w:val="20"/>
          <w:shd w:val="clear" w:color="auto" w:fill="FDF8FD"/>
          <w:lang w:val="sr-Cyrl-RS"/>
        </w:rPr>
      </w:pPr>
      <w:r w:rsidRPr="006B3E9C">
        <w:rPr>
          <w:rFonts w:ascii="Arial" w:hAnsi="Arial" w:cs="Arial"/>
          <w:b/>
          <w:i/>
          <w:sz w:val="20"/>
          <w:szCs w:val="20"/>
          <w:shd w:val="clear" w:color="auto" w:fill="FDF8FD"/>
          <w:lang w:val="sr-Cyrl-RS"/>
        </w:rPr>
        <w:t>Слика 6.</w:t>
      </w:r>
      <w:r w:rsidR="00FD3D89">
        <w:rPr>
          <w:rFonts w:ascii="Arial" w:hAnsi="Arial" w:cs="Arial"/>
          <w:b/>
          <w:i/>
          <w:sz w:val="20"/>
          <w:szCs w:val="20"/>
          <w:shd w:val="clear" w:color="auto" w:fill="FDF8FD"/>
          <w:lang w:val="sr-Cyrl-RS"/>
        </w:rPr>
        <w:t>6</w:t>
      </w:r>
      <w:r w:rsidRPr="006B3E9C">
        <w:rPr>
          <w:rFonts w:ascii="Arial" w:hAnsi="Arial" w:cs="Arial"/>
          <w:b/>
          <w:i/>
          <w:sz w:val="20"/>
          <w:szCs w:val="20"/>
          <w:shd w:val="clear" w:color="auto" w:fill="FDF8FD"/>
          <w:lang w:val="sr-Cyrl-RS"/>
        </w:rPr>
        <w:t>-1.</w:t>
      </w:r>
      <w:r w:rsidRPr="006B3E9C">
        <w:rPr>
          <w:rFonts w:ascii="Arial" w:hAnsi="Arial" w:cs="Arial"/>
          <w:i/>
          <w:sz w:val="20"/>
          <w:szCs w:val="20"/>
          <w:shd w:val="clear" w:color="auto" w:fill="FDF8FD"/>
          <w:lang w:val="sr-Cyrl-RS"/>
        </w:rPr>
        <w:t>Намена грађевинског земљишта – подела у зоне</w:t>
      </w:r>
    </w:p>
    <w:p w:rsidR="001A4CCC" w:rsidRDefault="001A4CCC" w:rsidP="000525D7">
      <w:pPr>
        <w:spacing w:before="120" w:after="0"/>
        <w:jc w:val="both"/>
        <w:rPr>
          <w:rFonts w:ascii="Arial" w:eastAsia="Calibri" w:hAnsi="Arial" w:cs="Arial"/>
          <w:sz w:val="24"/>
          <w:szCs w:val="24"/>
          <w:lang w:val="sr-Cyrl-RS"/>
        </w:rPr>
      </w:pPr>
    </w:p>
    <w:p w:rsidR="008F5FD3" w:rsidRPr="008F5FD3" w:rsidRDefault="008F5FD3" w:rsidP="000525D7">
      <w:pPr>
        <w:spacing w:before="120" w:after="0"/>
        <w:jc w:val="both"/>
        <w:rPr>
          <w:rFonts w:ascii="Arial" w:eastAsia="Calibri" w:hAnsi="Arial" w:cs="Arial"/>
          <w:sz w:val="24"/>
          <w:szCs w:val="24"/>
        </w:rPr>
      </w:pPr>
      <w:proofErr w:type="gramStart"/>
      <w:r w:rsidRPr="008F5FD3">
        <w:rPr>
          <w:rFonts w:ascii="Arial" w:eastAsia="Calibri" w:hAnsi="Arial" w:cs="Arial"/>
          <w:sz w:val="24"/>
          <w:szCs w:val="24"/>
        </w:rPr>
        <w:t>Акваторија представ</w:t>
      </w:r>
      <w:r w:rsidR="00BE45FD">
        <w:rPr>
          <w:rFonts w:ascii="Arial" w:eastAsia="Calibri" w:hAnsi="Arial" w:cs="Arial"/>
          <w:sz w:val="24"/>
          <w:szCs w:val="24"/>
          <w:lang w:val="sr-Cyrl-RS"/>
        </w:rPr>
        <w:t>љ</w:t>
      </w:r>
      <w:r w:rsidRPr="008F5FD3">
        <w:rPr>
          <w:rFonts w:ascii="Arial" w:eastAsia="Calibri" w:hAnsi="Arial" w:cs="Arial"/>
          <w:sz w:val="24"/>
          <w:szCs w:val="24"/>
        </w:rPr>
        <w:t xml:space="preserve">а изузетан потенцијал </w:t>
      </w:r>
      <w:r w:rsidR="00BE45FD">
        <w:rPr>
          <w:rFonts w:ascii="Arial" w:eastAsia="Calibri" w:hAnsi="Arial" w:cs="Arial"/>
          <w:sz w:val="24"/>
          <w:szCs w:val="24"/>
          <w:lang w:val="sr-Cyrl-RS"/>
        </w:rPr>
        <w:t>ч</w:t>
      </w:r>
      <w:r w:rsidRPr="008F5FD3">
        <w:rPr>
          <w:rFonts w:ascii="Arial" w:eastAsia="Calibri" w:hAnsi="Arial" w:cs="Arial"/>
          <w:sz w:val="24"/>
          <w:szCs w:val="24"/>
        </w:rPr>
        <w:t>ијим анга</w:t>
      </w:r>
      <w:r w:rsidR="00BE45FD">
        <w:rPr>
          <w:rFonts w:ascii="Arial" w:eastAsia="Calibri" w:hAnsi="Arial" w:cs="Arial"/>
          <w:sz w:val="24"/>
          <w:szCs w:val="24"/>
          <w:lang w:val="sr-Cyrl-RS"/>
        </w:rPr>
        <w:t>ж</w:t>
      </w:r>
      <w:r w:rsidRPr="008F5FD3">
        <w:rPr>
          <w:rFonts w:ascii="Arial" w:eastAsia="Calibri" w:hAnsi="Arial" w:cs="Arial"/>
          <w:sz w:val="24"/>
          <w:szCs w:val="24"/>
        </w:rPr>
        <w:t>ова</w:t>
      </w:r>
      <w:r w:rsidR="00BE45FD">
        <w:rPr>
          <w:rFonts w:ascii="Arial" w:eastAsia="Calibri" w:hAnsi="Arial" w:cs="Arial"/>
          <w:sz w:val="24"/>
          <w:szCs w:val="24"/>
          <w:lang w:val="sr-Cyrl-RS"/>
        </w:rPr>
        <w:t>њ</w:t>
      </w:r>
      <w:r w:rsidRPr="008F5FD3">
        <w:rPr>
          <w:rFonts w:ascii="Arial" w:eastAsia="Calibri" w:hAnsi="Arial" w:cs="Arial"/>
          <w:sz w:val="24"/>
          <w:szCs w:val="24"/>
        </w:rPr>
        <w:t xml:space="preserve">ем </w:t>
      </w:r>
      <w:r w:rsidR="00BE45FD">
        <w:rPr>
          <w:rFonts w:ascii="Arial" w:eastAsia="Calibri" w:hAnsi="Arial" w:cs="Arial"/>
          <w:sz w:val="24"/>
          <w:szCs w:val="24"/>
          <w:lang w:val="sr-Cyrl-RS"/>
        </w:rPr>
        <w:t>(</w:t>
      </w:r>
      <w:r w:rsidRPr="008F5FD3">
        <w:rPr>
          <w:rFonts w:ascii="Arial" w:eastAsia="Calibri" w:hAnsi="Arial" w:cs="Arial"/>
          <w:sz w:val="24"/>
          <w:szCs w:val="24"/>
        </w:rPr>
        <w:t>пристани</w:t>
      </w:r>
      <w:r w:rsidR="00BE45FD">
        <w:rPr>
          <w:rFonts w:ascii="Arial" w:eastAsia="Calibri" w:hAnsi="Arial" w:cs="Arial"/>
          <w:sz w:val="24"/>
          <w:szCs w:val="24"/>
          <w:lang w:val="sr-Cyrl-RS"/>
        </w:rPr>
        <w:t>ш</w:t>
      </w:r>
      <w:r w:rsidRPr="008F5FD3">
        <w:rPr>
          <w:rFonts w:ascii="Arial" w:eastAsia="Calibri" w:hAnsi="Arial" w:cs="Arial"/>
          <w:sz w:val="24"/>
          <w:szCs w:val="24"/>
        </w:rPr>
        <w:t>те, сидри</w:t>
      </w:r>
      <w:r w:rsidR="00BE45FD">
        <w:rPr>
          <w:rFonts w:ascii="Arial" w:eastAsia="Calibri" w:hAnsi="Arial" w:cs="Arial"/>
          <w:sz w:val="24"/>
          <w:szCs w:val="24"/>
          <w:lang w:val="sr-Cyrl-RS"/>
        </w:rPr>
        <w:t>ш</w:t>
      </w:r>
      <w:r w:rsidRPr="008F5FD3">
        <w:rPr>
          <w:rFonts w:ascii="Arial" w:eastAsia="Calibri" w:hAnsi="Arial" w:cs="Arial"/>
          <w:sz w:val="24"/>
          <w:szCs w:val="24"/>
        </w:rPr>
        <w:t>те, зоне слободног кори</w:t>
      </w:r>
      <w:r w:rsidR="00BE45FD">
        <w:rPr>
          <w:rFonts w:ascii="Arial" w:eastAsia="Calibri" w:hAnsi="Arial" w:cs="Arial"/>
          <w:sz w:val="24"/>
          <w:szCs w:val="24"/>
          <w:lang w:val="sr-Cyrl-RS"/>
        </w:rPr>
        <w:t>шћ</w:t>
      </w:r>
      <w:r w:rsidRPr="008F5FD3">
        <w:rPr>
          <w:rFonts w:ascii="Arial" w:eastAsia="Calibri" w:hAnsi="Arial" w:cs="Arial"/>
          <w:sz w:val="24"/>
          <w:szCs w:val="24"/>
        </w:rPr>
        <w:t>е</w:t>
      </w:r>
      <w:r w:rsidR="00BE45FD">
        <w:rPr>
          <w:rFonts w:ascii="Arial" w:eastAsia="Calibri" w:hAnsi="Arial" w:cs="Arial"/>
          <w:sz w:val="24"/>
          <w:szCs w:val="24"/>
          <w:lang w:val="sr-Cyrl-RS"/>
        </w:rPr>
        <w:t>њ</w:t>
      </w:r>
      <w:r w:rsidRPr="008F5FD3">
        <w:rPr>
          <w:rFonts w:ascii="Arial" w:eastAsia="Calibri" w:hAnsi="Arial" w:cs="Arial"/>
          <w:sz w:val="24"/>
          <w:szCs w:val="24"/>
        </w:rPr>
        <w:t>а) треба нагласити дунавску и европску оријентацију</w:t>
      </w:r>
      <w:r w:rsidR="00BE45FD">
        <w:rPr>
          <w:rFonts w:ascii="Arial" w:eastAsia="Calibri" w:hAnsi="Arial" w:cs="Arial"/>
          <w:sz w:val="24"/>
          <w:szCs w:val="24"/>
          <w:lang w:val="sr-Cyrl-RS"/>
        </w:rPr>
        <w:t xml:space="preserve"> З</w:t>
      </w:r>
      <w:r w:rsidRPr="008F5FD3">
        <w:rPr>
          <w:rFonts w:ascii="Arial" w:eastAsia="Calibri" w:hAnsi="Arial" w:cs="Arial"/>
          <w:sz w:val="24"/>
          <w:szCs w:val="24"/>
        </w:rPr>
        <w:t>емуна.</w:t>
      </w:r>
      <w:proofErr w:type="gramEnd"/>
    </w:p>
    <w:p w:rsidR="001A4CCC" w:rsidRDefault="00104173" w:rsidP="00E8656D">
      <w:pPr>
        <w:spacing w:before="120" w:after="0"/>
        <w:jc w:val="both"/>
        <w:rPr>
          <w:rFonts w:ascii="Arial" w:hAnsi="Arial" w:cs="Arial"/>
          <w:sz w:val="24"/>
          <w:szCs w:val="24"/>
          <w:shd w:val="clear" w:color="auto" w:fill="FDF8FD"/>
          <w:lang w:val="sr-Cyrl-RS"/>
        </w:rPr>
      </w:pPr>
      <w:proofErr w:type="gramStart"/>
      <w:r w:rsidRPr="00E87DF7">
        <w:rPr>
          <w:rFonts w:ascii="Arial" w:hAnsi="Arial" w:cs="Arial"/>
          <w:sz w:val="24"/>
          <w:szCs w:val="24"/>
          <w:shd w:val="clear" w:color="auto" w:fill="FDF8FD"/>
        </w:rPr>
        <w:lastRenderedPageBreak/>
        <w:t>Старо језгро Земуна чини урбана матрица формирана током XVIII и XIX века у посебним историјским условима и специфичном геополитичком положају.</w:t>
      </w:r>
      <w:proofErr w:type="gramEnd"/>
      <w:r w:rsidRPr="00E87DF7">
        <w:rPr>
          <w:rFonts w:ascii="Arial" w:hAnsi="Arial" w:cs="Arial"/>
          <w:sz w:val="24"/>
          <w:szCs w:val="24"/>
          <w:shd w:val="clear" w:color="auto" w:fill="FDF8FD"/>
        </w:rPr>
        <w:t xml:space="preserve"> </w:t>
      </w:r>
      <w:proofErr w:type="gramStart"/>
      <w:r w:rsidRPr="00E87DF7">
        <w:rPr>
          <w:rFonts w:ascii="Arial" w:hAnsi="Arial" w:cs="Arial"/>
          <w:sz w:val="24"/>
          <w:szCs w:val="24"/>
          <w:shd w:val="clear" w:color="auto" w:fill="FDF8FD"/>
        </w:rPr>
        <w:t>Насеље се развијало на темељима римског Таурунума, у XII веку помиње се као Землен. Одржавајући континуитет до XVIII века, прераста у градско насеље неправилног квадратног облика, са мрежом улица углавном ортогоналне схеме.</w:t>
      </w:r>
      <w:proofErr w:type="gramEnd"/>
      <w:r w:rsidRPr="00E87DF7">
        <w:rPr>
          <w:rFonts w:ascii="Arial" w:hAnsi="Arial" w:cs="Arial"/>
          <w:sz w:val="24"/>
          <w:szCs w:val="24"/>
          <w:shd w:val="clear" w:color="auto" w:fill="FDF8FD"/>
        </w:rPr>
        <w:t xml:space="preserve"> </w:t>
      </w:r>
    </w:p>
    <w:p w:rsidR="00D40FC1" w:rsidRPr="00D40FC1" w:rsidRDefault="00104173" w:rsidP="00E8656D">
      <w:pPr>
        <w:spacing w:before="120" w:after="0"/>
        <w:jc w:val="both"/>
        <w:rPr>
          <w:rFonts w:ascii="Arial" w:hAnsi="Arial" w:cs="Arial"/>
          <w:sz w:val="24"/>
          <w:szCs w:val="24"/>
          <w:shd w:val="clear" w:color="auto" w:fill="FDF8FD"/>
          <w:lang w:val="sr-Cyrl-RS"/>
        </w:rPr>
      </w:pPr>
      <w:proofErr w:type="gramStart"/>
      <w:r w:rsidRPr="00E87DF7">
        <w:rPr>
          <w:rFonts w:ascii="Arial" w:hAnsi="Arial" w:cs="Arial"/>
          <w:sz w:val="24"/>
          <w:szCs w:val="24"/>
          <w:shd w:val="clear" w:color="auto" w:fill="FDF8FD"/>
        </w:rPr>
        <w:t>Материјална сведочанства двестагодишњег развоја сачувана су у постојећем уличном растеру, грађевинама и континуитету градских, војних, санитарних, просветних, верских институција, типу трговачких и занатских радњи.</w:t>
      </w:r>
      <w:proofErr w:type="gramEnd"/>
      <w:r w:rsidRPr="00E87DF7">
        <w:rPr>
          <w:rFonts w:ascii="Arial" w:hAnsi="Arial" w:cs="Arial"/>
          <w:sz w:val="24"/>
          <w:szCs w:val="24"/>
          <w:shd w:val="clear" w:color="auto" w:fill="FDF8FD"/>
        </w:rPr>
        <w:t xml:space="preserve"> </w:t>
      </w:r>
      <w:proofErr w:type="gramStart"/>
      <w:r w:rsidRPr="00E87DF7">
        <w:rPr>
          <w:rFonts w:ascii="Arial" w:hAnsi="Arial" w:cs="Arial"/>
          <w:sz w:val="24"/>
          <w:szCs w:val="24"/>
          <w:shd w:val="clear" w:color="auto" w:fill="FDF8FD"/>
        </w:rPr>
        <w:t>Сачуван грађевински фонд документује развој грађевинских техника, разнородност архитектонских облика, стилова и културних утицаја</w:t>
      </w:r>
      <w:r w:rsidRPr="00D40FC1">
        <w:rPr>
          <w:rFonts w:ascii="Arial" w:hAnsi="Arial" w:cs="Arial"/>
          <w:sz w:val="24"/>
          <w:szCs w:val="24"/>
          <w:shd w:val="clear" w:color="auto" w:fill="FDF8FD"/>
        </w:rPr>
        <w:t>.</w:t>
      </w:r>
      <w:proofErr w:type="gramEnd"/>
      <w:r w:rsidRPr="00D40FC1">
        <w:rPr>
          <w:rFonts w:ascii="Arial" w:hAnsi="Arial" w:cs="Arial"/>
          <w:sz w:val="24"/>
          <w:szCs w:val="24"/>
          <w:shd w:val="clear" w:color="auto" w:fill="FDF8FD"/>
        </w:rPr>
        <w:t xml:space="preserve"> </w:t>
      </w:r>
      <w:r w:rsidR="00D40FC1">
        <w:rPr>
          <w:rFonts w:ascii="Arial" w:hAnsi="Arial" w:cs="Arial"/>
          <w:sz w:val="24"/>
          <w:szCs w:val="24"/>
          <w:shd w:val="clear" w:color="auto" w:fill="FDF8FD"/>
          <w:lang w:val="sr-Cyrl-RS"/>
        </w:rPr>
        <w:t>Старо језгро Земуна обухвата 59 улица, 6 тргова и преко 900 грађевина</w:t>
      </w:r>
      <w:r w:rsidR="009E68FB">
        <w:rPr>
          <w:rFonts w:ascii="Arial" w:hAnsi="Arial" w:cs="Arial"/>
          <w:sz w:val="24"/>
          <w:szCs w:val="24"/>
          <w:shd w:val="clear" w:color="auto" w:fill="FDF8FD"/>
          <w:lang w:val="sr-Cyrl-RS"/>
        </w:rPr>
        <w:t>.</w:t>
      </w:r>
    </w:p>
    <w:p w:rsidR="001A4CCC" w:rsidRDefault="00E8656D" w:rsidP="00E8656D">
      <w:pPr>
        <w:spacing w:before="120" w:after="0"/>
        <w:jc w:val="both"/>
        <w:rPr>
          <w:rFonts w:ascii="Arial" w:hAnsi="Arial" w:cs="Arial"/>
          <w:sz w:val="24"/>
          <w:szCs w:val="24"/>
          <w:lang w:val="sr-Cyrl-RS"/>
        </w:rPr>
      </w:pPr>
      <w:proofErr w:type="gramStart"/>
      <w:r w:rsidRPr="00E87DF7">
        <w:rPr>
          <w:rFonts w:ascii="Arial" w:hAnsi="Arial" w:cs="Arial"/>
          <w:sz w:val="24"/>
          <w:szCs w:val="24"/>
        </w:rPr>
        <w:t>Постојећа агломерација настала је на рушевинама турског села које је одржало континуитет насеља на истом месту, још од римског Таурунума. Током XVIII века Старо језгро Земуна прерасло је у градско насеље.</w:t>
      </w:r>
      <w:proofErr w:type="gramEnd"/>
      <w:r w:rsidRPr="00E87DF7">
        <w:rPr>
          <w:rFonts w:ascii="Arial" w:hAnsi="Arial" w:cs="Arial"/>
          <w:sz w:val="24"/>
          <w:szCs w:val="24"/>
        </w:rPr>
        <w:t xml:space="preserve"> </w:t>
      </w:r>
      <w:proofErr w:type="gramStart"/>
      <w:r w:rsidRPr="00E87DF7">
        <w:rPr>
          <w:rFonts w:ascii="Arial" w:hAnsi="Arial" w:cs="Arial"/>
          <w:sz w:val="24"/>
          <w:szCs w:val="24"/>
        </w:rPr>
        <w:t>Формирано је у облику неправилног квадрата са мрежом улица углавном ортогоналне шеме, унутрашњом зонском поделом и главном улицом која дели варош на источни и западни део.</w:t>
      </w:r>
      <w:proofErr w:type="gramEnd"/>
      <w:r w:rsidRPr="00E87DF7">
        <w:rPr>
          <w:rFonts w:ascii="Arial" w:hAnsi="Arial" w:cs="Arial"/>
          <w:sz w:val="24"/>
          <w:szCs w:val="24"/>
        </w:rPr>
        <w:t xml:space="preserve"> </w:t>
      </w:r>
      <w:proofErr w:type="gramStart"/>
      <w:r w:rsidRPr="00E87DF7">
        <w:rPr>
          <w:rFonts w:ascii="Arial" w:hAnsi="Arial" w:cs="Arial"/>
          <w:sz w:val="24"/>
          <w:szCs w:val="24"/>
        </w:rPr>
        <w:t>Ове основне карактеристике Старо језгро је задржало све до данас.</w:t>
      </w:r>
      <w:proofErr w:type="gramEnd"/>
      <w:r w:rsidRPr="00E87DF7">
        <w:rPr>
          <w:rFonts w:ascii="Arial" w:hAnsi="Arial" w:cs="Arial"/>
          <w:sz w:val="24"/>
          <w:szCs w:val="24"/>
        </w:rPr>
        <w:t xml:space="preserve"> </w:t>
      </w:r>
    </w:p>
    <w:p w:rsidR="00E8656D" w:rsidRPr="00E87DF7" w:rsidRDefault="00E8656D" w:rsidP="00E8656D">
      <w:pPr>
        <w:spacing w:before="120" w:after="0"/>
        <w:jc w:val="both"/>
        <w:rPr>
          <w:rFonts w:ascii="Arial" w:hAnsi="Arial" w:cs="Arial"/>
          <w:sz w:val="24"/>
          <w:szCs w:val="24"/>
        </w:rPr>
      </w:pPr>
      <w:proofErr w:type="gramStart"/>
      <w:r w:rsidRPr="00E87DF7">
        <w:rPr>
          <w:rFonts w:ascii="Arial" w:hAnsi="Arial" w:cs="Arial"/>
          <w:sz w:val="24"/>
          <w:szCs w:val="24"/>
        </w:rPr>
        <w:t>Сачуван грађевински фонд документује развој грађевинских техника, разнородност архитектонских облика, типова и стилова, као и културне утицаје.</w:t>
      </w:r>
      <w:proofErr w:type="gramEnd"/>
      <w:r w:rsidRPr="00E87DF7">
        <w:rPr>
          <w:rFonts w:ascii="Arial" w:hAnsi="Arial" w:cs="Arial"/>
          <w:sz w:val="24"/>
          <w:szCs w:val="24"/>
        </w:rPr>
        <w:t xml:space="preserve"> </w:t>
      </w:r>
      <w:proofErr w:type="gramStart"/>
      <w:r w:rsidRPr="00E87DF7">
        <w:rPr>
          <w:rFonts w:ascii="Arial" w:hAnsi="Arial" w:cs="Arial"/>
          <w:sz w:val="24"/>
          <w:szCs w:val="24"/>
        </w:rPr>
        <w:t>У архитектури Старог језгра Земуна сачуван је континуитет градских институција, привредних прилика и друштвених токова, развоја војних, санитарних, просветних, верских и саобраћајних установа.</w:t>
      </w:r>
      <w:proofErr w:type="gramEnd"/>
      <w:r w:rsidRPr="00E87DF7">
        <w:rPr>
          <w:rFonts w:ascii="Arial" w:hAnsi="Arial" w:cs="Arial"/>
          <w:sz w:val="24"/>
          <w:szCs w:val="24"/>
        </w:rPr>
        <w:t xml:space="preserve"> </w:t>
      </w:r>
      <w:proofErr w:type="gramStart"/>
      <w:r w:rsidRPr="00E87DF7">
        <w:rPr>
          <w:rFonts w:ascii="Arial" w:hAnsi="Arial" w:cs="Arial"/>
          <w:sz w:val="24"/>
          <w:szCs w:val="24"/>
        </w:rPr>
        <w:t>Развој нивоа становања, комуналног уређења и архитектоснких стилова може се пратити и на стамбеном фонду.</w:t>
      </w:r>
      <w:proofErr w:type="gramEnd"/>
      <w:r w:rsidRPr="00E87DF7">
        <w:rPr>
          <w:rFonts w:ascii="Arial" w:hAnsi="Arial" w:cs="Arial"/>
          <w:sz w:val="24"/>
          <w:szCs w:val="24"/>
        </w:rPr>
        <w:t xml:space="preserve">  </w:t>
      </w:r>
      <w:proofErr w:type="gramStart"/>
      <w:r w:rsidRPr="00E87DF7">
        <w:rPr>
          <w:rFonts w:ascii="Arial" w:hAnsi="Arial" w:cs="Arial"/>
          <w:sz w:val="24"/>
          <w:szCs w:val="24"/>
        </w:rPr>
        <w:t>Старе трасе и називи улица, групације кућа, амбијенти и атмосфера, саставни су део просторних односа и животног оквира оствареног у временском распону од почетка XVIII века до данас.</w:t>
      </w:r>
      <w:proofErr w:type="gramEnd"/>
    </w:p>
    <w:p w:rsidR="00104173" w:rsidRPr="00E87DF7" w:rsidRDefault="00104173" w:rsidP="00915488">
      <w:pPr>
        <w:spacing w:before="120" w:after="0"/>
        <w:jc w:val="both"/>
        <w:rPr>
          <w:sz w:val="18"/>
          <w:szCs w:val="18"/>
          <w:shd w:val="clear" w:color="auto" w:fill="E9E3D7"/>
          <w:lang w:val="sr-Cyrl-RS"/>
        </w:rPr>
      </w:pPr>
      <w:r w:rsidRPr="00E87DF7">
        <w:rPr>
          <w:noProof/>
        </w:rPr>
        <w:lastRenderedPageBreak/>
        <w:drawing>
          <wp:inline distT="0" distB="0" distL="0" distR="0" wp14:anchorId="4F4B615C" wp14:editId="19E2F1F2">
            <wp:extent cx="4514850" cy="2782921"/>
            <wp:effectExtent l="0" t="0" r="0" b="0"/>
            <wp:docPr id="83" name="Picture 83" descr="http://spomenicikulture.mi.sanu.ac.rs/slike/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omenicikulture.mi.sanu.ac.rs/slike/819.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17071" cy="2784290"/>
                    </a:xfrm>
                    <a:prstGeom prst="rect">
                      <a:avLst/>
                    </a:prstGeom>
                    <a:noFill/>
                    <a:ln>
                      <a:noFill/>
                    </a:ln>
                  </pic:spPr>
                </pic:pic>
              </a:graphicData>
            </a:graphic>
          </wp:inline>
        </w:drawing>
      </w:r>
    </w:p>
    <w:p w:rsidR="006B3E9C" w:rsidRPr="006B3E9C" w:rsidRDefault="006B3E9C" w:rsidP="00915488">
      <w:pPr>
        <w:spacing w:before="120" w:after="0"/>
        <w:jc w:val="both"/>
        <w:rPr>
          <w:rFonts w:ascii="Arial" w:hAnsi="Arial" w:cs="Arial"/>
          <w:bCs/>
          <w:i/>
          <w:sz w:val="20"/>
          <w:szCs w:val="20"/>
          <w:lang w:val="sr-Cyrl-CS"/>
        </w:rPr>
      </w:pPr>
      <w:r w:rsidRPr="006B3E9C">
        <w:rPr>
          <w:rFonts w:ascii="Arial" w:hAnsi="Arial" w:cs="Arial"/>
          <w:b/>
          <w:bCs/>
          <w:i/>
          <w:sz w:val="20"/>
          <w:szCs w:val="20"/>
          <w:lang w:val="sr-Cyrl-CS"/>
        </w:rPr>
        <w:t>Слика 6.</w:t>
      </w:r>
      <w:r w:rsidR="00FD3D89">
        <w:rPr>
          <w:rFonts w:ascii="Arial" w:hAnsi="Arial" w:cs="Arial"/>
          <w:b/>
          <w:bCs/>
          <w:i/>
          <w:sz w:val="20"/>
          <w:szCs w:val="20"/>
          <w:lang w:val="sr-Cyrl-CS"/>
        </w:rPr>
        <w:t>6</w:t>
      </w:r>
      <w:r w:rsidRPr="006B3E9C">
        <w:rPr>
          <w:rFonts w:ascii="Arial" w:hAnsi="Arial" w:cs="Arial"/>
          <w:b/>
          <w:bCs/>
          <w:i/>
          <w:sz w:val="20"/>
          <w:szCs w:val="20"/>
          <w:lang w:val="sr-Cyrl-CS"/>
        </w:rPr>
        <w:t>-2.</w:t>
      </w:r>
      <w:r w:rsidRPr="006B3E9C">
        <w:rPr>
          <w:rFonts w:ascii="Arial" w:hAnsi="Arial" w:cs="Arial"/>
          <w:bCs/>
          <w:i/>
          <w:sz w:val="20"/>
          <w:szCs w:val="20"/>
          <w:lang w:val="sr-Cyrl-CS"/>
        </w:rPr>
        <w:t xml:space="preserve"> Поглед на Гардош</w:t>
      </w:r>
    </w:p>
    <w:p w:rsidR="00EC1BB6" w:rsidRDefault="00EC1BB6" w:rsidP="00915488">
      <w:pPr>
        <w:spacing w:before="120" w:after="0"/>
        <w:jc w:val="both"/>
        <w:rPr>
          <w:rFonts w:ascii="Arial" w:hAnsi="Arial" w:cs="Arial"/>
          <w:bCs/>
          <w:sz w:val="24"/>
          <w:szCs w:val="24"/>
          <w:lang w:val="sr-Cyrl-CS"/>
        </w:rPr>
      </w:pPr>
    </w:p>
    <w:p w:rsidR="001E0CC0" w:rsidRDefault="009A6EAB" w:rsidP="00915488">
      <w:pPr>
        <w:spacing w:before="120" w:after="0"/>
        <w:jc w:val="both"/>
        <w:rPr>
          <w:rFonts w:ascii="Arial" w:hAnsi="Arial" w:cs="Arial"/>
          <w:bCs/>
          <w:sz w:val="24"/>
          <w:szCs w:val="24"/>
        </w:rPr>
      </w:pPr>
      <w:r w:rsidRPr="00E87DF7">
        <w:rPr>
          <w:rFonts w:ascii="Arial" w:hAnsi="Arial" w:cs="Arial"/>
          <w:bCs/>
          <w:sz w:val="24"/>
          <w:szCs w:val="24"/>
          <w:lang w:val="sr-Cyrl-CS"/>
        </w:rPr>
        <w:t>У оквиру Старог градског језгра, налазе се:</w:t>
      </w:r>
    </w:p>
    <w:p w:rsidR="00AD661C" w:rsidRDefault="00AD661C" w:rsidP="00AB6C10">
      <w:pPr>
        <w:pStyle w:val="ListParagraph"/>
        <w:ind w:left="0"/>
        <w:rPr>
          <w:rFonts w:ascii="Arial" w:hAnsi="Arial" w:cs="Arial"/>
          <w:sz w:val="24"/>
          <w:szCs w:val="24"/>
        </w:rPr>
      </w:pPr>
    </w:p>
    <w:p w:rsidR="00D83826" w:rsidRPr="00E87DF7" w:rsidRDefault="00D83826" w:rsidP="00AB6C10">
      <w:pPr>
        <w:pStyle w:val="ListParagraph"/>
        <w:ind w:left="0"/>
        <w:rPr>
          <w:rFonts w:ascii="Arial" w:hAnsi="Arial" w:cs="Arial"/>
          <w:sz w:val="24"/>
          <w:szCs w:val="24"/>
        </w:rPr>
      </w:pPr>
      <w:r w:rsidRPr="00E87DF7">
        <w:rPr>
          <w:rFonts w:ascii="Arial" w:hAnsi="Arial" w:cs="Arial"/>
          <w:sz w:val="24"/>
          <w:szCs w:val="24"/>
        </w:rPr>
        <w:t>КУЛТУРНА ДОБРА ОД ВЕЛИКОГ ЗНАЧАЈА</w:t>
      </w:r>
    </w:p>
    <w:p w:rsidR="00D83826" w:rsidRPr="00E87DF7" w:rsidRDefault="00D83826" w:rsidP="00D83826">
      <w:pPr>
        <w:rPr>
          <w:rFonts w:ascii="Arial" w:hAnsi="Arial" w:cs="Arial"/>
          <w:sz w:val="24"/>
          <w:szCs w:val="24"/>
          <w:u w:val="single"/>
          <w:lang w:val="sr-Cyrl-RS"/>
        </w:rPr>
      </w:pPr>
      <w:r w:rsidRPr="00E87DF7">
        <w:rPr>
          <w:rFonts w:ascii="Arial" w:hAnsi="Arial" w:cs="Arial"/>
          <w:sz w:val="24"/>
          <w:szCs w:val="24"/>
          <w:u w:val="single"/>
          <w:lang w:val="sr-Cyrl-RS"/>
        </w:rPr>
        <w:t>Споменици културе</w:t>
      </w:r>
    </w:p>
    <w:p w:rsidR="00D83826" w:rsidRPr="00E87DF7" w:rsidRDefault="00590184" w:rsidP="00FC61A4">
      <w:pPr>
        <w:pStyle w:val="ListParagraph"/>
        <w:numPr>
          <w:ilvl w:val="0"/>
          <w:numId w:val="21"/>
        </w:numPr>
        <w:rPr>
          <w:rFonts w:ascii="Arial" w:hAnsi="Arial" w:cs="Arial"/>
          <w:sz w:val="24"/>
          <w:szCs w:val="24"/>
        </w:rPr>
      </w:pPr>
      <w:hyperlink r:id="rId121" w:history="1">
        <w:r w:rsidR="00D83826" w:rsidRPr="00E87DF7">
          <w:rPr>
            <w:rStyle w:val="Hyperlink"/>
            <w:rFonts w:ascii="Arial" w:hAnsi="Arial" w:cs="Arial"/>
            <w:color w:val="auto"/>
            <w:sz w:val="24"/>
            <w:szCs w:val="24"/>
            <w:u w:val="none"/>
          </w:rPr>
          <w:t>Ичкова кућа</w:t>
        </w:r>
      </w:hyperlink>
      <w:r w:rsidR="00D83826" w:rsidRPr="00E87DF7">
        <w:rPr>
          <w:rFonts w:ascii="Arial" w:hAnsi="Arial" w:cs="Arial"/>
          <w:sz w:val="24"/>
          <w:szCs w:val="24"/>
        </w:rPr>
        <w:t>, Угао Бежанијске 18 и Светосавске 23, (Решење Завода бр. 753/4 од 31.12.1965); Културно добро од великог значаја, (Одлука, „Сл. гласник СРС“ бр. 14/79)</w:t>
      </w:r>
    </w:p>
    <w:p w:rsidR="00D83826" w:rsidRPr="00E87DF7" w:rsidRDefault="00590184" w:rsidP="00FC61A4">
      <w:pPr>
        <w:pStyle w:val="ListParagraph"/>
        <w:numPr>
          <w:ilvl w:val="0"/>
          <w:numId w:val="21"/>
        </w:numPr>
        <w:rPr>
          <w:rFonts w:ascii="Arial" w:hAnsi="Arial" w:cs="Arial"/>
          <w:sz w:val="24"/>
          <w:szCs w:val="24"/>
        </w:rPr>
      </w:pPr>
      <w:hyperlink r:id="rId122" w:history="1">
        <w:r w:rsidR="00D83826" w:rsidRPr="00E87DF7">
          <w:rPr>
            <w:rStyle w:val="Hyperlink"/>
            <w:rFonts w:ascii="Arial" w:hAnsi="Arial" w:cs="Arial"/>
            <w:color w:val="auto"/>
            <w:sz w:val="24"/>
            <w:szCs w:val="24"/>
            <w:u w:val="none"/>
          </w:rPr>
          <w:t>Кућа породице Карамата</w:t>
        </w:r>
      </w:hyperlink>
      <w:r w:rsidR="00D83826" w:rsidRPr="00E87DF7">
        <w:rPr>
          <w:rFonts w:ascii="Arial" w:hAnsi="Arial" w:cs="Arial"/>
          <w:sz w:val="24"/>
          <w:szCs w:val="24"/>
        </w:rPr>
        <w:t>, Караматина 17, (Решење Републичког завода бр. 929 од 21.12.1950); Културно добро од великог значаја, (Одлука, „Сл. гласник СРС“ бр. 14/79)</w:t>
      </w:r>
    </w:p>
    <w:p w:rsidR="00D83826" w:rsidRPr="00E87DF7" w:rsidRDefault="00590184" w:rsidP="00FC61A4">
      <w:pPr>
        <w:pStyle w:val="ListParagraph"/>
        <w:numPr>
          <w:ilvl w:val="0"/>
          <w:numId w:val="21"/>
        </w:numPr>
        <w:rPr>
          <w:rFonts w:ascii="Arial" w:hAnsi="Arial" w:cs="Arial"/>
          <w:sz w:val="24"/>
          <w:szCs w:val="24"/>
        </w:rPr>
      </w:pPr>
      <w:hyperlink r:id="rId123" w:history="1">
        <w:r w:rsidR="00D83826" w:rsidRPr="00E87DF7">
          <w:rPr>
            <w:rStyle w:val="Hyperlink"/>
            <w:rFonts w:ascii="Arial" w:hAnsi="Arial" w:cs="Arial"/>
            <w:color w:val="auto"/>
            <w:sz w:val="24"/>
            <w:szCs w:val="24"/>
            <w:u w:val="none"/>
          </w:rPr>
          <w:t>Кућа у којој се родио Димитрије Давидовић</w:t>
        </w:r>
      </w:hyperlink>
      <w:r w:rsidR="00D83826" w:rsidRPr="00E87DF7">
        <w:rPr>
          <w:rFonts w:ascii="Arial" w:hAnsi="Arial" w:cs="Arial"/>
          <w:sz w:val="24"/>
          <w:szCs w:val="24"/>
        </w:rPr>
        <w:t>, Главна 6, (Решење Завода за заштиту споменика културе АПВ бр. 218 од 27.2.1951); Културно добро од великог значаја, (Одлука, „Сл. гласник СРС“ бр. 14/79)</w:t>
      </w:r>
    </w:p>
    <w:p w:rsidR="00D83826" w:rsidRPr="00E87DF7" w:rsidRDefault="00590184" w:rsidP="00FC61A4">
      <w:pPr>
        <w:pStyle w:val="ListParagraph"/>
        <w:numPr>
          <w:ilvl w:val="0"/>
          <w:numId w:val="21"/>
        </w:numPr>
        <w:rPr>
          <w:rFonts w:ascii="Arial" w:hAnsi="Arial" w:cs="Arial"/>
          <w:sz w:val="24"/>
          <w:szCs w:val="24"/>
        </w:rPr>
      </w:pPr>
      <w:hyperlink r:id="rId124" w:history="1">
        <w:r w:rsidR="00D83826" w:rsidRPr="00E87DF7">
          <w:rPr>
            <w:rStyle w:val="Hyperlink"/>
            <w:rFonts w:ascii="Arial" w:hAnsi="Arial" w:cs="Arial"/>
            <w:color w:val="auto"/>
            <w:sz w:val="24"/>
            <w:szCs w:val="24"/>
            <w:u w:val="none"/>
          </w:rPr>
          <w:t>Ливница „Пантелић“</w:t>
        </w:r>
      </w:hyperlink>
      <w:r w:rsidR="00D83826" w:rsidRPr="00E87DF7">
        <w:rPr>
          <w:rFonts w:ascii="Arial" w:hAnsi="Arial" w:cs="Arial"/>
          <w:sz w:val="24"/>
          <w:szCs w:val="24"/>
        </w:rPr>
        <w:t>,Гајева 15, (Решење Завода бр. 84/2 од 20.10.1971); Културно добро од великог значаја, (Одлука, „Сл. гласник СРС“ бр. 14/79)</w:t>
      </w:r>
    </w:p>
    <w:p w:rsidR="00D83826" w:rsidRPr="00E87DF7" w:rsidRDefault="00D83826" w:rsidP="00D83826">
      <w:pPr>
        <w:rPr>
          <w:rFonts w:ascii="Arial" w:hAnsi="Arial" w:cs="Arial"/>
          <w:sz w:val="24"/>
          <w:szCs w:val="24"/>
          <w:u w:val="single"/>
        </w:rPr>
      </w:pPr>
      <w:r w:rsidRPr="00E87DF7">
        <w:rPr>
          <w:rFonts w:ascii="Arial" w:hAnsi="Arial" w:cs="Arial"/>
          <w:sz w:val="24"/>
          <w:szCs w:val="24"/>
          <w:u w:val="single"/>
        </w:rPr>
        <w:t>Просторне културно</w:t>
      </w:r>
      <w:r w:rsidR="00FA3817">
        <w:rPr>
          <w:rFonts w:ascii="Arial" w:hAnsi="Arial" w:cs="Arial"/>
          <w:sz w:val="24"/>
          <w:szCs w:val="24"/>
          <w:u w:val="single"/>
          <w:lang w:val="sr-Cyrl-RS"/>
        </w:rPr>
        <w:t xml:space="preserve"> -</w:t>
      </w:r>
      <w:r w:rsidRPr="00E87DF7">
        <w:rPr>
          <w:rFonts w:ascii="Arial" w:hAnsi="Arial" w:cs="Arial"/>
          <w:sz w:val="24"/>
          <w:szCs w:val="24"/>
          <w:u w:val="single"/>
        </w:rPr>
        <w:t xml:space="preserve"> историјске целине</w:t>
      </w:r>
    </w:p>
    <w:p w:rsidR="009A6EAB" w:rsidRPr="00E87DF7" w:rsidRDefault="00590184" w:rsidP="00FC61A4">
      <w:pPr>
        <w:pStyle w:val="ListParagraph"/>
        <w:numPr>
          <w:ilvl w:val="0"/>
          <w:numId w:val="22"/>
        </w:numPr>
        <w:jc w:val="both"/>
        <w:rPr>
          <w:rFonts w:ascii="Arial" w:hAnsi="Arial" w:cs="Arial"/>
          <w:sz w:val="24"/>
          <w:szCs w:val="24"/>
        </w:rPr>
      </w:pPr>
      <w:hyperlink r:id="rId125" w:history="1">
        <w:r w:rsidR="00D83826" w:rsidRPr="00E87DF7">
          <w:rPr>
            <w:rStyle w:val="Hyperlink"/>
            <w:rFonts w:ascii="Arial" w:hAnsi="Arial" w:cs="Arial"/>
            <w:color w:val="auto"/>
            <w:sz w:val="24"/>
            <w:szCs w:val="24"/>
            <w:u w:val="none"/>
          </w:rPr>
          <w:t>Старо језгро Земуна</w:t>
        </w:r>
      </w:hyperlink>
      <w:r w:rsidR="00D83826" w:rsidRPr="00E87DF7">
        <w:rPr>
          <w:rFonts w:ascii="Arial" w:hAnsi="Arial" w:cs="Arial"/>
          <w:sz w:val="24"/>
          <w:szCs w:val="24"/>
        </w:rPr>
        <w:t>, (Решење Завода бр. 949/2 од 1.11.1966); Културно добро од великог значаја, (Одлука, „Сл. гласник СРС“ бр. 14/79)</w:t>
      </w:r>
      <w:r w:rsidR="00D83826" w:rsidRPr="00E87DF7">
        <w:rPr>
          <w:rFonts w:ascii="Arial" w:hAnsi="Arial" w:cs="Arial"/>
          <w:sz w:val="24"/>
          <w:szCs w:val="24"/>
        </w:rPr>
        <w:br/>
      </w:r>
    </w:p>
    <w:p w:rsidR="00D83826" w:rsidRPr="00E87DF7" w:rsidRDefault="00C54C21" w:rsidP="00AB6C10">
      <w:pPr>
        <w:pStyle w:val="ListParagraph"/>
        <w:ind w:left="0"/>
        <w:rPr>
          <w:rFonts w:ascii="Arial" w:hAnsi="Arial" w:cs="Arial"/>
          <w:sz w:val="24"/>
          <w:szCs w:val="24"/>
        </w:rPr>
      </w:pPr>
      <w:r w:rsidRPr="00E87DF7">
        <w:rPr>
          <w:rFonts w:ascii="Arial" w:hAnsi="Arial" w:cs="Arial"/>
          <w:sz w:val="24"/>
          <w:szCs w:val="24"/>
        </w:rPr>
        <w:lastRenderedPageBreak/>
        <w:t>К</w:t>
      </w:r>
      <w:r w:rsidR="00D83826" w:rsidRPr="00E87DF7">
        <w:rPr>
          <w:rFonts w:ascii="Arial" w:hAnsi="Arial" w:cs="Arial"/>
          <w:sz w:val="24"/>
          <w:szCs w:val="24"/>
        </w:rPr>
        <w:t>УЛТУРНА ДОБРА</w:t>
      </w:r>
    </w:p>
    <w:p w:rsidR="00D83826" w:rsidRPr="00E87DF7" w:rsidRDefault="00D83826" w:rsidP="00C54C21">
      <w:pPr>
        <w:rPr>
          <w:rFonts w:ascii="Arial" w:hAnsi="Arial" w:cs="Arial"/>
          <w:sz w:val="24"/>
          <w:szCs w:val="24"/>
          <w:u w:val="single"/>
        </w:rPr>
      </w:pPr>
      <w:r w:rsidRPr="00E87DF7">
        <w:rPr>
          <w:rFonts w:ascii="Arial" w:hAnsi="Arial" w:cs="Arial"/>
          <w:sz w:val="24"/>
          <w:szCs w:val="24"/>
          <w:u w:val="single"/>
        </w:rPr>
        <w:t>Споменици културе</w:t>
      </w:r>
    </w:p>
    <w:p w:rsidR="00D83826" w:rsidRPr="00E87DF7" w:rsidRDefault="00590184" w:rsidP="00FC61A4">
      <w:pPr>
        <w:pStyle w:val="ListParagraph"/>
        <w:numPr>
          <w:ilvl w:val="0"/>
          <w:numId w:val="23"/>
        </w:numPr>
        <w:jc w:val="both"/>
        <w:rPr>
          <w:rFonts w:ascii="Arial" w:hAnsi="Arial" w:cs="Arial"/>
          <w:sz w:val="24"/>
          <w:szCs w:val="24"/>
        </w:rPr>
      </w:pPr>
      <w:hyperlink r:id="rId126" w:history="1">
        <w:r w:rsidR="00D83826" w:rsidRPr="00E87DF7">
          <w:rPr>
            <w:rStyle w:val="Hyperlink"/>
            <w:rFonts w:ascii="Arial" w:hAnsi="Arial" w:cs="Arial"/>
            <w:color w:val="auto"/>
            <w:sz w:val="24"/>
            <w:szCs w:val="24"/>
            <w:u w:val="none"/>
          </w:rPr>
          <w:t>Богородичина црква у Земуну</w:t>
        </w:r>
      </w:hyperlink>
      <w:r w:rsidR="00D83826" w:rsidRPr="00E87DF7">
        <w:rPr>
          <w:rFonts w:ascii="Arial" w:hAnsi="Arial" w:cs="Arial"/>
          <w:sz w:val="24"/>
          <w:szCs w:val="24"/>
        </w:rPr>
        <w:t>, Рајачићева 4, (Одлука, „Сл. лист града Београда“ бр.26/92)</w:t>
      </w:r>
    </w:p>
    <w:p w:rsidR="00D83826" w:rsidRPr="00E87DF7" w:rsidRDefault="00590184" w:rsidP="00FC61A4">
      <w:pPr>
        <w:pStyle w:val="ListParagraph"/>
        <w:numPr>
          <w:ilvl w:val="0"/>
          <w:numId w:val="23"/>
        </w:numPr>
        <w:jc w:val="both"/>
        <w:rPr>
          <w:rFonts w:ascii="Arial" w:hAnsi="Arial" w:cs="Arial"/>
          <w:sz w:val="24"/>
          <w:szCs w:val="24"/>
        </w:rPr>
      </w:pPr>
      <w:hyperlink r:id="rId127" w:history="1">
        <w:r w:rsidR="00D83826" w:rsidRPr="00E87DF7">
          <w:rPr>
            <w:rStyle w:val="Hyperlink"/>
            <w:rFonts w:ascii="Arial" w:hAnsi="Arial" w:cs="Arial"/>
            <w:color w:val="auto"/>
            <w:sz w:val="24"/>
            <w:szCs w:val="24"/>
            <w:u w:val="none"/>
          </w:rPr>
          <w:t>Царинарница</w:t>
        </w:r>
      </w:hyperlink>
      <w:r w:rsidR="00D83826" w:rsidRPr="00E87DF7">
        <w:rPr>
          <w:rFonts w:ascii="Arial" w:hAnsi="Arial" w:cs="Arial"/>
          <w:sz w:val="24"/>
          <w:szCs w:val="24"/>
        </w:rPr>
        <w:t>, Змај Јовина 26, (Решење Завода бр. 95/4 ОД 3.7.1965.)</w:t>
      </w:r>
    </w:p>
    <w:p w:rsidR="00D83826" w:rsidRPr="00E87DF7" w:rsidRDefault="00590184" w:rsidP="00FC61A4">
      <w:pPr>
        <w:pStyle w:val="ListParagraph"/>
        <w:numPr>
          <w:ilvl w:val="0"/>
          <w:numId w:val="23"/>
        </w:numPr>
        <w:jc w:val="both"/>
        <w:rPr>
          <w:rFonts w:ascii="Arial" w:hAnsi="Arial" w:cs="Arial"/>
          <w:sz w:val="24"/>
          <w:szCs w:val="24"/>
        </w:rPr>
      </w:pPr>
      <w:hyperlink r:id="rId128" w:history="1">
        <w:r w:rsidR="00D83826" w:rsidRPr="00E87DF7">
          <w:rPr>
            <w:rStyle w:val="Hyperlink"/>
            <w:rFonts w:ascii="Arial" w:hAnsi="Arial" w:cs="Arial"/>
            <w:color w:val="auto"/>
            <w:sz w:val="24"/>
            <w:szCs w:val="24"/>
            <w:u w:val="none"/>
          </w:rPr>
          <w:t>Црква Св. Арханђела Михаила и Гаврила у Батајници</w:t>
        </w:r>
      </w:hyperlink>
      <w:r w:rsidR="00D83826" w:rsidRPr="00E87DF7">
        <w:rPr>
          <w:rFonts w:ascii="Arial" w:hAnsi="Arial" w:cs="Arial"/>
          <w:sz w:val="24"/>
          <w:szCs w:val="24"/>
        </w:rPr>
        <w:t>, Пуковника Миленка Павловића 2, (Одлука, „Сл. лист града Београда“ бр. 4/83)</w:t>
      </w:r>
    </w:p>
    <w:p w:rsidR="00D83826" w:rsidRPr="00E87DF7" w:rsidRDefault="00590184" w:rsidP="00FC61A4">
      <w:pPr>
        <w:pStyle w:val="ListParagraph"/>
        <w:numPr>
          <w:ilvl w:val="0"/>
          <w:numId w:val="23"/>
        </w:numPr>
        <w:jc w:val="both"/>
        <w:rPr>
          <w:rFonts w:ascii="Arial" w:hAnsi="Arial" w:cs="Arial"/>
          <w:sz w:val="24"/>
          <w:szCs w:val="24"/>
        </w:rPr>
      </w:pPr>
      <w:hyperlink r:id="rId129" w:history="1">
        <w:r w:rsidR="00D83826" w:rsidRPr="00E87DF7">
          <w:rPr>
            <w:rStyle w:val="Hyperlink"/>
            <w:rFonts w:ascii="Arial" w:hAnsi="Arial" w:cs="Arial"/>
            <w:color w:val="auto"/>
            <w:sz w:val="24"/>
            <w:szCs w:val="24"/>
            <w:u w:val="none"/>
          </w:rPr>
          <w:t>Црква Св. Димитрија (Харишева капела)</w:t>
        </w:r>
      </w:hyperlink>
      <w:r w:rsidR="00D83826" w:rsidRPr="00E87DF7">
        <w:rPr>
          <w:rFonts w:ascii="Arial" w:hAnsi="Arial" w:cs="Arial"/>
          <w:sz w:val="24"/>
          <w:szCs w:val="24"/>
        </w:rPr>
        <w:t>, Гробљанска 5, (Одлука, „Сл. лист града Београда“ бр. 26/92)</w:t>
      </w:r>
    </w:p>
    <w:p w:rsidR="00D83826" w:rsidRPr="00E87DF7" w:rsidRDefault="00590184" w:rsidP="00FC61A4">
      <w:pPr>
        <w:pStyle w:val="ListParagraph"/>
        <w:numPr>
          <w:ilvl w:val="0"/>
          <w:numId w:val="23"/>
        </w:numPr>
        <w:jc w:val="both"/>
        <w:rPr>
          <w:rFonts w:ascii="Arial" w:hAnsi="Arial" w:cs="Arial"/>
          <w:sz w:val="24"/>
          <w:szCs w:val="24"/>
        </w:rPr>
      </w:pPr>
      <w:hyperlink r:id="rId130" w:history="1">
        <w:r w:rsidR="00D83826" w:rsidRPr="00E87DF7">
          <w:rPr>
            <w:rStyle w:val="Hyperlink"/>
            <w:rFonts w:ascii="Arial" w:hAnsi="Arial" w:cs="Arial"/>
            <w:color w:val="auto"/>
            <w:sz w:val="24"/>
            <w:szCs w:val="24"/>
            <w:u w:val="none"/>
          </w:rPr>
          <w:t>Црква Св. Тројице у Земуну</w:t>
        </w:r>
      </w:hyperlink>
      <w:r w:rsidR="00D83826" w:rsidRPr="00E87DF7">
        <w:rPr>
          <w:rFonts w:ascii="Arial" w:hAnsi="Arial" w:cs="Arial"/>
          <w:sz w:val="24"/>
          <w:szCs w:val="24"/>
        </w:rPr>
        <w:t>, угао улица Младих горана 72 и Светотројичина, Земун, (Решење Завода за заштиту и научно проучавање споменика културе СРС бр. 1072 од 29.7.1958.)</w:t>
      </w:r>
    </w:p>
    <w:p w:rsidR="00D83826" w:rsidRPr="00E87DF7" w:rsidRDefault="00590184" w:rsidP="00FC61A4">
      <w:pPr>
        <w:pStyle w:val="ListParagraph"/>
        <w:numPr>
          <w:ilvl w:val="0"/>
          <w:numId w:val="23"/>
        </w:numPr>
        <w:jc w:val="both"/>
        <w:rPr>
          <w:rFonts w:ascii="Arial" w:hAnsi="Arial" w:cs="Arial"/>
          <w:sz w:val="24"/>
          <w:szCs w:val="24"/>
        </w:rPr>
      </w:pPr>
      <w:hyperlink r:id="rId131" w:history="1">
        <w:r w:rsidR="00D83826" w:rsidRPr="00E87DF7">
          <w:rPr>
            <w:rStyle w:val="Hyperlink"/>
            <w:rFonts w:ascii="Arial" w:hAnsi="Arial" w:cs="Arial"/>
            <w:color w:val="auto"/>
            <w:sz w:val="24"/>
            <w:szCs w:val="24"/>
            <w:u w:val="none"/>
          </w:rPr>
          <w:t>Дом Српске православне црквене општине</w:t>
        </w:r>
      </w:hyperlink>
      <w:r w:rsidR="00D83826" w:rsidRPr="00E87DF7">
        <w:rPr>
          <w:rFonts w:ascii="Arial" w:hAnsi="Arial" w:cs="Arial"/>
          <w:sz w:val="24"/>
          <w:szCs w:val="24"/>
        </w:rPr>
        <w:t>, Светосавска 22, (Одлука, „Сл. лист града Београда“ бр. 21/94)</w:t>
      </w:r>
    </w:p>
    <w:p w:rsidR="00D83826" w:rsidRPr="00E87DF7" w:rsidRDefault="00590184" w:rsidP="00FC61A4">
      <w:pPr>
        <w:pStyle w:val="ListParagraph"/>
        <w:numPr>
          <w:ilvl w:val="0"/>
          <w:numId w:val="23"/>
        </w:numPr>
        <w:jc w:val="both"/>
        <w:rPr>
          <w:rFonts w:ascii="Arial" w:hAnsi="Arial" w:cs="Arial"/>
          <w:sz w:val="24"/>
          <w:szCs w:val="24"/>
        </w:rPr>
      </w:pPr>
      <w:hyperlink r:id="rId132" w:history="1">
        <w:r w:rsidR="00D83826" w:rsidRPr="00E87DF7">
          <w:rPr>
            <w:rStyle w:val="Hyperlink"/>
            <w:rFonts w:ascii="Arial" w:hAnsi="Arial" w:cs="Arial"/>
            <w:color w:val="auto"/>
            <w:sz w:val="24"/>
            <w:szCs w:val="24"/>
            <w:u w:val="none"/>
          </w:rPr>
          <w:t>Контумацка капела Св. Арханђела Михаила и Гаврила у Земуну</w:t>
        </w:r>
      </w:hyperlink>
      <w:r w:rsidR="00D83826" w:rsidRPr="00E87DF7">
        <w:rPr>
          <w:rFonts w:ascii="Arial" w:hAnsi="Arial" w:cs="Arial"/>
          <w:sz w:val="24"/>
          <w:szCs w:val="24"/>
        </w:rPr>
        <w:t>, Градрадски парк 3, (Решење Завода бр. 239/5 од 23.12.1966.)</w:t>
      </w:r>
    </w:p>
    <w:p w:rsidR="00D83826" w:rsidRPr="00E87DF7" w:rsidRDefault="00590184" w:rsidP="00FC61A4">
      <w:pPr>
        <w:pStyle w:val="ListParagraph"/>
        <w:numPr>
          <w:ilvl w:val="0"/>
          <w:numId w:val="23"/>
        </w:numPr>
        <w:jc w:val="both"/>
        <w:rPr>
          <w:rFonts w:ascii="Arial" w:hAnsi="Arial" w:cs="Arial"/>
          <w:sz w:val="24"/>
          <w:szCs w:val="24"/>
        </w:rPr>
      </w:pPr>
      <w:hyperlink r:id="rId133" w:history="1">
        <w:r w:rsidR="00D83826" w:rsidRPr="00E87DF7">
          <w:rPr>
            <w:rStyle w:val="Hyperlink"/>
            <w:rFonts w:ascii="Arial" w:hAnsi="Arial" w:cs="Arial"/>
            <w:color w:val="auto"/>
            <w:sz w:val="24"/>
            <w:szCs w:val="24"/>
            <w:u w:val="none"/>
          </w:rPr>
          <w:t>Кућа Афродите Ба</w:t>
        </w:r>
        <w:r w:rsidR="00FA3817">
          <w:rPr>
            <w:rStyle w:val="Hyperlink"/>
            <w:rFonts w:ascii="Arial" w:hAnsi="Arial" w:cs="Arial"/>
            <w:color w:val="auto"/>
            <w:sz w:val="24"/>
            <w:szCs w:val="24"/>
            <w:u w:val="none"/>
            <w:lang w:val="sr-Cyrl-RS"/>
          </w:rPr>
          <w:t>и</w:t>
        </w:r>
        <w:r w:rsidR="00D83826" w:rsidRPr="00E87DF7">
          <w:rPr>
            <w:rStyle w:val="Hyperlink"/>
            <w:rFonts w:ascii="Arial" w:hAnsi="Arial" w:cs="Arial"/>
            <w:color w:val="auto"/>
            <w:sz w:val="24"/>
            <w:szCs w:val="24"/>
            <w:u w:val="none"/>
          </w:rPr>
          <w:t>ло</w:t>
        </w:r>
      </w:hyperlink>
      <w:r w:rsidR="00D83826" w:rsidRPr="00E87DF7">
        <w:rPr>
          <w:rFonts w:ascii="Arial" w:hAnsi="Arial" w:cs="Arial"/>
          <w:sz w:val="24"/>
          <w:szCs w:val="24"/>
        </w:rPr>
        <w:t>, Главна 45, (Решење Завода за заштиту споменика културе, Одељење за Војводину бр. 219 од 27.2.1951.)</w:t>
      </w:r>
    </w:p>
    <w:p w:rsidR="00D83826" w:rsidRPr="00E87DF7" w:rsidRDefault="00590184" w:rsidP="00FC61A4">
      <w:pPr>
        <w:pStyle w:val="ListParagraph"/>
        <w:numPr>
          <w:ilvl w:val="0"/>
          <w:numId w:val="23"/>
        </w:numPr>
        <w:jc w:val="both"/>
        <w:rPr>
          <w:rFonts w:ascii="Arial" w:hAnsi="Arial" w:cs="Arial"/>
          <w:sz w:val="24"/>
          <w:szCs w:val="24"/>
        </w:rPr>
      </w:pPr>
      <w:hyperlink r:id="rId134" w:history="1">
        <w:r w:rsidR="00D83826" w:rsidRPr="00E87DF7">
          <w:rPr>
            <w:rStyle w:val="Hyperlink"/>
            <w:rFonts w:ascii="Arial" w:hAnsi="Arial" w:cs="Arial"/>
            <w:color w:val="auto"/>
            <w:sz w:val="24"/>
            <w:szCs w:val="24"/>
            <w:u w:val="none"/>
          </w:rPr>
          <w:t>Кућа Буровца на Гардошу</w:t>
        </w:r>
      </w:hyperlink>
      <w:r w:rsidR="00D83826" w:rsidRPr="00E87DF7">
        <w:rPr>
          <w:rFonts w:ascii="Arial" w:hAnsi="Arial" w:cs="Arial"/>
          <w:sz w:val="24"/>
          <w:szCs w:val="24"/>
        </w:rPr>
        <w:t>, Висока 27, (Одлука, „Сл. лист града Београда“ бр. 19/81)</w:t>
      </w:r>
    </w:p>
    <w:p w:rsidR="00D83826" w:rsidRPr="00E87DF7" w:rsidRDefault="00590184" w:rsidP="00FC61A4">
      <w:pPr>
        <w:pStyle w:val="ListParagraph"/>
        <w:numPr>
          <w:ilvl w:val="0"/>
          <w:numId w:val="23"/>
        </w:numPr>
        <w:jc w:val="both"/>
        <w:rPr>
          <w:rFonts w:ascii="Arial" w:hAnsi="Arial" w:cs="Arial"/>
          <w:sz w:val="24"/>
          <w:szCs w:val="24"/>
        </w:rPr>
      </w:pPr>
      <w:hyperlink r:id="rId135" w:history="1">
        <w:r w:rsidR="00D83826" w:rsidRPr="00E87DF7">
          <w:rPr>
            <w:rStyle w:val="Hyperlink"/>
            <w:rFonts w:ascii="Arial" w:hAnsi="Arial" w:cs="Arial"/>
            <w:color w:val="auto"/>
            <w:sz w:val="24"/>
            <w:szCs w:val="24"/>
            <w:u w:val="none"/>
          </w:rPr>
          <w:t>Кућа Др Саве Недељковића</w:t>
        </w:r>
      </w:hyperlink>
      <w:r w:rsidR="00D83826" w:rsidRPr="00E87DF7">
        <w:rPr>
          <w:rFonts w:ascii="Arial" w:hAnsi="Arial" w:cs="Arial"/>
          <w:sz w:val="24"/>
          <w:szCs w:val="24"/>
        </w:rPr>
        <w:t>, Цара Душана 41, (Одлука, „Сл. гласник РС“ бр. 51/97)</w:t>
      </w:r>
    </w:p>
    <w:p w:rsidR="00D83826" w:rsidRPr="00E87DF7" w:rsidRDefault="00590184" w:rsidP="00FC61A4">
      <w:pPr>
        <w:pStyle w:val="ListParagraph"/>
        <w:numPr>
          <w:ilvl w:val="0"/>
          <w:numId w:val="23"/>
        </w:numPr>
        <w:jc w:val="both"/>
        <w:rPr>
          <w:rFonts w:ascii="Arial" w:hAnsi="Arial" w:cs="Arial"/>
          <w:sz w:val="24"/>
          <w:szCs w:val="24"/>
        </w:rPr>
      </w:pPr>
      <w:hyperlink r:id="rId136" w:history="1">
        <w:r w:rsidR="00D83826" w:rsidRPr="00E87DF7">
          <w:rPr>
            <w:rStyle w:val="Hyperlink"/>
            <w:rFonts w:ascii="Arial" w:hAnsi="Arial" w:cs="Arial"/>
            <w:color w:val="auto"/>
            <w:sz w:val="24"/>
            <w:szCs w:val="24"/>
            <w:u w:val="none"/>
          </w:rPr>
          <w:t>Кућа инж. Павла Хорвата</w:t>
        </w:r>
      </w:hyperlink>
      <w:r w:rsidR="00D83826" w:rsidRPr="00E87DF7">
        <w:rPr>
          <w:rFonts w:ascii="Arial" w:hAnsi="Arial" w:cs="Arial"/>
          <w:sz w:val="24"/>
          <w:szCs w:val="24"/>
        </w:rPr>
        <w:t>, Ивићева 4, (Одлука о утврђивању, „Сл. гласник РС“ бр. 51/97)</w:t>
      </w:r>
    </w:p>
    <w:p w:rsidR="00D83826" w:rsidRPr="00E87DF7" w:rsidRDefault="00590184" w:rsidP="00FC61A4">
      <w:pPr>
        <w:pStyle w:val="ListParagraph"/>
        <w:numPr>
          <w:ilvl w:val="0"/>
          <w:numId w:val="23"/>
        </w:numPr>
        <w:jc w:val="both"/>
        <w:rPr>
          <w:rFonts w:ascii="Arial" w:hAnsi="Arial" w:cs="Arial"/>
          <w:sz w:val="24"/>
          <w:szCs w:val="24"/>
        </w:rPr>
      </w:pPr>
      <w:hyperlink r:id="rId137" w:history="1">
        <w:r w:rsidR="00D83826" w:rsidRPr="00E87DF7">
          <w:rPr>
            <w:rStyle w:val="Hyperlink"/>
            <w:rFonts w:ascii="Arial" w:hAnsi="Arial" w:cs="Arial"/>
            <w:color w:val="auto"/>
            <w:sz w:val="24"/>
            <w:szCs w:val="24"/>
            <w:u w:val="none"/>
          </w:rPr>
          <w:t>Кућа породице Марковић</w:t>
        </w:r>
      </w:hyperlink>
      <w:r w:rsidR="00D83826" w:rsidRPr="00E87DF7">
        <w:rPr>
          <w:rFonts w:ascii="Arial" w:hAnsi="Arial" w:cs="Arial"/>
          <w:sz w:val="24"/>
          <w:szCs w:val="24"/>
        </w:rPr>
        <w:t>, Господска 14, Магистратски трг 11, (Решење Завода бр. 648/7 од 24.12.1965.)</w:t>
      </w:r>
    </w:p>
    <w:p w:rsidR="00D83826" w:rsidRPr="00E87DF7" w:rsidRDefault="00590184" w:rsidP="00FC61A4">
      <w:pPr>
        <w:pStyle w:val="ListParagraph"/>
        <w:numPr>
          <w:ilvl w:val="0"/>
          <w:numId w:val="23"/>
        </w:numPr>
        <w:jc w:val="both"/>
        <w:rPr>
          <w:rFonts w:ascii="Arial" w:hAnsi="Arial" w:cs="Arial"/>
          <w:sz w:val="24"/>
          <w:szCs w:val="24"/>
        </w:rPr>
      </w:pPr>
      <w:hyperlink r:id="rId138" w:history="1">
        <w:r w:rsidR="00D83826" w:rsidRPr="00E87DF7">
          <w:rPr>
            <w:rStyle w:val="Hyperlink"/>
            <w:rFonts w:ascii="Arial" w:hAnsi="Arial" w:cs="Arial"/>
            <w:color w:val="auto"/>
            <w:sz w:val="24"/>
            <w:szCs w:val="24"/>
            <w:u w:val="none"/>
          </w:rPr>
          <w:t>Кућа са сунчаним сатом</w:t>
        </w:r>
      </w:hyperlink>
      <w:r w:rsidR="00D83826" w:rsidRPr="00E87DF7">
        <w:rPr>
          <w:rFonts w:ascii="Arial" w:hAnsi="Arial" w:cs="Arial"/>
          <w:sz w:val="24"/>
          <w:szCs w:val="24"/>
        </w:rPr>
        <w:t>, Главна 23, (Решење Завода за заштиту споменика културе АПВ бр. 220 од 27.2.1951)</w:t>
      </w:r>
    </w:p>
    <w:p w:rsidR="00D83826" w:rsidRPr="00E87DF7" w:rsidRDefault="00590184" w:rsidP="00FC61A4">
      <w:pPr>
        <w:pStyle w:val="ListParagraph"/>
        <w:numPr>
          <w:ilvl w:val="0"/>
          <w:numId w:val="23"/>
        </w:numPr>
        <w:jc w:val="both"/>
        <w:rPr>
          <w:rFonts w:ascii="Arial" w:hAnsi="Arial" w:cs="Arial"/>
          <w:sz w:val="24"/>
          <w:szCs w:val="24"/>
        </w:rPr>
      </w:pPr>
      <w:hyperlink r:id="rId139" w:history="1">
        <w:r w:rsidR="00D83826" w:rsidRPr="00E87DF7">
          <w:rPr>
            <w:rStyle w:val="Hyperlink"/>
            <w:rFonts w:ascii="Arial" w:hAnsi="Arial" w:cs="Arial"/>
            <w:color w:val="auto"/>
            <w:sz w:val="24"/>
            <w:szCs w:val="24"/>
            <w:u w:val="none"/>
          </w:rPr>
          <w:t>Кућа у Улици Главна бр. 7 у Земуну</w:t>
        </w:r>
      </w:hyperlink>
      <w:r w:rsidR="00D83826" w:rsidRPr="00E87DF7">
        <w:rPr>
          <w:rFonts w:ascii="Arial" w:hAnsi="Arial" w:cs="Arial"/>
          <w:sz w:val="24"/>
          <w:szCs w:val="24"/>
        </w:rPr>
        <w:t>, (Решење Завода бр. 870/7 од 31.12.1963.)</w:t>
      </w:r>
    </w:p>
    <w:p w:rsidR="00D83826" w:rsidRPr="00E87DF7" w:rsidRDefault="00590184" w:rsidP="00FC61A4">
      <w:pPr>
        <w:pStyle w:val="ListParagraph"/>
        <w:numPr>
          <w:ilvl w:val="0"/>
          <w:numId w:val="23"/>
        </w:numPr>
        <w:jc w:val="both"/>
        <w:rPr>
          <w:rFonts w:ascii="Arial" w:hAnsi="Arial" w:cs="Arial"/>
          <w:sz w:val="24"/>
          <w:szCs w:val="24"/>
        </w:rPr>
      </w:pPr>
      <w:hyperlink r:id="rId140" w:history="1">
        <w:r w:rsidR="00D83826" w:rsidRPr="00E87DF7">
          <w:rPr>
            <w:rStyle w:val="Hyperlink"/>
            <w:rFonts w:ascii="Arial" w:hAnsi="Arial" w:cs="Arial"/>
            <w:color w:val="auto"/>
            <w:sz w:val="24"/>
            <w:szCs w:val="24"/>
            <w:u w:val="none"/>
          </w:rPr>
          <w:t>Магистрат, </w:t>
        </w:r>
      </w:hyperlink>
      <w:r w:rsidR="00D83826" w:rsidRPr="00E87DF7">
        <w:rPr>
          <w:rFonts w:ascii="Arial" w:hAnsi="Arial" w:cs="Arial"/>
          <w:sz w:val="24"/>
          <w:szCs w:val="24"/>
        </w:rPr>
        <w:t>Трг победе 3 (Решење Завода бр. 96/4 од 19.5.1965.)</w:t>
      </w:r>
    </w:p>
    <w:p w:rsidR="00D83826" w:rsidRPr="00E87DF7" w:rsidRDefault="00590184" w:rsidP="00FC61A4">
      <w:pPr>
        <w:pStyle w:val="ListParagraph"/>
        <w:numPr>
          <w:ilvl w:val="0"/>
          <w:numId w:val="23"/>
        </w:numPr>
        <w:jc w:val="both"/>
        <w:rPr>
          <w:rFonts w:ascii="Arial" w:hAnsi="Arial" w:cs="Arial"/>
          <w:sz w:val="24"/>
          <w:szCs w:val="24"/>
        </w:rPr>
      </w:pPr>
      <w:hyperlink r:id="rId141" w:history="1">
        <w:r w:rsidR="00D83826" w:rsidRPr="00E87DF7">
          <w:rPr>
            <w:rStyle w:val="Hyperlink"/>
            <w:rFonts w:ascii="Arial" w:hAnsi="Arial" w:cs="Arial"/>
            <w:color w:val="auto"/>
            <w:sz w:val="24"/>
            <w:szCs w:val="24"/>
            <w:u w:val="none"/>
          </w:rPr>
          <w:t>Николајевска црква у Земуну</w:t>
        </w:r>
      </w:hyperlink>
      <w:r w:rsidR="00D83826" w:rsidRPr="00E87DF7">
        <w:rPr>
          <w:rFonts w:ascii="Arial" w:hAnsi="Arial" w:cs="Arial"/>
          <w:sz w:val="24"/>
          <w:szCs w:val="24"/>
        </w:rPr>
        <w:t>, Његошева 43, (Решење Завода за заштиту и научно проучавање споменика културе НРС бр. 2159/48 од 4.12.1948.)</w:t>
      </w:r>
    </w:p>
    <w:p w:rsidR="00D83826" w:rsidRPr="00E87DF7" w:rsidRDefault="00590184" w:rsidP="00FC61A4">
      <w:pPr>
        <w:pStyle w:val="ListParagraph"/>
        <w:numPr>
          <w:ilvl w:val="0"/>
          <w:numId w:val="23"/>
        </w:numPr>
        <w:jc w:val="both"/>
        <w:rPr>
          <w:rFonts w:ascii="Arial" w:hAnsi="Arial" w:cs="Arial"/>
          <w:sz w:val="24"/>
          <w:szCs w:val="24"/>
        </w:rPr>
      </w:pPr>
      <w:hyperlink r:id="rId142" w:history="1">
        <w:r w:rsidR="00D83826" w:rsidRPr="00E87DF7">
          <w:rPr>
            <w:rStyle w:val="Hyperlink"/>
            <w:rFonts w:ascii="Arial" w:hAnsi="Arial" w:cs="Arial"/>
            <w:color w:val="auto"/>
            <w:sz w:val="24"/>
            <w:szCs w:val="24"/>
            <w:u w:val="none"/>
          </w:rPr>
          <w:t>Српска школа у Горњој вароши</w:t>
        </w:r>
      </w:hyperlink>
      <w:r w:rsidR="00D83826" w:rsidRPr="00E87DF7">
        <w:rPr>
          <w:rFonts w:ascii="Arial" w:hAnsi="Arial" w:cs="Arial"/>
          <w:sz w:val="24"/>
          <w:szCs w:val="24"/>
        </w:rPr>
        <w:t>, Светотројичина 4, (Одлука, „Сл. гласник РС“ бр. 51/97)</w:t>
      </w:r>
    </w:p>
    <w:p w:rsidR="00D83826" w:rsidRPr="00E87DF7" w:rsidRDefault="00590184" w:rsidP="00FC61A4">
      <w:pPr>
        <w:pStyle w:val="ListParagraph"/>
        <w:numPr>
          <w:ilvl w:val="0"/>
          <w:numId w:val="23"/>
        </w:numPr>
        <w:jc w:val="both"/>
        <w:rPr>
          <w:rFonts w:ascii="Arial" w:hAnsi="Arial" w:cs="Arial"/>
          <w:sz w:val="24"/>
          <w:szCs w:val="24"/>
        </w:rPr>
      </w:pPr>
      <w:hyperlink r:id="rId143" w:history="1">
        <w:r w:rsidR="00D83826" w:rsidRPr="00E87DF7">
          <w:rPr>
            <w:rStyle w:val="Hyperlink"/>
            <w:rFonts w:ascii="Arial" w:hAnsi="Arial" w:cs="Arial"/>
            <w:color w:val="auto"/>
            <w:sz w:val="24"/>
            <w:szCs w:val="24"/>
            <w:u w:val="none"/>
          </w:rPr>
          <w:t>Спиртина кућа</w:t>
        </w:r>
      </w:hyperlink>
      <w:r w:rsidR="00D83826" w:rsidRPr="00E87DF7">
        <w:rPr>
          <w:rFonts w:ascii="Arial" w:hAnsi="Arial" w:cs="Arial"/>
          <w:sz w:val="24"/>
          <w:szCs w:val="24"/>
        </w:rPr>
        <w:t>, Главна 9, (Решење Завода бр.182/4 од 12.3.1965.)</w:t>
      </w:r>
    </w:p>
    <w:p w:rsidR="00D83826" w:rsidRPr="00E87DF7" w:rsidRDefault="00590184" w:rsidP="00FC61A4">
      <w:pPr>
        <w:pStyle w:val="ListParagraph"/>
        <w:numPr>
          <w:ilvl w:val="0"/>
          <w:numId w:val="23"/>
        </w:numPr>
        <w:jc w:val="both"/>
        <w:rPr>
          <w:rFonts w:ascii="Arial" w:hAnsi="Arial" w:cs="Arial"/>
          <w:sz w:val="24"/>
          <w:szCs w:val="24"/>
        </w:rPr>
      </w:pPr>
      <w:hyperlink r:id="rId144" w:history="1">
        <w:r w:rsidR="00D83826" w:rsidRPr="00E87DF7">
          <w:rPr>
            <w:rStyle w:val="Hyperlink"/>
            <w:rFonts w:ascii="Arial" w:hAnsi="Arial" w:cs="Arial"/>
            <w:color w:val="auto"/>
            <w:sz w:val="24"/>
            <w:szCs w:val="24"/>
            <w:u w:val="none"/>
          </w:rPr>
          <w:t>Земунска гимназија</w:t>
        </w:r>
      </w:hyperlink>
      <w:r w:rsidR="00D83826" w:rsidRPr="00E87DF7">
        <w:rPr>
          <w:rFonts w:ascii="Arial" w:hAnsi="Arial" w:cs="Arial"/>
          <w:sz w:val="24"/>
          <w:szCs w:val="24"/>
        </w:rPr>
        <w:t>, Градски парк 1, (Одлука, „Сл. гласник РС“ бр. 51/97)</w:t>
      </w:r>
    </w:p>
    <w:p w:rsidR="00D83826" w:rsidRPr="00E87DF7" w:rsidRDefault="00590184" w:rsidP="00FC61A4">
      <w:pPr>
        <w:pStyle w:val="ListParagraph"/>
        <w:numPr>
          <w:ilvl w:val="0"/>
          <w:numId w:val="23"/>
        </w:numPr>
        <w:jc w:val="both"/>
        <w:rPr>
          <w:rFonts w:ascii="Arial" w:hAnsi="Arial" w:cs="Arial"/>
          <w:sz w:val="24"/>
          <w:szCs w:val="24"/>
        </w:rPr>
      </w:pPr>
      <w:hyperlink r:id="rId145" w:history="1">
        <w:r w:rsidR="00D83826" w:rsidRPr="00E87DF7">
          <w:rPr>
            <w:rStyle w:val="Hyperlink"/>
            <w:rFonts w:ascii="Arial" w:hAnsi="Arial" w:cs="Arial"/>
            <w:color w:val="auto"/>
            <w:sz w:val="24"/>
            <w:szCs w:val="24"/>
            <w:u w:val="none"/>
          </w:rPr>
          <w:t>Земунска пошта</w:t>
        </w:r>
      </w:hyperlink>
      <w:r w:rsidR="00D83826" w:rsidRPr="00E87DF7">
        <w:rPr>
          <w:rFonts w:ascii="Arial" w:hAnsi="Arial" w:cs="Arial"/>
          <w:sz w:val="24"/>
          <w:szCs w:val="24"/>
        </w:rPr>
        <w:t>, Главна 8, (Одлука о утврђивању, „Сл. гласник РС“ бр. 51/97)</w:t>
      </w:r>
    </w:p>
    <w:p w:rsidR="00D83826" w:rsidRPr="00E87DF7" w:rsidRDefault="00590184" w:rsidP="00FC61A4">
      <w:pPr>
        <w:pStyle w:val="ListParagraph"/>
        <w:numPr>
          <w:ilvl w:val="0"/>
          <w:numId w:val="23"/>
        </w:numPr>
        <w:jc w:val="both"/>
        <w:rPr>
          <w:rFonts w:ascii="Arial" w:hAnsi="Arial" w:cs="Arial"/>
          <w:sz w:val="24"/>
          <w:szCs w:val="24"/>
        </w:rPr>
      </w:pPr>
      <w:hyperlink r:id="rId146" w:history="1">
        <w:r w:rsidR="00D83826" w:rsidRPr="00E87DF7">
          <w:rPr>
            <w:rStyle w:val="Hyperlink"/>
            <w:rFonts w:ascii="Arial" w:hAnsi="Arial" w:cs="Arial"/>
            <w:color w:val="auto"/>
            <w:sz w:val="24"/>
            <w:szCs w:val="24"/>
            <w:u w:val="none"/>
          </w:rPr>
          <w:t>Земунска тврђава</w:t>
        </w:r>
      </w:hyperlink>
      <w:r w:rsidR="00D83826" w:rsidRPr="00E87DF7">
        <w:rPr>
          <w:rFonts w:ascii="Arial" w:hAnsi="Arial" w:cs="Arial"/>
          <w:sz w:val="24"/>
          <w:szCs w:val="24"/>
        </w:rPr>
        <w:t>, Гардош, (Решење Војвођанског музеја бр. 963 од 17.6.1948; Решење Републичког завода бр. 963/48 од 17.6.1948)</w:t>
      </w:r>
    </w:p>
    <w:p w:rsidR="00D83826" w:rsidRPr="00E87DF7" w:rsidRDefault="00590184" w:rsidP="00FC61A4">
      <w:pPr>
        <w:pStyle w:val="ListParagraph"/>
        <w:numPr>
          <w:ilvl w:val="0"/>
          <w:numId w:val="23"/>
        </w:numPr>
        <w:jc w:val="both"/>
        <w:rPr>
          <w:rFonts w:ascii="Arial" w:hAnsi="Arial" w:cs="Arial"/>
          <w:sz w:val="24"/>
          <w:szCs w:val="24"/>
        </w:rPr>
      </w:pPr>
      <w:hyperlink r:id="rId147" w:history="1">
        <w:r w:rsidR="00D83826" w:rsidRPr="00E87DF7">
          <w:rPr>
            <w:rStyle w:val="Hyperlink"/>
            <w:rFonts w:ascii="Arial" w:hAnsi="Arial" w:cs="Arial"/>
            <w:color w:val="auto"/>
            <w:sz w:val="24"/>
            <w:szCs w:val="24"/>
            <w:u w:val="none"/>
          </w:rPr>
          <w:t>Земунско гробље на Гардошу</w:t>
        </w:r>
      </w:hyperlink>
      <w:r w:rsidR="00D83826" w:rsidRPr="00E87DF7">
        <w:rPr>
          <w:rFonts w:ascii="Arial" w:hAnsi="Arial" w:cs="Arial"/>
          <w:sz w:val="24"/>
          <w:szCs w:val="24"/>
        </w:rPr>
        <w:t>, (Одлука, „Сл. лист града Београда“ бр. 21/94)</w:t>
      </w:r>
    </w:p>
    <w:p w:rsidR="00D83826" w:rsidRPr="00E87DF7" w:rsidRDefault="00590184" w:rsidP="00FC61A4">
      <w:pPr>
        <w:pStyle w:val="ListParagraph"/>
        <w:numPr>
          <w:ilvl w:val="0"/>
          <w:numId w:val="23"/>
        </w:numPr>
        <w:jc w:val="both"/>
        <w:rPr>
          <w:rFonts w:ascii="Arial" w:hAnsi="Arial" w:cs="Arial"/>
          <w:sz w:val="24"/>
          <w:szCs w:val="24"/>
        </w:rPr>
      </w:pPr>
      <w:hyperlink r:id="rId148" w:history="1">
        <w:r w:rsidR="00D83826" w:rsidRPr="00E87DF7">
          <w:rPr>
            <w:rStyle w:val="Hyperlink"/>
            <w:rFonts w:ascii="Arial" w:hAnsi="Arial" w:cs="Arial"/>
            <w:color w:val="auto"/>
            <w:sz w:val="24"/>
            <w:szCs w:val="24"/>
            <w:u w:val="none"/>
          </w:rPr>
          <w:t>Евангелистичка црква у Земуну</w:t>
        </w:r>
      </w:hyperlink>
      <w:r w:rsidR="00D83826" w:rsidRPr="00E87DF7">
        <w:rPr>
          <w:rFonts w:ascii="Arial" w:hAnsi="Arial" w:cs="Arial"/>
          <w:sz w:val="24"/>
          <w:szCs w:val="24"/>
        </w:rPr>
        <w:t>, Тошин бунар 2 (Одлука, „Сл. гласник РС“ бр. 108/05)</w:t>
      </w:r>
    </w:p>
    <w:p w:rsidR="00D83826" w:rsidRPr="00E87DF7" w:rsidRDefault="00590184" w:rsidP="00FC61A4">
      <w:pPr>
        <w:pStyle w:val="ListParagraph"/>
        <w:numPr>
          <w:ilvl w:val="0"/>
          <w:numId w:val="23"/>
        </w:numPr>
        <w:jc w:val="both"/>
        <w:rPr>
          <w:rFonts w:ascii="Arial" w:hAnsi="Arial" w:cs="Arial"/>
          <w:sz w:val="24"/>
          <w:szCs w:val="24"/>
        </w:rPr>
      </w:pPr>
      <w:hyperlink r:id="rId149" w:history="1">
        <w:r w:rsidR="00D83826" w:rsidRPr="00E87DF7">
          <w:rPr>
            <w:rStyle w:val="Hyperlink"/>
            <w:rFonts w:ascii="Arial" w:hAnsi="Arial" w:cs="Arial"/>
            <w:color w:val="auto"/>
            <w:sz w:val="24"/>
            <w:szCs w:val="24"/>
            <w:u w:val="none"/>
          </w:rPr>
          <w:t>Црква Св.Георгија у Угриновцима</w:t>
        </w:r>
      </w:hyperlink>
      <w:r w:rsidR="00D83826" w:rsidRPr="00E87DF7">
        <w:rPr>
          <w:rFonts w:ascii="Arial" w:hAnsi="Arial" w:cs="Arial"/>
          <w:sz w:val="24"/>
          <w:szCs w:val="24"/>
        </w:rPr>
        <w:t>, угао улица Београдске и Косанчић Ивана, Угриновци (Одлука, „Сл. гласник РС“ бр. 108/05)</w:t>
      </w:r>
    </w:p>
    <w:p w:rsidR="00D83826" w:rsidRPr="00E87DF7" w:rsidRDefault="00590184" w:rsidP="00FC61A4">
      <w:pPr>
        <w:pStyle w:val="ListParagraph"/>
        <w:numPr>
          <w:ilvl w:val="0"/>
          <w:numId w:val="23"/>
        </w:numPr>
        <w:jc w:val="both"/>
        <w:rPr>
          <w:rFonts w:ascii="Arial" w:hAnsi="Arial" w:cs="Arial"/>
          <w:sz w:val="24"/>
          <w:szCs w:val="24"/>
        </w:rPr>
      </w:pPr>
      <w:hyperlink r:id="rId150" w:history="1">
        <w:r w:rsidR="00D83826" w:rsidRPr="00E87DF7">
          <w:rPr>
            <w:rStyle w:val="Hyperlink"/>
            <w:rFonts w:ascii="Arial" w:hAnsi="Arial" w:cs="Arial"/>
            <w:color w:val="auto"/>
            <w:sz w:val="24"/>
            <w:szCs w:val="24"/>
            <w:u w:val="none"/>
          </w:rPr>
          <w:t>Зграда Команде ваздухопловства у Земуну</w:t>
        </w:r>
      </w:hyperlink>
      <w:r w:rsidR="00D83826" w:rsidRPr="00E87DF7">
        <w:rPr>
          <w:rFonts w:ascii="Arial" w:hAnsi="Arial" w:cs="Arial"/>
          <w:sz w:val="24"/>
          <w:szCs w:val="24"/>
        </w:rPr>
        <w:t>, Авијатичарски трг 12 (Одлука, „Сл. гласник РС“ бр. 30/07)</w:t>
      </w:r>
    </w:p>
    <w:p w:rsidR="00D83826" w:rsidRPr="00E87DF7" w:rsidRDefault="00590184" w:rsidP="00FC61A4">
      <w:pPr>
        <w:pStyle w:val="ListParagraph"/>
        <w:numPr>
          <w:ilvl w:val="0"/>
          <w:numId w:val="23"/>
        </w:numPr>
        <w:jc w:val="both"/>
        <w:rPr>
          <w:rFonts w:ascii="Arial" w:hAnsi="Arial" w:cs="Arial"/>
          <w:sz w:val="24"/>
          <w:szCs w:val="24"/>
        </w:rPr>
      </w:pPr>
      <w:hyperlink r:id="rId151" w:history="1">
        <w:r w:rsidR="00D83826" w:rsidRPr="00E87DF7">
          <w:rPr>
            <w:rStyle w:val="Hyperlink"/>
            <w:rFonts w:ascii="Arial" w:hAnsi="Arial" w:cs="Arial"/>
            <w:color w:val="auto"/>
            <w:sz w:val="24"/>
            <w:szCs w:val="24"/>
            <w:u w:val="none"/>
          </w:rPr>
          <w:t>Зграда Дечијег дома краљице Марије у Земуну</w:t>
        </w:r>
      </w:hyperlink>
      <w:r w:rsidR="00D83826" w:rsidRPr="00E87DF7">
        <w:rPr>
          <w:rFonts w:ascii="Arial" w:hAnsi="Arial" w:cs="Arial"/>
          <w:sz w:val="24"/>
          <w:szCs w:val="24"/>
        </w:rPr>
        <w:t>, Цара Душана 57 (Одлука, „Сл. гласник РС“ бр. 55/07)</w:t>
      </w:r>
    </w:p>
    <w:p w:rsidR="00D83826" w:rsidRPr="00E87DF7" w:rsidRDefault="00590184" w:rsidP="00FC61A4">
      <w:pPr>
        <w:pStyle w:val="ListParagraph"/>
        <w:numPr>
          <w:ilvl w:val="0"/>
          <w:numId w:val="23"/>
        </w:numPr>
        <w:jc w:val="both"/>
        <w:rPr>
          <w:rFonts w:ascii="Arial" w:hAnsi="Arial" w:cs="Arial"/>
          <w:sz w:val="24"/>
          <w:szCs w:val="24"/>
        </w:rPr>
      </w:pPr>
      <w:hyperlink r:id="rId152" w:history="1">
        <w:r w:rsidR="00D83826" w:rsidRPr="00E87DF7">
          <w:rPr>
            <w:rStyle w:val="Hyperlink"/>
            <w:rFonts w:ascii="Arial" w:hAnsi="Arial" w:cs="Arial"/>
            <w:color w:val="auto"/>
            <w:sz w:val="24"/>
            <w:szCs w:val="24"/>
            <w:u w:val="none"/>
          </w:rPr>
          <w:t>Основна школа „Краљица Марија“ у Земуну</w:t>
        </w:r>
      </w:hyperlink>
      <w:r w:rsidR="00D83826" w:rsidRPr="00E87DF7">
        <w:rPr>
          <w:rFonts w:ascii="Arial" w:hAnsi="Arial" w:cs="Arial"/>
          <w:sz w:val="24"/>
          <w:szCs w:val="24"/>
        </w:rPr>
        <w:t>, Првомајска 79 (Одлука, „Сл. гласник РС“ бр. 55/07)</w:t>
      </w:r>
    </w:p>
    <w:p w:rsidR="00D83826" w:rsidRPr="00E87DF7" w:rsidRDefault="00590184" w:rsidP="00FC61A4">
      <w:pPr>
        <w:pStyle w:val="ListParagraph"/>
        <w:numPr>
          <w:ilvl w:val="0"/>
          <w:numId w:val="23"/>
        </w:numPr>
        <w:jc w:val="both"/>
        <w:rPr>
          <w:rFonts w:ascii="Arial" w:hAnsi="Arial" w:cs="Arial"/>
          <w:sz w:val="24"/>
          <w:szCs w:val="24"/>
        </w:rPr>
      </w:pPr>
      <w:hyperlink r:id="rId153" w:history="1">
        <w:r w:rsidR="00D83826" w:rsidRPr="00E87DF7">
          <w:rPr>
            <w:rStyle w:val="Hyperlink"/>
            <w:rFonts w:ascii="Arial" w:hAnsi="Arial" w:cs="Arial"/>
            <w:color w:val="auto"/>
            <w:sz w:val="24"/>
            <w:szCs w:val="24"/>
            <w:u w:val="none"/>
          </w:rPr>
          <w:t>Биндерова кућа у Земуну</w:t>
        </w:r>
      </w:hyperlink>
      <w:r w:rsidR="00D83826" w:rsidRPr="00E87DF7">
        <w:rPr>
          <w:rFonts w:ascii="Arial" w:hAnsi="Arial" w:cs="Arial"/>
          <w:sz w:val="24"/>
          <w:szCs w:val="24"/>
        </w:rPr>
        <w:t>, Др Петра Марковића 4, (Одлука, „Сл. гласник РС“ бр. 33/13)</w:t>
      </w:r>
    </w:p>
    <w:p w:rsidR="00D83826" w:rsidRPr="00E87DF7" w:rsidRDefault="00590184" w:rsidP="00FC61A4">
      <w:pPr>
        <w:pStyle w:val="ListParagraph"/>
        <w:numPr>
          <w:ilvl w:val="0"/>
          <w:numId w:val="23"/>
        </w:numPr>
        <w:jc w:val="both"/>
        <w:rPr>
          <w:rFonts w:ascii="Arial" w:hAnsi="Arial" w:cs="Arial"/>
          <w:sz w:val="24"/>
          <w:szCs w:val="24"/>
        </w:rPr>
      </w:pPr>
      <w:hyperlink r:id="rId154" w:history="1">
        <w:r w:rsidR="00D83826" w:rsidRPr="00013DA8">
          <w:rPr>
            <w:rStyle w:val="Hyperlink"/>
            <w:rFonts w:ascii="Arial" w:hAnsi="Arial" w:cs="Arial"/>
            <w:color w:val="auto"/>
            <w:sz w:val="24"/>
            <w:szCs w:val="24"/>
            <w:u w:val="none"/>
          </w:rPr>
          <w:t xml:space="preserve">Стара капетанија у </w:t>
        </w:r>
        <w:r w:rsidR="00D83826" w:rsidRPr="00E87DF7">
          <w:rPr>
            <w:rStyle w:val="Hyperlink"/>
            <w:rFonts w:ascii="Arial" w:hAnsi="Arial" w:cs="Arial"/>
            <w:color w:val="auto"/>
            <w:sz w:val="24"/>
            <w:szCs w:val="24"/>
            <w:u w:val="none"/>
          </w:rPr>
          <w:t>Земуну</w:t>
        </w:r>
      </w:hyperlink>
      <w:r w:rsidR="00D83826" w:rsidRPr="00E87DF7">
        <w:rPr>
          <w:rFonts w:ascii="Arial" w:hAnsi="Arial" w:cs="Arial"/>
          <w:sz w:val="24"/>
          <w:szCs w:val="24"/>
        </w:rPr>
        <w:t>, Кеј ослобођења 8, (Одлука, „Сл. гласник РС“ бр. 35/13)</w:t>
      </w:r>
    </w:p>
    <w:p w:rsidR="00D83826" w:rsidRPr="00E87DF7" w:rsidRDefault="00590184" w:rsidP="00FC61A4">
      <w:pPr>
        <w:pStyle w:val="ListParagraph"/>
        <w:numPr>
          <w:ilvl w:val="0"/>
          <w:numId w:val="23"/>
        </w:numPr>
        <w:jc w:val="both"/>
        <w:rPr>
          <w:rFonts w:ascii="Arial" w:hAnsi="Arial" w:cs="Arial"/>
          <w:sz w:val="24"/>
          <w:szCs w:val="24"/>
        </w:rPr>
      </w:pPr>
      <w:hyperlink r:id="rId155" w:history="1">
        <w:r w:rsidR="00D83826" w:rsidRPr="00E87DF7">
          <w:rPr>
            <w:rStyle w:val="Hyperlink"/>
            <w:rFonts w:ascii="Arial" w:hAnsi="Arial" w:cs="Arial"/>
            <w:color w:val="auto"/>
            <w:sz w:val="24"/>
            <w:szCs w:val="24"/>
            <w:u w:val="none"/>
          </w:rPr>
          <w:t>Зграда Водне заједнице у Земуну</w:t>
        </w:r>
      </w:hyperlink>
      <w:r w:rsidR="00D83826" w:rsidRPr="00E87DF7">
        <w:rPr>
          <w:rFonts w:ascii="Arial" w:hAnsi="Arial" w:cs="Arial"/>
          <w:sz w:val="24"/>
          <w:szCs w:val="24"/>
        </w:rPr>
        <w:t>, Авијатичарски трг 10, (Одлука, „Сл. гласник РС“ бр. 51/13)</w:t>
      </w:r>
    </w:p>
    <w:p w:rsidR="00D83826" w:rsidRPr="00E87DF7" w:rsidRDefault="00590184" w:rsidP="00FC61A4">
      <w:pPr>
        <w:pStyle w:val="ListParagraph"/>
        <w:numPr>
          <w:ilvl w:val="0"/>
          <w:numId w:val="23"/>
        </w:numPr>
        <w:jc w:val="both"/>
        <w:rPr>
          <w:rFonts w:ascii="Arial" w:hAnsi="Arial" w:cs="Arial"/>
          <w:sz w:val="24"/>
          <w:szCs w:val="24"/>
        </w:rPr>
      </w:pPr>
      <w:hyperlink r:id="rId156" w:history="1">
        <w:r w:rsidR="00D83826" w:rsidRPr="00E87DF7">
          <w:rPr>
            <w:rStyle w:val="Hyperlink"/>
            <w:rFonts w:ascii="Arial" w:hAnsi="Arial" w:cs="Arial"/>
            <w:color w:val="auto"/>
            <w:sz w:val="24"/>
            <w:szCs w:val="24"/>
            <w:u w:val="none"/>
          </w:rPr>
          <w:t>Стара зграда Пољопривредног факултета у Земуну</w:t>
        </w:r>
      </w:hyperlink>
      <w:r w:rsidR="00D83826" w:rsidRPr="00E87DF7">
        <w:rPr>
          <w:rFonts w:ascii="Arial" w:hAnsi="Arial" w:cs="Arial"/>
          <w:sz w:val="24"/>
          <w:szCs w:val="24"/>
        </w:rPr>
        <w:t>, Немањина 6, (Одлука, „Сл. гласник РС“ бр. 51/13)</w:t>
      </w:r>
    </w:p>
    <w:p w:rsidR="00D83826" w:rsidRPr="00E87DF7" w:rsidRDefault="00D83826" w:rsidP="00FC61A4">
      <w:pPr>
        <w:pStyle w:val="ListParagraph"/>
        <w:numPr>
          <w:ilvl w:val="0"/>
          <w:numId w:val="23"/>
        </w:numPr>
        <w:jc w:val="both"/>
        <w:rPr>
          <w:rFonts w:ascii="Arial" w:hAnsi="Arial" w:cs="Arial"/>
          <w:sz w:val="24"/>
          <w:szCs w:val="24"/>
        </w:rPr>
      </w:pPr>
      <w:r w:rsidRPr="00E87DF7">
        <w:rPr>
          <w:rFonts w:ascii="Arial" w:hAnsi="Arial" w:cs="Arial"/>
          <w:sz w:val="24"/>
          <w:szCs w:val="24"/>
        </w:rPr>
        <w:t>Српска школа у Батајници, Пуковника Миленка Павловића 5, (Одлука, „Сл. гласник РС“ бр. 50/18)</w:t>
      </w:r>
    </w:p>
    <w:p w:rsidR="00C54C21" w:rsidRPr="00E87DF7" w:rsidRDefault="00C54C21" w:rsidP="00C54C21">
      <w:pPr>
        <w:rPr>
          <w:rFonts w:ascii="Arial" w:hAnsi="Arial" w:cs="Arial"/>
          <w:sz w:val="24"/>
          <w:szCs w:val="24"/>
          <w:u w:val="single"/>
        </w:rPr>
      </w:pPr>
      <w:r w:rsidRPr="00E87DF7">
        <w:rPr>
          <w:rFonts w:ascii="Arial" w:hAnsi="Arial" w:cs="Arial"/>
          <w:sz w:val="24"/>
          <w:szCs w:val="24"/>
          <w:u w:val="single"/>
          <w:lang w:val="sr-Cyrl-RS"/>
        </w:rPr>
        <w:t>Арх</w:t>
      </w:r>
      <w:r w:rsidRPr="00E87DF7">
        <w:rPr>
          <w:rFonts w:ascii="Arial" w:hAnsi="Arial" w:cs="Arial"/>
          <w:sz w:val="24"/>
          <w:szCs w:val="24"/>
          <w:u w:val="single"/>
        </w:rPr>
        <w:t>еолошка налазишта</w:t>
      </w:r>
    </w:p>
    <w:p w:rsidR="00C54C21" w:rsidRPr="00E87DF7" w:rsidRDefault="00590184" w:rsidP="00FC61A4">
      <w:pPr>
        <w:pStyle w:val="ListParagraph"/>
        <w:numPr>
          <w:ilvl w:val="0"/>
          <w:numId w:val="24"/>
        </w:numPr>
        <w:rPr>
          <w:rFonts w:ascii="Arial" w:hAnsi="Arial" w:cs="Arial"/>
          <w:sz w:val="24"/>
          <w:szCs w:val="24"/>
        </w:rPr>
      </w:pPr>
      <w:hyperlink r:id="rId157" w:history="1">
        <w:r w:rsidR="00C54C21" w:rsidRPr="00E87DF7">
          <w:rPr>
            <w:rStyle w:val="Hyperlink"/>
            <w:rFonts w:ascii="Arial" w:hAnsi="Arial" w:cs="Arial"/>
            <w:color w:val="auto"/>
            <w:sz w:val="24"/>
            <w:szCs w:val="24"/>
            <w:u w:val="none"/>
          </w:rPr>
          <w:t>Антички Таурунум</w:t>
        </w:r>
      </w:hyperlink>
      <w:r w:rsidR="00C54C21" w:rsidRPr="00E87DF7">
        <w:rPr>
          <w:rFonts w:ascii="Arial" w:hAnsi="Arial" w:cs="Arial"/>
          <w:sz w:val="24"/>
          <w:szCs w:val="24"/>
        </w:rPr>
        <w:t>, (Решење Завода бр. 669/4 од 17.11.1965.)</w:t>
      </w:r>
    </w:p>
    <w:p w:rsidR="00C54C21" w:rsidRPr="00E87DF7" w:rsidRDefault="00590184" w:rsidP="00FC61A4">
      <w:pPr>
        <w:pStyle w:val="ListParagraph"/>
        <w:numPr>
          <w:ilvl w:val="0"/>
          <w:numId w:val="24"/>
        </w:numPr>
        <w:rPr>
          <w:rFonts w:ascii="Arial" w:hAnsi="Arial" w:cs="Arial"/>
          <w:sz w:val="24"/>
          <w:szCs w:val="24"/>
        </w:rPr>
      </w:pPr>
      <w:hyperlink r:id="rId158" w:history="1">
        <w:r w:rsidR="00C54C21" w:rsidRPr="00E87DF7">
          <w:rPr>
            <w:rStyle w:val="Hyperlink"/>
            <w:rFonts w:ascii="Arial" w:hAnsi="Arial" w:cs="Arial"/>
            <w:color w:val="auto"/>
            <w:sz w:val="24"/>
            <w:szCs w:val="24"/>
            <w:u w:val="none"/>
          </w:rPr>
          <w:t>Брестове међе</w:t>
        </w:r>
      </w:hyperlink>
      <w:r w:rsidR="00C54C21" w:rsidRPr="00E87DF7">
        <w:rPr>
          <w:rFonts w:ascii="Arial" w:hAnsi="Arial" w:cs="Arial"/>
          <w:sz w:val="24"/>
          <w:szCs w:val="24"/>
        </w:rPr>
        <w:t>, (Решење Завода бр. 416/5 од 13.12.1966)</w:t>
      </w:r>
    </w:p>
    <w:p w:rsidR="00297DD3" w:rsidRPr="00297DD3" w:rsidRDefault="009629F3" w:rsidP="00297DD3">
      <w:pPr>
        <w:autoSpaceDE w:val="0"/>
        <w:autoSpaceDN w:val="0"/>
        <w:adjustRightInd w:val="0"/>
        <w:spacing w:after="0" w:line="240" w:lineRule="auto"/>
        <w:jc w:val="both"/>
        <w:rPr>
          <w:rFonts w:ascii="Arial" w:eastAsia="Calibri" w:hAnsi="Arial" w:cs="Arial"/>
          <w:sz w:val="24"/>
          <w:szCs w:val="24"/>
        </w:rPr>
      </w:pPr>
      <w:r>
        <w:rPr>
          <w:rFonts w:ascii="Arial" w:eastAsia="Calibri" w:hAnsi="Arial" w:cs="Arial"/>
          <w:sz w:val="24"/>
          <w:szCs w:val="24"/>
          <w:lang w:val="sr-Cyrl-RS"/>
        </w:rPr>
        <w:t>Б</w:t>
      </w:r>
      <w:r w:rsidRPr="00297DD3">
        <w:rPr>
          <w:rFonts w:ascii="Arial" w:eastAsia="Calibri" w:hAnsi="Arial" w:cs="Arial"/>
          <w:sz w:val="24"/>
          <w:szCs w:val="24"/>
        </w:rPr>
        <w:t>ројни су</w:t>
      </w:r>
      <w:r>
        <w:rPr>
          <w:rFonts w:ascii="Arial" w:eastAsia="Calibri" w:hAnsi="Arial" w:cs="Arial"/>
          <w:sz w:val="24"/>
          <w:szCs w:val="24"/>
          <w:lang w:val="sr-Cyrl-RS"/>
        </w:rPr>
        <w:t xml:space="preserve"> о</w:t>
      </w:r>
      <w:r w:rsidR="00297DD3" w:rsidRPr="00297DD3">
        <w:rPr>
          <w:rFonts w:ascii="Arial" w:eastAsia="Calibri" w:hAnsi="Arial" w:cs="Arial"/>
          <w:sz w:val="24"/>
          <w:szCs w:val="24"/>
        </w:rPr>
        <w:t>стаци анти</w:t>
      </w:r>
      <w:r w:rsidR="00297DD3" w:rsidRPr="00297DD3">
        <w:rPr>
          <w:rFonts w:ascii="Arial" w:eastAsia="Calibri" w:hAnsi="Arial" w:cs="Arial"/>
          <w:sz w:val="24"/>
          <w:szCs w:val="24"/>
          <w:lang w:val="sr-Cyrl-RS"/>
        </w:rPr>
        <w:t>ч</w:t>
      </w:r>
      <w:r w:rsidR="00297DD3" w:rsidRPr="00297DD3">
        <w:rPr>
          <w:rFonts w:ascii="Arial" w:eastAsia="Calibri" w:hAnsi="Arial" w:cs="Arial"/>
          <w:sz w:val="24"/>
          <w:szCs w:val="24"/>
        </w:rPr>
        <w:t>ког Таурунума и налазе се на следе</w:t>
      </w:r>
      <w:r w:rsidR="00297DD3" w:rsidRPr="00297DD3">
        <w:rPr>
          <w:rFonts w:ascii="Arial" w:eastAsia="Calibri" w:hAnsi="Arial" w:cs="Arial"/>
          <w:sz w:val="24"/>
          <w:szCs w:val="24"/>
          <w:lang w:val="sr-Cyrl-RS"/>
        </w:rPr>
        <w:t>ћ</w:t>
      </w:r>
      <w:r w:rsidR="00297DD3" w:rsidRPr="00297DD3">
        <w:rPr>
          <w:rFonts w:ascii="Arial" w:eastAsia="Calibri" w:hAnsi="Arial" w:cs="Arial"/>
          <w:sz w:val="24"/>
          <w:szCs w:val="24"/>
        </w:rPr>
        <w:t>им локалитетима:</w:t>
      </w:r>
    </w:p>
    <w:p w:rsidR="00EC1BB6" w:rsidRDefault="00EC1BB6" w:rsidP="00297DD3">
      <w:pPr>
        <w:pStyle w:val="ListParagraph"/>
        <w:autoSpaceDE w:val="0"/>
        <w:autoSpaceDN w:val="0"/>
        <w:adjustRightInd w:val="0"/>
        <w:spacing w:after="0" w:line="240" w:lineRule="auto"/>
        <w:ind w:left="0"/>
        <w:rPr>
          <w:rFonts w:ascii="Arial" w:eastAsia="Calibri" w:hAnsi="Arial" w:cs="Arial"/>
          <w:sz w:val="24"/>
          <w:szCs w:val="24"/>
          <w:lang w:val="sr-Cyrl-RS"/>
        </w:rPr>
      </w:pP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Миленијумски споменик – Гардо</w:t>
      </w:r>
      <w:r w:rsidRPr="00297DD3">
        <w:rPr>
          <w:rFonts w:ascii="Arial" w:eastAsia="Calibri" w:hAnsi="Arial" w:cs="Arial"/>
          <w:sz w:val="24"/>
          <w:szCs w:val="24"/>
          <w:lang w:val="sr-Cyrl-RS"/>
        </w:rPr>
        <w:t>ш</w:t>
      </w:r>
      <w:r w:rsidRPr="00297DD3">
        <w:rPr>
          <w:rFonts w:ascii="Arial" w:eastAsia="Calibri" w:hAnsi="Arial" w:cs="Arial"/>
          <w:sz w:val="24"/>
          <w:szCs w:val="24"/>
        </w:rPr>
        <w:t>, теме</w:t>
      </w:r>
      <w:r w:rsidRPr="00297DD3">
        <w:rPr>
          <w:rFonts w:ascii="Arial" w:eastAsia="Calibri" w:hAnsi="Arial" w:cs="Arial"/>
          <w:sz w:val="24"/>
          <w:szCs w:val="24"/>
          <w:lang w:val="sr-Cyrl-RS"/>
        </w:rPr>
        <w:t>љ</w:t>
      </w:r>
      <w:r w:rsidRPr="00297DD3">
        <w:rPr>
          <w:rFonts w:ascii="Arial" w:eastAsia="Calibri" w:hAnsi="Arial" w:cs="Arial"/>
          <w:sz w:val="24"/>
          <w:szCs w:val="24"/>
        </w:rPr>
        <w:t>и римског</w:t>
      </w:r>
      <w:r w:rsidRPr="00297DD3">
        <w:rPr>
          <w:rFonts w:ascii="Arial" w:eastAsia="Calibri" w:hAnsi="Arial" w:cs="Arial"/>
          <w:sz w:val="24"/>
          <w:szCs w:val="24"/>
          <w:lang w:val="sr-Cyrl-RS"/>
        </w:rPr>
        <w:t xml:space="preserve"> </w:t>
      </w:r>
      <w:r w:rsidRPr="00297DD3">
        <w:rPr>
          <w:rFonts w:ascii="Arial" w:eastAsia="Calibri" w:hAnsi="Arial" w:cs="Arial"/>
          <w:sz w:val="24"/>
          <w:szCs w:val="24"/>
        </w:rPr>
        <w:t>утвр</w:t>
      </w:r>
      <w:r w:rsidRPr="00297DD3">
        <w:rPr>
          <w:rFonts w:ascii="Arial" w:eastAsia="Calibri" w:hAnsi="Arial" w:cs="Arial"/>
          <w:sz w:val="24"/>
          <w:szCs w:val="24"/>
          <w:lang w:val="sr-Cyrl-RS"/>
        </w:rPr>
        <w:t>ђ</w:t>
      </w:r>
      <w:r w:rsidRPr="00297DD3">
        <w:rPr>
          <w:rFonts w:ascii="Arial" w:eastAsia="Calibri" w:hAnsi="Arial" w:cs="Arial"/>
          <w:sz w:val="24"/>
          <w:szCs w:val="24"/>
        </w:rPr>
        <w:t>е</w:t>
      </w:r>
      <w:r w:rsidRPr="00297DD3">
        <w:rPr>
          <w:rFonts w:ascii="Arial" w:eastAsia="Calibri" w:hAnsi="Arial" w:cs="Arial"/>
          <w:sz w:val="24"/>
          <w:szCs w:val="24"/>
          <w:lang w:val="sr-Cyrl-RS"/>
        </w:rPr>
        <w:t>њ</w:t>
      </w:r>
      <w:r w:rsidRPr="00297DD3">
        <w:rPr>
          <w:rFonts w:ascii="Arial" w:eastAsia="Calibri" w:hAnsi="Arial" w:cs="Arial"/>
          <w:sz w:val="24"/>
          <w:szCs w:val="24"/>
        </w:rPr>
        <w:t>а</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Николајевска црква – теме</w:t>
      </w:r>
      <w:r w:rsidRPr="00297DD3">
        <w:rPr>
          <w:rFonts w:ascii="Arial" w:eastAsia="Calibri" w:hAnsi="Arial" w:cs="Arial"/>
          <w:sz w:val="24"/>
          <w:szCs w:val="24"/>
          <w:lang w:val="sr-Cyrl-RS"/>
        </w:rPr>
        <w:t>љ</w:t>
      </w:r>
      <w:r w:rsidRPr="00297DD3">
        <w:rPr>
          <w:rFonts w:ascii="Arial" w:eastAsia="Calibri" w:hAnsi="Arial" w:cs="Arial"/>
          <w:sz w:val="24"/>
          <w:szCs w:val="24"/>
        </w:rPr>
        <w:t>и римске куле или бедема</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lang w:val="sr-Cyrl-RS"/>
        </w:rPr>
        <w:t>Њ</w:t>
      </w:r>
      <w:r w:rsidRPr="00297DD3">
        <w:rPr>
          <w:rFonts w:ascii="Arial" w:eastAsia="Calibri" w:hAnsi="Arial" w:cs="Arial"/>
          <w:sz w:val="24"/>
          <w:szCs w:val="24"/>
        </w:rPr>
        <w:t>его</w:t>
      </w:r>
      <w:r w:rsidRPr="00297DD3">
        <w:rPr>
          <w:rFonts w:ascii="Arial" w:eastAsia="Calibri" w:hAnsi="Arial" w:cs="Arial"/>
          <w:sz w:val="24"/>
          <w:szCs w:val="24"/>
          <w:lang w:val="sr-Cyrl-RS"/>
        </w:rPr>
        <w:t>ш</w:t>
      </w:r>
      <w:r w:rsidRPr="00297DD3">
        <w:rPr>
          <w:rFonts w:ascii="Arial" w:eastAsia="Calibri" w:hAnsi="Arial" w:cs="Arial"/>
          <w:sz w:val="24"/>
          <w:szCs w:val="24"/>
        </w:rPr>
        <w:t>ева улица – римска некропола целом ду</w:t>
      </w:r>
      <w:r w:rsidRPr="00297DD3">
        <w:rPr>
          <w:rFonts w:ascii="Arial" w:eastAsia="Calibri" w:hAnsi="Arial" w:cs="Arial"/>
          <w:sz w:val="24"/>
          <w:szCs w:val="24"/>
          <w:lang w:val="sr-Cyrl-RS"/>
        </w:rPr>
        <w:t>ж</w:t>
      </w:r>
      <w:r w:rsidRPr="00297DD3">
        <w:rPr>
          <w:rFonts w:ascii="Arial" w:eastAsia="Calibri" w:hAnsi="Arial" w:cs="Arial"/>
          <w:sz w:val="24"/>
          <w:szCs w:val="24"/>
        </w:rPr>
        <w:t>ином</w:t>
      </w:r>
      <w:r w:rsidRPr="00297DD3">
        <w:rPr>
          <w:rFonts w:ascii="Arial" w:eastAsia="Calibri" w:hAnsi="Arial" w:cs="Arial"/>
          <w:sz w:val="24"/>
          <w:szCs w:val="24"/>
          <w:lang w:val="sr-Cyrl-RS"/>
        </w:rPr>
        <w:t xml:space="preserve"> </w:t>
      </w:r>
      <w:r w:rsidRPr="00297DD3">
        <w:rPr>
          <w:rFonts w:ascii="Arial" w:eastAsia="Calibri" w:hAnsi="Arial" w:cs="Arial"/>
          <w:sz w:val="24"/>
          <w:szCs w:val="24"/>
        </w:rPr>
        <w:t>улице</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Фру</w:t>
      </w:r>
      <w:r w:rsidRPr="00297DD3">
        <w:rPr>
          <w:rFonts w:ascii="Arial" w:eastAsia="Calibri" w:hAnsi="Arial" w:cs="Arial"/>
          <w:sz w:val="24"/>
          <w:szCs w:val="24"/>
          <w:lang w:val="sr-Cyrl-RS"/>
        </w:rPr>
        <w:t>ш</w:t>
      </w:r>
      <w:r w:rsidRPr="00297DD3">
        <w:rPr>
          <w:rFonts w:ascii="Arial" w:eastAsia="Calibri" w:hAnsi="Arial" w:cs="Arial"/>
          <w:sz w:val="24"/>
          <w:szCs w:val="24"/>
        </w:rPr>
        <w:t>когорска улица – поједина</w:t>
      </w:r>
      <w:r w:rsidRPr="00297DD3">
        <w:rPr>
          <w:rFonts w:ascii="Arial" w:eastAsia="Calibri" w:hAnsi="Arial" w:cs="Arial"/>
          <w:sz w:val="24"/>
          <w:szCs w:val="24"/>
          <w:lang w:val="sr-Cyrl-RS"/>
        </w:rPr>
        <w:t>ч</w:t>
      </w:r>
      <w:r w:rsidRPr="00297DD3">
        <w:rPr>
          <w:rFonts w:ascii="Arial" w:eastAsia="Calibri" w:hAnsi="Arial" w:cs="Arial"/>
          <w:sz w:val="24"/>
          <w:szCs w:val="24"/>
        </w:rPr>
        <w:t>ни римски налази</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Блок изме</w:t>
      </w:r>
      <w:r w:rsidRPr="00297DD3">
        <w:rPr>
          <w:rFonts w:ascii="Arial" w:eastAsia="Calibri" w:hAnsi="Arial" w:cs="Arial"/>
          <w:sz w:val="24"/>
          <w:szCs w:val="24"/>
          <w:lang w:val="sr-Cyrl-RS"/>
        </w:rPr>
        <w:t>ђ</w:t>
      </w:r>
      <w:r w:rsidRPr="00297DD3">
        <w:rPr>
          <w:rFonts w:ascii="Arial" w:eastAsia="Calibri" w:hAnsi="Arial" w:cs="Arial"/>
          <w:sz w:val="24"/>
          <w:szCs w:val="24"/>
        </w:rPr>
        <w:t>у Змај Јовине и Караматине</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Угао улица Змај Јовине и Гајеве</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Католи</w:t>
      </w:r>
      <w:r w:rsidRPr="00297DD3">
        <w:rPr>
          <w:rFonts w:ascii="Arial" w:eastAsia="Calibri" w:hAnsi="Arial" w:cs="Arial"/>
          <w:sz w:val="24"/>
          <w:szCs w:val="24"/>
          <w:lang w:val="sr-Cyrl-RS"/>
        </w:rPr>
        <w:t>ч</w:t>
      </w:r>
      <w:r w:rsidRPr="00297DD3">
        <w:rPr>
          <w:rFonts w:ascii="Arial" w:eastAsia="Calibri" w:hAnsi="Arial" w:cs="Arial"/>
          <w:sz w:val="24"/>
          <w:szCs w:val="24"/>
        </w:rPr>
        <w:t>ка црква на Омладинском тргу</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Царинарница</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Кеј ослобо</w:t>
      </w:r>
      <w:r w:rsidRPr="00297DD3">
        <w:rPr>
          <w:rFonts w:ascii="Arial" w:eastAsia="Calibri" w:hAnsi="Arial" w:cs="Arial"/>
          <w:sz w:val="24"/>
          <w:szCs w:val="24"/>
          <w:lang w:val="sr-Cyrl-RS"/>
        </w:rPr>
        <w:t>ђ</w:t>
      </w:r>
      <w:r w:rsidRPr="00297DD3">
        <w:rPr>
          <w:rFonts w:ascii="Arial" w:eastAsia="Calibri" w:hAnsi="Arial" w:cs="Arial"/>
          <w:sz w:val="24"/>
          <w:szCs w:val="24"/>
        </w:rPr>
        <w:t>е</w:t>
      </w:r>
      <w:r w:rsidRPr="00297DD3">
        <w:rPr>
          <w:rFonts w:ascii="Arial" w:eastAsia="Calibri" w:hAnsi="Arial" w:cs="Arial"/>
          <w:sz w:val="24"/>
          <w:szCs w:val="24"/>
          <w:lang w:val="sr-Cyrl-RS"/>
        </w:rPr>
        <w:t>њ</w:t>
      </w:r>
      <w:r w:rsidRPr="00297DD3">
        <w:rPr>
          <w:rFonts w:ascii="Arial" w:eastAsia="Calibri" w:hAnsi="Arial" w:cs="Arial"/>
          <w:sz w:val="24"/>
          <w:szCs w:val="24"/>
        </w:rPr>
        <w:t>а – целом својом ду</w:t>
      </w:r>
      <w:r w:rsidRPr="00297DD3">
        <w:rPr>
          <w:rFonts w:ascii="Arial" w:eastAsia="Calibri" w:hAnsi="Arial" w:cs="Arial"/>
          <w:sz w:val="24"/>
          <w:szCs w:val="24"/>
          <w:lang w:val="sr-Cyrl-RS"/>
        </w:rPr>
        <w:t>ж</w:t>
      </w:r>
      <w:r w:rsidRPr="00297DD3">
        <w:rPr>
          <w:rFonts w:ascii="Arial" w:eastAsia="Calibri" w:hAnsi="Arial" w:cs="Arial"/>
          <w:sz w:val="24"/>
          <w:szCs w:val="24"/>
        </w:rPr>
        <w:t>ином</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lastRenderedPageBreak/>
        <w:t>Господска 10</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Трг победе 1</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Бе</w:t>
      </w:r>
      <w:r w:rsidRPr="00297DD3">
        <w:rPr>
          <w:rFonts w:ascii="Arial" w:eastAsia="Calibri" w:hAnsi="Arial" w:cs="Arial"/>
          <w:sz w:val="24"/>
          <w:szCs w:val="24"/>
          <w:lang w:val="sr-Cyrl-RS"/>
        </w:rPr>
        <w:t>ж</w:t>
      </w:r>
      <w:r w:rsidRPr="00297DD3">
        <w:rPr>
          <w:rFonts w:ascii="Arial" w:eastAsia="Calibri" w:hAnsi="Arial" w:cs="Arial"/>
          <w:sz w:val="24"/>
          <w:szCs w:val="24"/>
        </w:rPr>
        <w:t>анијска 12</w:t>
      </w:r>
    </w:p>
    <w:p w:rsidR="00297DD3" w:rsidRPr="00816575"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816575">
        <w:rPr>
          <w:rFonts w:ascii="Arial" w:eastAsia="Calibri" w:hAnsi="Arial" w:cs="Arial"/>
          <w:sz w:val="24"/>
          <w:szCs w:val="24"/>
        </w:rPr>
        <w:t>Обала Дунава (испред електри</w:t>
      </w:r>
      <w:r w:rsidRPr="00816575">
        <w:rPr>
          <w:rFonts w:ascii="Arial" w:eastAsia="Calibri" w:hAnsi="Arial" w:cs="Arial"/>
          <w:sz w:val="24"/>
          <w:szCs w:val="24"/>
          <w:lang w:val="sr-Cyrl-RS"/>
        </w:rPr>
        <w:t>ч</w:t>
      </w:r>
      <w:r w:rsidRPr="00816575">
        <w:rPr>
          <w:rFonts w:ascii="Arial" w:eastAsia="Calibri" w:hAnsi="Arial" w:cs="Arial"/>
          <w:sz w:val="24"/>
          <w:szCs w:val="24"/>
        </w:rPr>
        <w:t>не централе)</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Улица Главна испред хотела „Централ”</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Вукова улица</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Трг испред Дома спортова „Пинки”</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Градски парк код зграде Гимназије</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lang w:val="sr-Cyrl-RS"/>
        </w:rPr>
        <w:t>Ј</w:t>
      </w:r>
      <w:r w:rsidRPr="00297DD3">
        <w:rPr>
          <w:rFonts w:ascii="Arial" w:eastAsia="Calibri" w:hAnsi="Arial" w:cs="Arial"/>
          <w:sz w:val="24"/>
          <w:szCs w:val="24"/>
        </w:rPr>
        <w:t>уковац – римска вила</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Фра</w:t>
      </w:r>
      <w:r w:rsidRPr="00297DD3">
        <w:rPr>
          <w:rFonts w:ascii="Arial" w:eastAsia="Calibri" w:hAnsi="Arial" w:cs="Arial"/>
          <w:sz w:val="24"/>
          <w:szCs w:val="24"/>
          <w:lang w:val="sr-Cyrl-RS"/>
        </w:rPr>
        <w:t>њ</w:t>
      </w:r>
      <w:r w:rsidRPr="00297DD3">
        <w:rPr>
          <w:rFonts w:ascii="Arial" w:eastAsia="Calibri" w:hAnsi="Arial" w:cs="Arial"/>
          <w:sz w:val="24"/>
          <w:szCs w:val="24"/>
        </w:rPr>
        <w:t>ева</w:t>
      </w:r>
      <w:r w:rsidRPr="00297DD3">
        <w:rPr>
          <w:rFonts w:ascii="Arial" w:eastAsia="Calibri" w:hAnsi="Arial" w:cs="Arial"/>
          <w:sz w:val="24"/>
          <w:szCs w:val="24"/>
          <w:lang w:val="sr-Cyrl-RS"/>
        </w:rPr>
        <w:t>ч</w:t>
      </w:r>
      <w:r w:rsidRPr="00297DD3">
        <w:rPr>
          <w:rFonts w:ascii="Arial" w:eastAsia="Calibri" w:hAnsi="Arial" w:cs="Arial"/>
          <w:sz w:val="24"/>
          <w:szCs w:val="24"/>
        </w:rPr>
        <w:t>ки самостан</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Угао Син</w:t>
      </w:r>
      <w:r w:rsidRPr="00297DD3">
        <w:rPr>
          <w:rFonts w:ascii="Arial" w:eastAsia="Calibri" w:hAnsi="Arial" w:cs="Arial"/>
          <w:sz w:val="24"/>
          <w:szCs w:val="24"/>
          <w:lang w:val="sr-Cyrl-RS"/>
        </w:rPr>
        <w:t>ђ</w:t>
      </w:r>
      <w:r w:rsidRPr="00297DD3">
        <w:rPr>
          <w:rFonts w:ascii="Arial" w:eastAsia="Calibri" w:hAnsi="Arial" w:cs="Arial"/>
          <w:sz w:val="24"/>
          <w:szCs w:val="24"/>
        </w:rPr>
        <w:t>ели</w:t>
      </w:r>
      <w:r w:rsidRPr="00297DD3">
        <w:rPr>
          <w:rFonts w:ascii="Arial" w:eastAsia="Calibri" w:hAnsi="Arial" w:cs="Arial"/>
          <w:sz w:val="24"/>
          <w:szCs w:val="24"/>
          <w:lang w:val="sr-Cyrl-RS"/>
        </w:rPr>
        <w:t>ћ</w:t>
      </w:r>
      <w:r w:rsidRPr="00297DD3">
        <w:rPr>
          <w:rFonts w:ascii="Arial" w:eastAsia="Calibri" w:hAnsi="Arial" w:cs="Arial"/>
          <w:sz w:val="24"/>
          <w:szCs w:val="24"/>
        </w:rPr>
        <w:t xml:space="preserve">еве и </w:t>
      </w:r>
      <w:r w:rsidRPr="00297DD3">
        <w:rPr>
          <w:rFonts w:ascii="Arial" w:eastAsia="Calibri" w:hAnsi="Arial" w:cs="Arial"/>
          <w:sz w:val="24"/>
          <w:szCs w:val="24"/>
          <w:lang w:val="sr-Cyrl-RS"/>
        </w:rPr>
        <w:t>Њ</w:t>
      </w:r>
      <w:r w:rsidRPr="00297DD3">
        <w:rPr>
          <w:rFonts w:ascii="Arial" w:eastAsia="Calibri" w:hAnsi="Arial" w:cs="Arial"/>
          <w:sz w:val="24"/>
          <w:szCs w:val="24"/>
        </w:rPr>
        <w:t>его</w:t>
      </w:r>
      <w:r w:rsidRPr="00297DD3">
        <w:rPr>
          <w:rFonts w:ascii="Arial" w:eastAsia="Calibri" w:hAnsi="Arial" w:cs="Arial"/>
          <w:sz w:val="24"/>
          <w:szCs w:val="24"/>
          <w:lang w:val="sr-Cyrl-RS"/>
        </w:rPr>
        <w:t>ш</w:t>
      </w:r>
      <w:r w:rsidRPr="00297DD3">
        <w:rPr>
          <w:rFonts w:ascii="Arial" w:eastAsia="Calibri" w:hAnsi="Arial" w:cs="Arial"/>
          <w:sz w:val="24"/>
          <w:szCs w:val="24"/>
        </w:rPr>
        <w:t>еве улице</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Масариков трг</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Угао Главне и Бе</w:t>
      </w:r>
      <w:r w:rsidRPr="00297DD3">
        <w:rPr>
          <w:rFonts w:ascii="Arial" w:eastAsia="Calibri" w:hAnsi="Arial" w:cs="Arial"/>
          <w:sz w:val="24"/>
          <w:szCs w:val="24"/>
          <w:lang w:val="sr-Cyrl-RS"/>
        </w:rPr>
        <w:t>ж</w:t>
      </w:r>
      <w:r w:rsidRPr="00297DD3">
        <w:rPr>
          <w:rFonts w:ascii="Arial" w:eastAsia="Calibri" w:hAnsi="Arial" w:cs="Arial"/>
          <w:sz w:val="24"/>
          <w:szCs w:val="24"/>
        </w:rPr>
        <w:t>анијске улице</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Зграда Магистрата</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Команда ваздухопловства</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Весла</w:t>
      </w:r>
      <w:r w:rsidRPr="00297DD3">
        <w:rPr>
          <w:rFonts w:ascii="Arial" w:eastAsia="Calibri" w:hAnsi="Arial" w:cs="Arial"/>
          <w:sz w:val="24"/>
          <w:szCs w:val="24"/>
          <w:lang w:val="sr-Cyrl-RS"/>
        </w:rPr>
        <w:t>ч</w:t>
      </w:r>
      <w:r w:rsidRPr="00297DD3">
        <w:rPr>
          <w:rFonts w:ascii="Arial" w:eastAsia="Calibri" w:hAnsi="Arial" w:cs="Arial"/>
          <w:sz w:val="24"/>
          <w:szCs w:val="24"/>
        </w:rPr>
        <w:t>ки клуб „Галеб”</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Плато Гардо</w:t>
      </w:r>
      <w:r w:rsidRPr="00297DD3">
        <w:rPr>
          <w:rFonts w:ascii="Arial" w:eastAsia="Calibri" w:hAnsi="Arial" w:cs="Arial"/>
          <w:sz w:val="24"/>
          <w:szCs w:val="24"/>
          <w:lang w:val="sr-Cyrl-RS"/>
        </w:rPr>
        <w:t>ш</w:t>
      </w:r>
      <w:r w:rsidRPr="00297DD3">
        <w:rPr>
          <w:rFonts w:ascii="Arial" w:eastAsia="Calibri" w:hAnsi="Arial" w:cs="Arial"/>
          <w:sz w:val="24"/>
          <w:szCs w:val="24"/>
        </w:rPr>
        <w:t>а</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Бе</w:t>
      </w:r>
      <w:r w:rsidRPr="00297DD3">
        <w:rPr>
          <w:rFonts w:ascii="Arial" w:eastAsia="Calibri" w:hAnsi="Arial" w:cs="Arial"/>
          <w:sz w:val="24"/>
          <w:szCs w:val="24"/>
          <w:lang w:val="sr-Cyrl-RS"/>
        </w:rPr>
        <w:t>ж</w:t>
      </w:r>
      <w:r w:rsidRPr="00297DD3">
        <w:rPr>
          <w:rFonts w:ascii="Arial" w:eastAsia="Calibri" w:hAnsi="Arial" w:cs="Arial"/>
          <w:sz w:val="24"/>
          <w:szCs w:val="24"/>
        </w:rPr>
        <w:t>анијска 55</w:t>
      </w:r>
    </w:p>
    <w:p w:rsidR="00297DD3" w:rsidRPr="00297DD3" w:rsidRDefault="00297DD3" w:rsidP="00FC61A4">
      <w:pPr>
        <w:pStyle w:val="ListParagraph"/>
        <w:numPr>
          <w:ilvl w:val="0"/>
          <w:numId w:val="25"/>
        </w:numPr>
        <w:autoSpaceDE w:val="0"/>
        <w:autoSpaceDN w:val="0"/>
        <w:adjustRightInd w:val="0"/>
        <w:spacing w:after="0" w:line="240" w:lineRule="auto"/>
        <w:rPr>
          <w:rFonts w:ascii="Arial" w:eastAsia="Calibri" w:hAnsi="Arial" w:cs="Arial"/>
          <w:sz w:val="24"/>
          <w:szCs w:val="24"/>
        </w:rPr>
      </w:pPr>
      <w:r w:rsidRPr="00297DD3">
        <w:rPr>
          <w:rFonts w:ascii="Arial" w:eastAsia="Calibri" w:hAnsi="Arial" w:cs="Arial"/>
          <w:sz w:val="24"/>
          <w:szCs w:val="24"/>
        </w:rPr>
        <w:t>Сенски трг – угао са Бе</w:t>
      </w:r>
      <w:r w:rsidRPr="00297DD3">
        <w:rPr>
          <w:rFonts w:ascii="Arial" w:eastAsia="Calibri" w:hAnsi="Arial" w:cs="Arial"/>
          <w:sz w:val="24"/>
          <w:szCs w:val="24"/>
          <w:lang w:val="sr-Cyrl-RS"/>
        </w:rPr>
        <w:t>ж</w:t>
      </w:r>
      <w:r w:rsidRPr="00297DD3">
        <w:rPr>
          <w:rFonts w:ascii="Arial" w:eastAsia="Calibri" w:hAnsi="Arial" w:cs="Arial"/>
          <w:sz w:val="24"/>
          <w:szCs w:val="24"/>
        </w:rPr>
        <w:t>анијском</w:t>
      </w:r>
    </w:p>
    <w:p w:rsidR="00297DD3" w:rsidRPr="00297DD3" w:rsidRDefault="00297DD3" w:rsidP="00FC61A4">
      <w:pPr>
        <w:pStyle w:val="ListParagraph"/>
        <w:numPr>
          <w:ilvl w:val="0"/>
          <w:numId w:val="25"/>
        </w:numPr>
        <w:rPr>
          <w:rFonts w:ascii="Arial" w:eastAsia="Calibri" w:hAnsi="Arial" w:cs="Arial"/>
          <w:sz w:val="24"/>
          <w:szCs w:val="24"/>
          <w:lang w:val="sr-Cyrl-RS"/>
        </w:rPr>
      </w:pPr>
      <w:r w:rsidRPr="00297DD3">
        <w:rPr>
          <w:rFonts w:ascii="Arial" w:eastAsia="Calibri" w:hAnsi="Arial" w:cs="Arial"/>
          <w:sz w:val="24"/>
          <w:szCs w:val="24"/>
        </w:rPr>
        <w:t>Двори</w:t>
      </w:r>
      <w:r w:rsidRPr="00297DD3">
        <w:rPr>
          <w:rFonts w:ascii="Arial" w:eastAsia="Calibri" w:hAnsi="Arial" w:cs="Arial"/>
          <w:sz w:val="24"/>
          <w:szCs w:val="24"/>
          <w:lang w:val="sr-Cyrl-RS"/>
        </w:rPr>
        <w:t>ш</w:t>
      </w:r>
      <w:r w:rsidRPr="00297DD3">
        <w:rPr>
          <w:rFonts w:ascii="Arial" w:eastAsia="Calibri" w:hAnsi="Arial" w:cs="Arial"/>
          <w:sz w:val="24"/>
          <w:szCs w:val="24"/>
        </w:rPr>
        <w:t>те Дома ЈНА</w:t>
      </w:r>
    </w:p>
    <w:p w:rsidR="00FC5F32" w:rsidRDefault="00FC5F32" w:rsidP="00AB6C10">
      <w:pPr>
        <w:pStyle w:val="ListParagraph"/>
        <w:ind w:left="0"/>
        <w:rPr>
          <w:rFonts w:ascii="Arial" w:hAnsi="Arial" w:cs="Arial"/>
          <w:sz w:val="24"/>
          <w:szCs w:val="24"/>
          <w:lang w:val="sr-Cyrl-RS"/>
        </w:rPr>
      </w:pPr>
    </w:p>
    <w:p w:rsidR="00C54C21" w:rsidRDefault="00C54C21" w:rsidP="00AB6C10">
      <w:pPr>
        <w:pStyle w:val="ListParagraph"/>
        <w:ind w:left="0"/>
        <w:rPr>
          <w:rFonts w:ascii="Arial" w:hAnsi="Arial" w:cs="Arial"/>
          <w:sz w:val="24"/>
          <w:szCs w:val="24"/>
          <w:lang w:val="sr-Cyrl-RS"/>
        </w:rPr>
      </w:pPr>
      <w:r w:rsidRPr="00E87DF7">
        <w:rPr>
          <w:rFonts w:ascii="Arial" w:hAnsi="Arial" w:cs="Arial"/>
          <w:sz w:val="24"/>
          <w:szCs w:val="24"/>
        </w:rPr>
        <w:t>ДОБРА КОЈА УЖИВАЈУ СТАТУС ПРЕТХОДНЕ ЗАШТИТЕ</w:t>
      </w:r>
    </w:p>
    <w:p w:rsidR="00C54C21" w:rsidRPr="009629F3" w:rsidRDefault="00C54C21" w:rsidP="009629F3">
      <w:pPr>
        <w:ind w:left="360" w:hanging="360"/>
        <w:rPr>
          <w:rFonts w:ascii="Arial" w:hAnsi="Arial" w:cs="Arial"/>
          <w:sz w:val="24"/>
          <w:szCs w:val="24"/>
          <w:u w:val="single"/>
        </w:rPr>
      </w:pPr>
      <w:r w:rsidRPr="009629F3">
        <w:rPr>
          <w:rFonts w:ascii="Arial" w:hAnsi="Arial" w:cs="Arial"/>
          <w:sz w:val="24"/>
          <w:szCs w:val="24"/>
          <w:u w:val="single"/>
        </w:rPr>
        <w:t>Локалитети с археолошким садржајем</w:t>
      </w:r>
    </w:p>
    <w:p w:rsidR="00C54C21" w:rsidRPr="00E87DF7" w:rsidRDefault="00C54C21" w:rsidP="00FC61A4">
      <w:pPr>
        <w:pStyle w:val="ListParagraph"/>
        <w:numPr>
          <w:ilvl w:val="0"/>
          <w:numId w:val="26"/>
        </w:numPr>
        <w:rPr>
          <w:rFonts w:ascii="Arial" w:hAnsi="Arial" w:cs="Arial"/>
          <w:sz w:val="24"/>
          <w:szCs w:val="24"/>
        </w:rPr>
      </w:pPr>
      <w:r w:rsidRPr="00E87DF7">
        <w:rPr>
          <w:rFonts w:ascii="Arial" w:hAnsi="Arial" w:cs="Arial"/>
          <w:sz w:val="24"/>
          <w:szCs w:val="24"/>
        </w:rPr>
        <w:t>Шанчине – Сакуле у Угриновцима</w:t>
      </w:r>
    </w:p>
    <w:p w:rsidR="00C54C21" w:rsidRPr="00E87DF7" w:rsidRDefault="00C54C21" w:rsidP="00FC61A4">
      <w:pPr>
        <w:pStyle w:val="ListParagraph"/>
        <w:numPr>
          <w:ilvl w:val="0"/>
          <w:numId w:val="26"/>
        </w:numPr>
        <w:rPr>
          <w:rFonts w:ascii="Arial" w:hAnsi="Arial" w:cs="Arial"/>
          <w:sz w:val="24"/>
          <w:szCs w:val="24"/>
        </w:rPr>
      </w:pPr>
      <w:r w:rsidRPr="00E87DF7">
        <w:rPr>
          <w:rFonts w:ascii="Arial" w:hAnsi="Arial" w:cs="Arial"/>
          <w:sz w:val="24"/>
          <w:szCs w:val="24"/>
        </w:rPr>
        <w:t>Комплекс локалитета на десној обали Дунава, узводно од Земуна на делу од Говеђег Брода до Капеле</w:t>
      </w:r>
    </w:p>
    <w:p w:rsidR="006A2D48" w:rsidRPr="006A2D48" w:rsidRDefault="00265BD7" w:rsidP="008D3089">
      <w:pPr>
        <w:spacing w:before="120" w:after="0"/>
        <w:jc w:val="both"/>
        <w:rPr>
          <w:rFonts w:ascii="Arial" w:eastAsia="Times New Roman" w:hAnsi="Arial" w:cs="Arial"/>
          <w:sz w:val="24"/>
          <w:szCs w:val="24"/>
          <w:lang w:val="sr-Cyrl-RS"/>
        </w:rPr>
      </w:pPr>
      <w:r w:rsidRPr="006A2D48">
        <w:rPr>
          <w:rFonts w:ascii="Arial" w:eastAsia="Times New Roman" w:hAnsi="Arial" w:cs="Arial"/>
          <w:sz w:val="24"/>
          <w:szCs w:val="24"/>
          <w:lang w:val="sr-Cyrl-CS"/>
        </w:rPr>
        <w:t xml:space="preserve">У оквиру граница </w:t>
      </w:r>
      <w:r w:rsidR="00915488" w:rsidRPr="006A2D48">
        <w:rPr>
          <w:rFonts w:ascii="Arial" w:eastAsia="Times New Roman" w:hAnsi="Arial" w:cs="Arial"/>
          <w:sz w:val="24"/>
          <w:szCs w:val="24"/>
          <w:lang w:val="sr-Cyrl-CS"/>
        </w:rPr>
        <w:t>П</w:t>
      </w:r>
      <w:r w:rsidRPr="006A2D48">
        <w:rPr>
          <w:rFonts w:ascii="Arial" w:eastAsia="Times New Roman" w:hAnsi="Arial" w:cs="Arial"/>
          <w:sz w:val="24"/>
          <w:szCs w:val="24"/>
          <w:lang w:val="sr-Cyrl-CS"/>
        </w:rPr>
        <w:t>ројекта</w:t>
      </w:r>
      <w:r w:rsidR="005719D3" w:rsidRPr="006A2D48">
        <w:rPr>
          <w:rFonts w:ascii="Arial" w:eastAsia="Times New Roman" w:hAnsi="Arial" w:cs="Arial"/>
          <w:sz w:val="24"/>
          <w:szCs w:val="24"/>
          <w:lang w:val="sr-Cyrl-CS"/>
        </w:rPr>
        <w:t>,</w:t>
      </w:r>
      <w:r w:rsidRPr="006A2D48">
        <w:rPr>
          <w:rFonts w:ascii="Arial" w:eastAsia="Times New Roman" w:hAnsi="Arial" w:cs="Arial"/>
          <w:sz w:val="24"/>
          <w:szCs w:val="24"/>
          <w:lang w:val="sr-Cyrl-CS"/>
        </w:rPr>
        <w:t xml:space="preserve"> </w:t>
      </w:r>
      <w:r w:rsidR="008D3089" w:rsidRPr="006A2D48">
        <w:rPr>
          <w:rFonts w:ascii="Arial" w:eastAsia="Times New Roman" w:hAnsi="Arial" w:cs="Arial"/>
          <w:sz w:val="24"/>
          <w:szCs w:val="24"/>
          <w:lang w:val="sr-Cyrl-RS"/>
        </w:rPr>
        <w:t>налаз</w:t>
      </w:r>
      <w:r w:rsidR="006A2D48">
        <w:rPr>
          <w:rFonts w:ascii="Arial" w:eastAsia="Times New Roman" w:hAnsi="Arial" w:cs="Arial"/>
          <w:sz w:val="24"/>
          <w:szCs w:val="24"/>
          <w:lang w:val="sr-Cyrl-RS"/>
        </w:rPr>
        <w:t>и</w:t>
      </w:r>
      <w:r w:rsidR="008D3089" w:rsidRPr="006A2D48">
        <w:rPr>
          <w:rFonts w:ascii="Arial" w:eastAsia="Times New Roman" w:hAnsi="Arial" w:cs="Arial"/>
          <w:sz w:val="24"/>
          <w:szCs w:val="24"/>
          <w:lang w:val="sr-Cyrl-RS"/>
        </w:rPr>
        <w:t xml:space="preserve"> се објек</w:t>
      </w:r>
      <w:r w:rsidR="006A2D48">
        <w:rPr>
          <w:rFonts w:ascii="Arial" w:eastAsia="Times New Roman" w:hAnsi="Arial" w:cs="Arial"/>
          <w:sz w:val="24"/>
          <w:szCs w:val="24"/>
          <w:lang w:val="sr-Cyrl-RS"/>
        </w:rPr>
        <w:t>а</w:t>
      </w:r>
      <w:r w:rsidR="008D3089" w:rsidRPr="006A2D48">
        <w:rPr>
          <w:rFonts w:ascii="Arial" w:eastAsia="Times New Roman" w:hAnsi="Arial" w:cs="Arial"/>
          <w:sz w:val="24"/>
          <w:szCs w:val="24"/>
          <w:lang w:val="sr-Cyrl-RS"/>
        </w:rPr>
        <w:t>т</w:t>
      </w:r>
      <w:r w:rsidR="006A2D48">
        <w:rPr>
          <w:rFonts w:ascii="Arial" w:eastAsia="Times New Roman" w:hAnsi="Arial" w:cs="Arial"/>
          <w:sz w:val="24"/>
          <w:szCs w:val="24"/>
          <w:lang w:val="sr-Cyrl-RS"/>
        </w:rPr>
        <w:t xml:space="preserve"> </w:t>
      </w:r>
      <w:r w:rsidR="00FA3817" w:rsidRPr="006A2D48">
        <w:rPr>
          <w:rFonts w:ascii="Arial" w:eastAsia="Times New Roman" w:hAnsi="Arial" w:cs="Arial"/>
          <w:sz w:val="24"/>
          <w:szCs w:val="24"/>
          <w:lang w:val="sr-Cyrl-RS"/>
        </w:rPr>
        <w:t>Старе к</w:t>
      </w:r>
      <w:r w:rsidR="008D3089" w:rsidRPr="006A2D48">
        <w:rPr>
          <w:rFonts w:ascii="Arial" w:eastAsia="Times New Roman" w:hAnsi="Arial" w:cs="Arial"/>
          <w:sz w:val="24"/>
          <w:szCs w:val="24"/>
          <w:lang w:val="sr-Cyrl-RS"/>
        </w:rPr>
        <w:t>апетаниј</w:t>
      </w:r>
      <w:r w:rsidR="00FA3817" w:rsidRPr="006A2D48">
        <w:rPr>
          <w:rFonts w:ascii="Arial" w:eastAsia="Times New Roman" w:hAnsi="Arial" w:cs="Arial"/>
          <w:sz w:val="24"/>
          <w:szCs w:val="24"/>
          <w:lang w:val="sr-Cyrl-RS"/>
        </w:rPr>
        <w:t>е</w:t>
      </w:r>
      <w:r w:rsidR="00454E3B" w:rsidRPr="006A2D48">
        <w:rPr>
          <w:rFonts w:ascii="Arial" w:eastAsia="Times New Roman" w:hAnsi="Arial" w:cs="Arial"/>
          <w:sz w:val="24"/>
          <w:szCs w:val="24"/>
          <w:lang w:val="sr-Cyrl-RS"/>
        </w:rPr>
        <w:t xml:space="preserve"> </w:t>
      </w:r>
      <w:r w:rsidR="006A2D48">
        <w:rPr>
          <w:rFonts w:ascii="Arial" w:eastAsia="Times New Roman" w:hAnsi="Arial" w:cs="Arial"/>
          <w:sz w:val="24"/>
          <w:szCs w:val="24"/>
          <w:lang w:val="sr-Cyrl-RS"/>
        </w:rPr>
        <w:t>као непокретно културно добро и</w:t>
      </w:r>
      <w:r w:rsidR="003D5244">
        <w:rPr>
          <w:rFonts w:ascii="Arial" w:eastAsia="Times New Roman" w:hAnsi="Arial" w:cs="Arial"/>
          <w:sz w:val="24"/>
          <w:szCs w:val="24"/>
          <w:lang w:val="sr-Cyrl-RS"/>
        </w:rPr>
        <w:t>, у случају ископа,</w:t>
      </w:r>
      <w:r w:rsidR="006A2D48">
        <w:rPr>
          <w:rFonts w:ascii="Arial" w:eastAsia="Times New Roman" w:hAnsi="Arial" w:cs="Arial"/>
          <w:sz w:val="24"/>
          <w:szCs w:val="24"/>
          <w:lang w:val="sr-Cyrl-RS"/>
        </w:rPr>
        <w:t xml:space="preserve"> очекују се </w:t>
      </w:r>
      <w:r w:rsidR="006A2D48" w:rsidRPr="00E87DF7">
        <w:rPr>
          <w:rFonts w:ascii="Arial" w:hAnsi="Arial" w:cs="Arial"/>
          <w:sz w:val="24"/>
          <w:szCs w:val="24"/>
        </w:rPr>
        <w:t>остаци римске материјалне културе</w:t>
      </w:r>
      <w:r w:rsidR="006A2D48">
        <w:rPr>
          <w:rFonts w:ascii="Arial" w:hAnsi="Arial" w:cs="Arial"/>
          <w:sz w:val="24"/>
          <w:szCs w:val="24"/>
          <w:lang w:val="sr-Cyrl-RS"/>
        </w:rPr>
        <w:t>.</w:t>
      </w:r>
    </w:p>
    <w:p w:rsidR="008D3089" w:rsidRPr="00E87DF7" w:rsidRDefault="006A2D48" w:rsidP="008D3089">
      <w:pPr>
        <w:spacing w:before="120" w:after="0"/>
        <w:jc w:val="both"/>
        <w:rPr>
          <w:rFonts w:ascii="Arial" w:eastAsia="Times New Roman" w:hAnsi="Arial" w:cs="Arial"/>
          <w:sz w:val="24"/>
          <w:szCs w:val="24"/>
          <w:lang w:val="sr-Cyrl-RS"/>
        </w:rPr>
      </w:pPr>
      <w:r w:rsidRPr="006A2D48">
        <w:rPr>
          <w:rFonts w:ascii="Arial" w:eastAsia="Times New Roman" w:hAnsi="Arial" w:cs="Arial"/>
          <w:sz w:val="24"/>
          <w:szCs w:val="24"/>
          <w:lang w:val="sr-Cyrl-RS"/>
        </w:rPr>
        <w:t xml:space="preserve">Остали </w:t>
      </w:r>
      <w:r w:rsidR="008D3089" w:rsidRPr="006A2D48">
        <w:rPr>
          <w:rFonts w:ascii="Arial" w:eastAsia="Times New Roman" w:hAnsi="Arial" w:cs="Arial"/>
          <w:sz w:val="24"/>
          <w:szCs w:val="24"/>
          <w:lang w:val="sr-Cyrl-RS"/>
        </w:rPr>
        <w:t>објекти су лошег бонитета и без интереса службе заштите.</w:t>
      </w:r>
      <w:r w:rsidR="008D3089" w:rsidRPr="00E87DF7">
        <w:rPr>
          <w:rFonts w:ascii="Arial" w:eastAsia="Times New Roman" w:hAnsi="Arial" w:cs="Arial"/>
          <w:sz w:val="24"/>
          <w:szCs w:val="24"/>
          <w:lang w:val="sr-Cyrl-RS"/>
        </w:rPr>
        <w:t xml:space="preserve"> </w:t>
      </w:r>
    </w:p>
    <w:p w:rsidR="004F1E17" w:rsidRPr="00E87DF7" w:rsidRDefault="004F1E17" w:rsidP="005719D3">
      <w:pPr>
        <w:spacing w:before="120" w:after="0"/>
        <w:jc w:val="both"/>
        <w:rPr>
          <w:rFonts w:ascii="Arial" w:eastAsia="Times New Roman" w:hAnsi="Arial" w:cs="Arial"/>
          <w:b/>
          <w:sz w:val="24"/>
          <w:szCs w:val="24"/>
          <w:lang w:val="sr-Cyrl-CS"/>
        </w:rPr>
      </w:pPr>
      <w:r w:rsidRPr="00E87DF7">
        <w:rPr>
          <w:rFonts w:ascii="Arial" w:eastAsia="Times New Roman" w:hAnsi="Arial" w:cs="Arial"/>
          <w:b/>
          <w:sz w:val="24"/>
          <w:szCs w:val="24"/>
          <w:lang w:val="sr-Cyrl-CS"/>
        </w:rPr>
        <w:t xml:space="preserve">Објекат </w:t>
      </w:r>
      <w:r w:rsidR="00FA3817">
        <w:rPr>
          <w:rFonts w:ascii="Arial" w:eastAsia="Times New Roman" w:hAnsi="Arial" w:cs="Arial"/>
          <w:b/>
          <w:sz w:val="24"/>
          <w:szCs w:val="24"/>
          <w:lang w:val="sr-Cyrl-CS"/>
        </w:rPr>
        <w:t>Старе к</w:t>
      </w:r>
      <w:r w:rsidRPr="00E87DF7">
        <w:rPr>
          <w:rFonts w:ascii="Arial" w:eastAsia="Times New Roman" w:hAnsi="Arial" w:cs="Arial"/>
          <w:b/>
          <w:sz w:val="24"/>
          <w:szCs w:val="24"/>
          <w:lang w:val="sr-Cyrl-CS"/>
        </w:rPr>
        <w:t>апетаниј</w:t>
      </w:r>
      <w:r w:rsidR="00FA3817">
        <w:rPr>
          <w:rFonts w:ascii="Arial" w:eastAsia="Times New Roman" w:hAnsi="Arial" w:cs="Arial"/>
          <w:b/>
          <w:sz w:val="24"/>
          <w:szCs w:val="24"/>
          <w:lang w:val="sr-Cyrl-CS"/>
        </w:rPr>
        <w:t>е</w:t>
      </w:r>
    </w:p>
    <w:p w:rsidR="00232E7D" w:rsidRPr="00E87DF7" w:rsidRDefault="00232E7D" w:rsidP="00232E7D">
      <w:pPr>
        <w:spacing w:before="120" w:after="0"/>
        <w:jc w:val="both"/>
        <w:rPr>
          <w:rFonts w:ascii="Arial" w:eastAsia="Times New Roman" w:hAnsi="Arial" w:cs="Arial"/>
          <w:sz w:val="24"/>
          <w:szCs w:val="24"/>
          <w:lang w:val="sr-Cyrl-CS"/>
        </w:rPr>
      </w:pPr>
      <w:proofErr w:type="gramStart"/>
      <w:r w:rsidRPr="00E87DF7">
        <w:rPr>
          <w:rFonts w:ascii="Arial" w:hAnsi="Arial" w:cs="Arial"/>
          <w:bCs/>
          <w:sz w:val="24"/>
          <w:szCs w:val="24"/>
          <w:shd w:val="clear" w:color="auto" w:fill="FFFFFF"/>
        </w:rPr>
        <w:t>Стара капетанија у Земуну</w:t>
      </w:r>
      <w:r w:rsidRPr="00E87DF7">
        <w:rPr>
          <w:rFonts w:ascii="Arial" w:hAnsi="Arial" w:cs="Arial"/>
          <w:sz w:val="24"/>
          <w:szCs w:val="24"/>
          <w:shd w:val="clear" w:color="auto" w:fill="FFFFFF"/>
        </w:rPr>
        <w:t> је непокретно културно добро које се налази у </w:t>
      </w:r>
      <w:hyperlink r:id="rId159" w:tooltip="Земун" w:history="1">
        <w:r w:rsidRPr="00E87DF7">
          <w:rPr>
            <w:rFonts w:ascii="Arial" w:hAnsi="Arial" w:cs="Arial"/>
            <w:sz w:val="24"/>
            <w:szCs w:val="24"/>
            <w:shd w:val="clear" w:color="auto" w:fill="FFFFFF"/>
          </w:rPr>
          <w:t>Земуну</w:t>
        </w:r>
      </w:hyperlink>
      <w:r w:rsidRPr="00E87DF7">
        <w:rPr>
          <w:rFonts w:ascii="Arial" w:hAnsi="Arial" w:cs="Arial"/>
          <w:sz w:val="24"/>
          <w:szCs w:val="24"/>
          <w:shd w:val="clear" w:color="auto" w:fill="FFFFFF"/>
        </w:rPr>
        <w:t>, на адреси Кеј ослобођења 8.</w:t>
      </w:r>
      <w:proofErr w:type="gramEnd"/>
    </w:p>
    <w:p w:rsidR="00232E7D" w:rsidRPr="00E87DF7" w:rsidRDefault="00232E7D" w:rsidP="00232E7D">
      <w:pPr>
        <w:shd w:val="clear" w:color="auto" w:fill="FFFFFF"/>
        <w:spacing w:before="120" w:after="120"/>
        <w:jc w:val="both"/>
        <w:rPr>
          <w:rFonts w:ascii="Arial" w:eastAsia="Times New Roman" w:hAnsi="Arial" w:cs="Arial"/>
          <w:sz w:val="24"/>
          <w:szCs w:val="24"/>
        </w:rPr>
      </w:pPr>
      <w:proofErr w:type="gramStart"/>
      <w:r w:rsidRPr="00E87DF7">
        <w:rPr>
          <w:rFonts w:ascii="Arial" w:eastAsia="Times New Roman" w:hAnsi="Arial" w:cs="Arial"/>
          <w:sz w:val="24"/>
          <w:szCs w:val="24"/>
        </w:rPr>
        <w:t>Зграда је подигнута </w:t>
      </w:r>
      <w:hyperlink r:id="rId160" w:tooltip="1908" w:history="1">
        <w:r w:rsidRPr="00E87DF7">
          <w:rPr>
            <w:rFonts w:ascii="Arial" w:eastAsia="Times New Roman" w:hAnsi="Arial" w:cs="Arial"/>
            <w:sz w:val="24"/>
            <w:szCs w:val="24"/>
          </w:rPr>
          <w:t>1908</w:t>
        </w:r>
      </w:hyperlink>
      <w:r w:rsidRPr="00E87DF7">
        <w:rPr>
          <w:rFonts w:ascii="Arial" w:eastAsia="Times New Roman" w:hAnsi="Arial" w:cs="Arial"/>
          <w:sz w:val="24"/>
          <w:szCs w:val="24"/>
        </w:rPr>
        <w:t>.</w:t>
      </w:r>
      <w:proofErr w:type="gramEnd"/>
      <w:r w:rsidRPr="00E87DF7">
        <w:rPr>
          <w:rFonts w:ascii="Arial" w:eastAsia="Times New Roman" w:hAnsi="Arial" w:cs="Arial"/>
          <w:sz w:val="24"/>
          <w:szCs w:val="24"/>
        </w:rPr>
        <w:t xml:space="preserve"> </w:t>
      </w:r>
      <w:proofErr w:type="gramStart"/>
      <w:r w:rsidRPr="00E87DF7">
        <w:rPr>
          <w:rFonts w:ascii="Arial" w:eastAsia="Times New Roman" w:hAnsi="Arial" w:cs="Arial"/>
          <w:sz w:val="24"/>
          <w:szCs w:val="24"/>
        </w:rPr>
        <w:t>године</w:t>
      </w:r>
      <w:proofErr w:type="gramEnd"/>
      <w:r w:rsidRPr="00E87DF7">
        <w:rPr>
          <w:rFonts w:ascii="Arial" w:eastAsia="Times New Roman" w:hAnsi="Arial" w:cs="Arial"/>
          <w:sz w:val="24"/>
          <w:szCs w:val="24"/>
        </w:rPr>
        <w:t xml:space="preserve"> и служила је за паробродну путничку станицу. </w:t>
      </w:r>
      <w:proofErr w:type="gramStart"/>
      <w:r w:rsidRPr="00E87DF7">
        <w:rPr>
          <w:rFonts w:ascii="Arial" w:eastAsia="Times New Roman" w:hAnsi="Arial" w:cs="Arial"/>
          <w:sz w:val="24"/>
          <w:szCs w:val="24"/>
        </w:rPr>
        <w:t>Рађена је по нацртима бечког архитекте Ремела. То је приземна издужена грађевина, симетрично компонована у постсецесијском духу са поједностављеном декорацијом.</w:t>
      </w:r>
      <w:proofErr w:type="gramEnd"/>
      <w:r w:rsidRPr="00E87DF7">
        <w:rPr>
          <w:rFonts w:ascii="Arial" w:eastAsia="Times New Roman" w:hAnsi="Arial" w:cs="Arial"/>
          <w:sz w:val="24"/>
          <w:szCs w:val="24"/>
        </w:rPr>
        <w:t xml:space="preserve"> </w:t>
      </w:r>
      <w:proofErr w:type="gramStart"/>
      <w:r w:rsidRPr="00E87DF7">
        <w:rPr>
          <w:rFonts w:ascii="Arial" w:eastAsia="Times New Roman" w:hAnsi="Arial" w:cs="Arial"/>
          <w:sz w:val="24"/>
          <w:szCs w:val="24"/>
        </w:rPr>
        <w:t>Централни део објекта из којег се развијају дугачка крила, истакнут је вишим волуменом и двоструким ломљеним кровом.</w:t>
      </w:r>
      <w:proofErr w:type="gramEnd"/>
      <w:r w:rsidRPr="00E87DF7">
        <w:rPr>
          <w:rFonts w:ascii="Arial" w:eastAsia="Times New Roman" w:hAnsi="Arial" w:cs="Arial"/>
          <w:sz w:val="24"/>
          <w:szCs w:val="24"/>
        </w:rPr>
        <w:t xml:space="preserve"> </w:t>
      </w:r>
      <w:proofErr w:type="gramStart"/>
      <w:r w:rsidRPr="00E87DF7">
        <w:rPr>
          <w:rFonts w:ascii="Arial" w:eastAsia="Times New Roman" w:hAnsi="Arial" w:cs="Arial"/>
          <w:sz w:val="24"/>
          <w:szCs w:val="24"/>
        </w:rPr>
        <w:t xml:space="preserve">Кров је покривен плочама које се баш на Старој Капетанији појавиле први пут </w:t>
      </w:r>
      <w:r w:rsidRPr="00E87DF7">
        <w:rPr>
          <w:rFonts w:ascii="Arial" w:eastAsia="Times New Roman" w:hAnsi="Arial" w:cs="Arial"/>
          <w:sz w:val="24"/>
          <w:szCs w:val="24"/>
        </w:rPr>
        <w:lastRenderedPageBreak/>
        <w:t>у Земуну. концепирана је као слободни павиљон са аркадама према обали.</w:t>
      </w:r>
      <w:proofErr w:type="gramEnd"/>
      <w:r w:rsidRPr="00E87DF7">
        <w:rPr>
          <w:rFonts w:ascii="Arial" w:eastAsia="Times New Roman" w:hAnsi="Arial" w:cs="Arial"/>
          <w:sz w:val="24"/>
          <w:szCs w:val="24"/>
        </w:rPr>
        <w:t xml:space="preserve"> </w:t>
      </w:r>
      <w:proofErr w:type="gramStart"/>
      <w:r w:rsidRPr="00E87DF7">
        <w:rPr>
          <w:rFonts w:ascii="Arial" w:eastAsia="Times New Roman" w:hAnsi="Arial" w:cs="Arial"/>
          <w:sz w:val="24"/>
          <w:szCs w:val="24"/>
        </w:rPr>
        <w:t>временом</w:t>
      </w:r>
      <w:proofErr w:type="gramEnd"/>
      <w:r w:rsidRPr="00E87DF7">
        <w:rPr>
          <w:rFonts w:ascii="Arial" w:eastAsia="Times New Roman" w:hAnsi="Arial" w:cs="Arial"/>
          <w:sz w:val="24"/>
          <w:szCs w:val="24"/>
        </w:rPr>
        <w:t xml:space="preserve"> су затворене аркаде према Дунаву. Од старијих зграда бродског уреда ниједна није сачувана. </w:t>
      </w:r>
    </w:p>
    <w:p w:rsidR="00232E7D" w:rsidRPr="00E87DF7" w:rsidRDefault="00232E7D" w:rsidP="00232E7D">
      <w:pPr>
        <w:shd w:val="clear" w:color="auto" w:fill="FFFFFF"/>
        <w:spacing w:before="120" w:after="120"/>
        <w:jc w:val="both"/>
        <w:rPr>
          <w:rFonts w:ascii="Arial" w:eastAsia="Times New Roman" w:hAnsi="Arial" w:cs="Arial"/>
          <w:sz w:val="24"/>
          <w:szCs w:val="24"/>
        </w:rPr>
      </w:pPr>
      <w:proofErr w:type="gramStart"/>
      <w:r w:rsidRPr="00E87DF7">
        <w:rPr>
          <w:rFonts w:ascii="Arial" w:eastAsia="Times New Roman" w:hAnsi="Arial" w:cs="Arial"/>
          <w:sz w:val="24"/>
          <w:szCs w:val="24"/>
        </w:rPr>
        <w:t>У згради се од </w:t>
      </w:r>
      <w:hyperlink r:id="rId161" w:tooltip="1985" w:history="1">
        <w:r w:rsidRPr="00E87DF7">
          <w:rPr>
            <w:rFonts w:ascii="Arial" w:eastAsia="Times New Roman" w:hAnsi="Arial" w:cs="Arial"/>
            <w:sz w:val="24"/>
            <w:szCs w:val="24"/>
          </w:rPr>
          <w:t>1985</w:t>
        </w:r>
      </w:hyperlink>
      <w:r w:rsidRPr="00E87DF7">
        <w:rPr>
          <w:rFonts w:ascii="Arial" w:eastAsia="Times New Roman" w:hAnsi="Arial" w:cs="Arial"/>
          <w:sz w:val="24"/>
          <w:szCs w:val="24"/>
        </w:rPr>
        <w:t>.</w:t>
      </w:r>
      <w:proofErr w:type="gramEnd"/>
      <w:r w:rsidRPr="00E87DF7">
        <w:rPr>
          <w:rFonts w:ascii="Arial" w:eastAsia="Times New Roman" w:hAnsi="Arial" w:cs="Arial"/>
          <w:sz w:val="24"/>
          <w:szCs w:val="24"/>
        </w:rPr>
        <w:t xml:space="preserve"> </w:t>
      </w:r>
      <w:proofErr w:type="gramStart"/>
      <w:r w:rsidRPr="00E87DF7">
        <w:rPr>
          <w:rFonts w:ascii="Arial" w:eastAsia="Times New Roman" w:hAnsi="Arial" w:cs="Arial"/>
          <w:sz w:val="24"/>
          <w:szCs w:val="24"/>
        </w:rPr>
        <w:t>године</w:t>
      </w:r>
      <w:proofErr w:type="gramEnd"/>
      <w:r w:rsidRPr="00E87DF7">
        <w:rPr>
          <w:rFonts w:ascii="Arial" w:eastAsia="Times New Roman" w:hAnsi="Arial" w:cs="Arial"/>
          <w:sz w:val="24"/>
          <w:szCs w:val="24"/>
        </w:rPr>
        <w:t xml:space="preserve"> налази ликовна галерија „Стара капетанија”. </w:t>
      </w:r>
      <w:proofErr w:type="gramStart"/>
      <w:r w:rsidRPr="00E87DF7">
        <w:rPr>
          <w:rFonts w:ascii="Arial" w:eastAsia="Times New Roman" w:hAnsi="Arial" w:cs="Arial"/>
          <w:sz w:val="24"/>
          <w:szCs w:val="24"/>
        </w:rPr>
        <w:t>Она је седиште Друштва ликовних и примењених уметника Земуна, која данас броји преко сто педесет чланова.</w:t>
      </w:r>
      <w:proofErr w:type="gramEnd"/>
      <w:r w:rsidRPr="00E87DF7">
        <w:rPr>
          <w:rFonts w:ascii="Arial" w:eastAsia="Times New Roman" w:hAnsi="Arial" w:cs="Arial"/>
          <w:sz w:val="24"/>
          <w:szCs w:val="24"/>
        </w:rPr>
        <w:t xml:space="preserve"> </w:t>
      </w:r>
      <w:proofErr w:type="gramStart"/>
      <w:r w:rsidRPr="00E87DF7">
        <w:rPr>
          <w:rFonts w:ascii="Arial" w:eastAsia="Times New Roman" w:hAnsi="Arial" w:cs="Arial"/>
          <w:sz w:val="24"/>
          <w:szCs w:val="24"/>
        </w:rPr>
        <w:t>Стара капетанија је седиште ликовног живота града Београда у последње три деценије</w:t>
      </w:r>
      <w:r w:rsidRPr="00E87DF7">
        <w:rPr>
          <w:rFonts w:ascii="Arial" w:eastAsia="Times New Roman" w:hAnsi="Arial" w:cs="Arial"/>
          <w:sz w:val="24"/>
          <w:szCs w:val="24"/>
          <w:lang w:val="sr-Cyrl-RS"/>
        </w:rPr>
        <w:t>.</w:t>
      </w:r>
      <w:proofErr w:type="gramEnd"/>
      <w:r w:rsidRPr="00E87DF7">
        <w:rPr>
          <w:rFonts w:ascii="Arial" w:eastAsia="Times New Roman" w:hAnsi="Arial" w:cs="Arial"/>
          <w:sz w:val="24"/>
          <w:szCs w:val="24"/>
        </w:rPr>
        <w:t xml:space="preserve"> </w:t>
      </w:r>
    </w:p>
    <w:p w:rsidR="004F1E17" w:rsidRPr="00E87DF7" w:rsidRDefault="004F1E17" w:rsidP="00232E7D">
      <w:pPr>
        <w:spacing w:before="120" w:after="0"/>
        <w:jc w:val="both"/>
        <w:rPr>
          <w:rFonts w:ascii="Arial" w:eastAsia="Times New Roman" w:hAnsi="Arial" w:cs="Arial"/>
          <w:sz w:val="24"/>
          <w:szCs w:val="24"/>
          <w:lang w:val="sr-Cyrl-CS"/>
        </w:rPr>
      </w:pPr>
      <w:r w:rsidRPr="00E87DF7">
        <w:rPr>
          <w:rFonts w:ascii="Arial" w:eastAsia="Times New Roman" w:hAnsi="Arial" w:cs="Arial"/>
          <w:sz w:val="24"/>
          <w:szCs w:val="24"/>
          <w:lang w:val="sr-Cyrl-CS"/>
        </w:rPr>
        <w:t>Објекат је планиран као јавни са културни</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 садржаји</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а.  </w:t>
      </w:r>
    </w:p>
    <w:p w:rsidR="00270AF9" w:rsidRPr="00270AF9" w:rsidRDefault="00270AF9" w:rsidP="0016739D">
      <w:pPr>
        <w:spacing w:before="120" w:after="0" w:line="240" w:lineRule="auto"/>
        <w:jc w:val="both"/>
        <w:rPr>
          <w:rFonts w:ascii="Arial" w:hAnsi="Arial" w:cs="Arial"/>
          <w:b/>
          <w:sz w:val="24"/>
          <w:szCs w:val="24"/>
          <w:lang w:val="sr-Cyrl-RS"/>
        </w:rPr>
      </w:pPr>
      <w:r w:rsidRPr="00270AF9">
        <w:rPr>
          <w:rFonts w:ascii="Arial" w:hAnsi="Arial" w:cs="Arial"/>
          <w:b/>
          <w:sz w:val="24"/>
          <w:szCs w:val="24"/>
          <w:lang w:val="sr-Cyrl-RS"/>
        </w:rPr>
        <w:t>Антички Тауранум</w:t>
      </w:r>
    </w:p>
    <w:p w:rsidR="00DC3D67" w:rsidRPr="00E87DF7" w:rsidRDefault="00DC3D67" w:rsidP="0016739D">
      <w:pPr>
        <w:spacing w:before="120" w:after="0" w:line="240" w:lineRule="auto"/>
        <w:jc w:val="both"/>
        <w:rPr>
          <w:rFonts w:ascii="Arial" w:hAnsi="Arial" w:cs="Arial"/>
          <w:sz w:val="24"/>
          <w:szCs w:val="24"/>
        </w:rPr>
      </w:pPr>
      <w:r w:rsidRPr="00E87DF7">
        <w:rPr>
          <w:rFonts w:ascii="Arial" w:hAnsi="Arial" w:cs="Arial"/>
          <w:sz w:val="24"/>
          <w:szCs w:val="24"/>
        </w:rPr>
        <w:t>Место</w:t>
      </w:r>
      <w:r w:rsidR="006655D2" w:rsidRPr="00E87DF7">
        <w:rPr>
          <w:rFonts w:ascii="Arial" w:hAnsi="Arial" w:cs="Arial"/>
          <w:sz w:val="24"/>
          <w:szCs w:val="24"/>
        </w:rPr>
        <w:t xml:space="preserve"> – </w:t>
      </w:r>
      <w:r w:rsidRPr="00E87DF7">
        <w:rPr>
          <w:rFonts w:ascii="Arial" w:hAnsi="Arial" w:cs="Arial"/>
          <w:sz w:val="24"/>
          <w:szCs w:val="24"/>
        </w:rPr>
        <w:t>Земун</w:t>
      </w:r>
      <w:r w:rsidR="006655D2" w:rsidRPr="00E87DF7">
        <w:rPr>
          <w:rFonts w:ascii="Arial" w:hAnsi="Arial" w:cs="Arial"/>
          <w:sz w:val="24"/>
          <w:szCs w:val="24"/>
        </w:rPr>
        <w:t xml:space="preserve">, </w:t>
      </w:r>
      <w:r w:rsidRPr="00E87DF7">
        <w:rPr>
          <w:rFonts w:ascii="Arial" w:hAnsi="Arial" w:cs="Arial"/>
          <w:sz w:val="24"/>
          <w:szCs w:val="24"/>
        </w:rPr>
        <w:t>Општина</w:t>
      </w:r>
      <w:r w:rsidR="006655D2" w:rsidRPr="00E87DF7">
        <w:rPr>
          <w:rFonts w:ascii="Arial" w:hAnsi="Arial" w:cs="Arial"/>
          <w:sz w:val="24"/>
          <w:szCs w:val="24"/>
        </w:rPr>
        <w:t xml:space="preserve">- </w:t>
      </w:r>
      <w:hyperlink r:id="rId162" w:tooltip="Листа споменика на територији општине Београд-Земун" w:history="1">
        <w:r w:rsidRPr="00E87DF7">
          <w:rPr>
            <w:rStyle w:val="Hyperlink"/>
            <w:rFonts w:ascii="Arial" w:hAnsi="Arial" w:cs="Arial"/>
            <w:color w:val="auto"/>
            <w:sz w:val="24"/>
            <w:szCs w:val="24"/>
            <w:u w:val="none"/>
          </w:rPr>
          <w:t>Београд-Земун</w:t>
        </w:r>
      </w:hyperlink>
    </w:p>
    <w:p w:rsidR="00DC3D67" w:rsidRPr="00E87DF7" w:rsidRDefault="00DC3D67" w:rsidP="0016739D">
      <w:pPr>
        <w:spacing w:before="120" w:after="0" w:line="240" w:lineRule="auto"/>
        <w:jc w:val="both"/>
        <w:rPr>
          <w:rFonts w:ascii="Arial" w:hAnsi="Arial" w:cs="Arial"/>
          <w:sz w:val="24"/>
          <w:szCs w:val="24"/>
        </w:rPr>
      </w:pPr>
      <w:r w:rsidRPr="00E87DF7">
        <w:rPr>
          <w:rFonts w:ascii="Arial" w:hAnsi="Arial" w:cs="Arial"/>
          <w:sz w:val="24"/>
          <w:szCs w:val="24"/>
        </w:rPr>
        <w:t>Период</w:t>
      </w:r>
      <w:r w:rsidR="006655D2" w:rsidRPr="00E87DF7">
        <w:rPr>
          <w:rFonts w:ascii="Arial" w:hAnsi="Arial" w:cs="Arial"/>
          <w:sz w:val="24"/>
          <w:szCs w:val="24"/>
        </w:rPr>
        <w:t xml:space="preserve"> - </w:t>
      </w:r>
      <w:hyperlink r:id="rId163" w:history="1">
        <w:r w:rsidRPr="00E87DF7">
          <w:rPr>
            <w:rStyle w:val="Hyperlink"/>
            <w:rFonts w:ascii="Arial" w:hAnsi="Arial" w:cs="Arial"/>
            <w:color w:val="auto"/>
            <w:sz w:val="24"/>
            <w:szCs w:val="24"/>
            <w:u w:val="none"/>
          </w:rPr>
          <w:t>Римско доба</w:t>
        </w:r>
      </w:hyperlink>
    </w:p>
    <w:p w:rsidR="00DC3D67" w:rsidRPr="00E87DF7" w:rsidRDefault="00DC3D67" w:rsidP="0016739D">
      <w:pPr>
        <w:spacing w:before="120" w:after="0" w:line="240" w:lineRule="auto"/>
        <w:jc w:val="both"/>
        <w:rPr>
          <w:rFonts w:ascii="Arial" w:hAnsi="Arial" w:cs="Arial"/>
          <w:sz w:val="24"/>
          <w:szCs w:val="24"/>
        </w:rPr>
      </w:pPr>
      <w:r w:rsidRPr="00E87DF7">
        <w:rPr>
          <w:rFonts w:ascii="Arial" w:hAnsi="Arial" w:cs="Arial"/>
          <w:sz w:val="24"/>
          <w:szCs w:val="24"/>
        </w:rPr>
        <w:t>Период градње</w:t>
      </w:r>
      <w:r w:rsidR="006655D2" w:rsidRPr="00E87DF7">
        <w:rPr>
          <w:rFonts w:ascii="Arial" w:hAnsi="Arial" w:cs="Arial"/>
          <w:sz w:val="24"/>
          <w:szCs w:val="24"/>
        </w:rPr>
        <w:t xml:space="preserve"> - </w:t>
      </w:r>
      <w:r w:rsidRPr="00E87DF7">
        <w:rPr>
          <w:rFonts w:ascii="Arial" w:hAnsi="Arial" w:cs="Arial"/>
          <w:sz w:val="24"/>
          <w:szCs w:val="24"/>
        </w:rPr>
        <w:t>I – IV век</w:t>
      </w:r>
    </w:p>
    <w:p w:rsidR="00DC3D67" w:rsidRPr="00E87DF7" w:rsidRDefault="00DC3D67" w:rsidP="0016739D">
      <w:pPr>
        <w:spacing w:before="120" w:after="0"/>
        <w:jc w:val="both"/>
        <w:rPr>
          <w:rFonts w:ascii="Arial" w:hAnsi="Arial" w:cs="Arial"/>
          <w:sz w:val="24"/>
          <w:szCs w:val="24"/>
        </w:rPr>
      </w:pPr>
      <w:proofErr w:type="gramStart"/>
      <w:r w:rsidRPr="00E87DF7">
        <w:rPr>
          <w:rFonts w:ascii="Arial" w:hAnsi="Arial" w:cs="Arial"/>
          <w:sz w:val="24"/>
          <w:szCs w:val="24"/>
        </w:rPr>
        <w:t>Надлежни завод који води локални регистар</w:t>
      </w:r>
      <w:r w:rsidR="006655D2" w:rsidRPr="00E87DF7">
        <w:rPr>
          <w:rFonts w:ascii="Arial" w:hAnsi="Arial" w:cs="Arial"/>
          <w:sz w:val="24"/>
          <w:szCs w:val="24"/>
        </w:rPr>
        <w:t xml:space="preserve"> - </w:t>
      </w:r>
      <w:r w:rsidRPr="00E87DF7">
        <w:rPr>
          <w:rFonts w:ascii="Arial" w:hAnsi="Arial" w:cs="Arial"/>
          <w:sz w:val="24"/>
          <w:szCs w:val="24"/>
        </w:rPr>
        <w:t>Завод за заштиту споменика културе града Београда</w:t>
      </w:r>
      <w:r w:rsidR="0016739D">
        <w:rPr>
          <w:rFonts w:ascii="Arial" w:hAnsi="Arial" w:cs="Arial"/>
          <w:sz w:val="24"/>
          <w:szCs w:val="24"/>
        </w:rPr>
        <w:t>.</w:t>
      </w:r>
      <w:proofErr w:type="gramEnd"/>
    </w:p>
    <w:p w:rsidR="00DC3D67" w:rsidRPr="00E87DF7" w:rsidRDefault="00DC3D67" w:rsidP="0016739D">
      <w:pPr>
        <w:spacing w:before="120" w:after="0"/>
        <w:jc w:val="both"/>
        <w:rPr>
          <w:rFonts w:ascii="Arial" w:hAnsi="Arial" w:cs="Arial"/>
          <w:sz w:val="24"/>
          <w:szCs w:val="24"/>
        </w:rPr>
      </w:pPr>
      <w:proofErr w:type="gramStart"/>
      <w:r w:rsidRPr="00E87DF7">
        <w:rPr>
          <w:rFonts w:ascii="Arial" w:hAnsi="Arial" w:cs="Arial"/>
          <w:sz w:val="24"/>
          <w:szCs w:val="24"/>
        </w:rPr>
        <w:t>Основ за упис у регистар</w:t>
      </w:r>
      <w:r w:rsidR="006655D2" w:rsidRPr="00E87DF7">
        <w:rPr>
          <w:rFonts w:ascii="Arial" w:hAnsi="Arial" w:cs="Arial"/>
          <w:sz w:val="24"/>
          <w:szCs w:val="24"/>
        </w:rPr>
        <w:t xml:space="preserve"> - </w:t>
      </w:r>
      <w:r w:rsidRPr="00E87DF7">
        <w:rPr>
          <w:rFonts w:ascii="Arial" w:hAnsi="Arial" w:cs="Arial"/>
          <w:sz w:val="24"/>
          <w:szCs w:val="24"/>
        </w:rPr>
        <w:t>Решење Завода за заштиту и научно проучавање споменика културе НРС бр.бр.963/48 од 17.06.1948.</w:t>
      </w:r>
      <w:proofErr w:type="gramEnd"/>
      <w:r w:rsidRPr="00E87DF7">
        <w:rPr>
          <w:rFonts w:ascii="Arial" w:hAnsi="Arial" w:cs="Arial"/>
          <w:sz w:val="24"/>
          <w:szCs w:val="24"/>
        </w:rPr>
        <w:t xml:space="preserve"> </w:t>
      </w:r>
      <w:proofErr w:type="gramStart"/>
      <w:r w:rsidRPr="00E87DF7">
        <w:rPr>
          <w:rFonts w:ascii="Arial" w:hAnsi="Arial" w:cs="Arial"/>
          <w:sz w:val="24"/>
          <w:szCs w:val="24"/>
        </w:rPr>
        <w:t>год</w:t>
      </w:r>
      <w:proofErr w:type="gramEnd"/>
      <w:r w:rsidRPr="00E87DF7">
        <w:rPr>
          <w:rFonts w:ascii="Arial" w:hAnsi="Arial" w:cs="Arial"/>
          <w:sz w:val="24"/>
          <w:szCs w:val="24"/>
        </w:rPr>
        <w:t xml:space="preserve">; Решење Завода за заштиту споменика културе града Београда бр.669/4 од 17.11.1965. </w:t>
      </w:r>
      <w:proofErr w:type="gramStart"/>
      <w:r w:rsidRPr="00E87DF7">
        <w:rPr>
          <w:rFonts w:ascii="Arial" w:hAnsi="Arial" w:cs="Arial"/>
          <w:sz w:val="24"/>
          <w:szCs w:val="24"/>
        </w:rPr>
        <w:t>год</w:t>
      </w:r>
      <w:proofErr w:type="gramEnd"/>
    </w:p>
    <w:p w:rsidR="0016739D" w:rsidRDefault="00DC3D67" w:rsidP="0016739D">
      <w:pPr>
        <w:spacing w:before="120" w:after="0"/>
        <w:jc w:val="both"/>
        <w:rPr>
          <w:rFonts w:ascii="Arial" w:hAnsi="Arial" w:cs="Arial"/>
          <w:sz w:val="24"/>
          <w:szCs w:val="24"/>
          <w:lang w:val="sr-Cyrl-RS"/>
        </w:rPr>
      </w:pPr>
      <w:proofErr w:type="gramStart"/>
      <w:r w:rsidRPr="00E87DF7">
        <w:rPr>
          <w:rFonts w:ascii="Arial" w:hAnsi="Arial" w:cs="Arial"/>
          <w:sz w:val="24"/>
          <w:szCs w:val="24"/>
        </w:rPr>
        <w:t>Локалитет обухвата римско утврђење, цивилно насеље и некрополу.</w:t>
      </w:r>
      <w:proofErr w:type="gramEnd"/>
      <w:r w:rsidRPr="00E87DF7">
        <w:rPr>
          <w:rFonts w:ascii="Arial" w:hAnsi="Arial" w:cs="Arial"/>
          <w:sz w:val="24"/>
          <w:szCs w:val="24"/>
        </w:rPr>
        <w:t xml:space="preserve"> </w:t>
      </w:r>
      <w:proofErr w:type="gramStart"/>
      <w:r w:rsidRPr="00E87DF7">
        <w:rPr>
          <w:rFonts w:ascii="Arial" w:hAnsi="Arial" w:cs="Arial"/>
          <w:sz w:val="24"/>
          <w:szCs w:val="24"/>
        </w:rPr>
        <w:t>Антички Taurunum настао је на рушевинама келтског утврђења, на простору данашњег Гардошког брега.</w:t>
      </w:r>
      <w:proofErr w:type="gramEnd"/>
      <w:r w:rsidRPr="00E87DF7">
        <w:rPr>
          <w:rFonts w:ascii="Arial" w:hAnsi="Arial" w:cs="Arial"/>
          <w:sz w:val="24"/>
          <w:szCs w:val="24"/>
        </w:rPr>
        <w:t xml:space="preserve"> Око утврђења</w:t>
      </w:r>
      <w:proofErr w:type="gramStart"/>
      <w:r w:rsidR="0016739D">
        <w:rPr>
          <w:rFonts w:ascii="Arial" w:hAnsi="Arial" w:cs="Arial"/>
          <w:sz w:val="24"/>
          <w:szCs w:val="24"/>
        </w:rPr>
        <w:t xml:space="preserve">, </w:t>
      </w:r>
      <w:r w:rsidRPr="00E87DF7">
        <w:rPr>
          <w:rFonts w:ascii="Arial" w:hAnsi="Arial" w:cs="Arial"/>
          <w:sz w:val="24"/>
          <w:szCs w:val="24"/>
        </w:rPr>
        <w:t xml:space="preserve"> врло</w:t>
      </w:r>
      <w:proofErr w:type="gramEnd"/>
      <w:r w:rsidRPr="00E87DF7">
        <w:rPr>
          <w:rFonts w:ascii="Arial" w:hAnsi="Arial" w:cs="Arial"/>
          <w:sz w:val="24"/>
          <w:szCs w:val="24"/>
        </w:rPr>
        <w:t xml:space="preserve"> брзо </w:t>
      </w:r>
      <w:r w:rsidR="0016739D">
        <w:rPr>
          <w:rFonts w:ascii="Arial" w:hAnsi="Arial" w:cs="Arial"/>
          <w:sz w:val="24"/>
          <w:szCs w:val="24"/>
          <w:lang w:val="sr-Cyrl-RS"/>
        </w:rPr>
        <w:t xml:space="preserve">се развило </w:t>
      </w:r>
      <w:r w:rsidRPr="00E87DF7">
        <w:rPr>
          <w:rFonts w:ascii="Arial" w:hAnsi="Arial" w:cs="Arial"/>
          <w:sz w:val="24"/>
          <w:szCs w:val="24"/>
        </w:rPr>
        <w:t xml:space="preserve">богато насеље захваљујући важним трговачким, сувеземним и воденим путевима. </w:t>
      </w:r>
      <w:proofErr w:type="gramStart"/>
      <w:r w:rsidRPr="00E87DF7">
        <w:rPr>
          <w:rFonts w:ascii="Arial" w:hAnsi="Arial" w:cs="Arial"/>
          <w:sz w:val="24"/>
          <w:szCs w:val="24"/>
        </w:rPr>
        <w:t>Taurunum постаје важно место у овом делу римске провинције Panonie Inferior.</w:t>
      </w:r>
      <w:proofErr w:type="gramEnd"/>
      <w:r w:rsidRPr="00E87DF7">
        <w:rPr>
          <w:rFonts w:ascii="Arial" w:hAnsi="Arial" w:cs="Arial"/>
          <w:sz w:val="24"/>
          <w:szCs w:val="24"/>
        </w:rPr>
        <w:t xml:space="preserve"> </w:t>
      </w:r>
    </w:p>
    <w:p w:rsidR="00E63174" w:rsidRPr="00E87DF7" w:rsidRDefault="00DC3D67" w:rsidP="0016739D">
      <w:pPr>
        <w:spacing w:before="120" w:after="0"/>
        <w:jc w:val="both"/>
        <w:rPr>
          <w:rFonts w:ascii="Arial" w:hAnsi="Arial" w:cs="Arial"/>
          <w:sz w:val="24"/>
          <w:szCs w:val="24"/>
          <w:lang w:val="sr-Cyrl-RS"/>
        </w:rPr>
      </w:pPr>
      <w:proofErr w:type="gramStart"/>
      <w:r w:rsidRPr="00E87DF7">
        <w:rPr>
          <w:rFonts w:ascii="Arial" w:hAnsi="Arial" w:cs="Arial"/>
          <w:sz w:val="24"/>
          <w:szCs w:val="24"/>
        </w:rPr>
        <w:t>Као антички град живео је и развијао се од I до VI века.</w:t>
      </w:r>
      <w:proofErr w:type="gramEnd"/>
      <w:r w:rsidRPr="00E87DF7">
        <w:rPr>
          <w:rFonts w:ascii="Arial" w:hAnsi="Arial" w:cs="Arial"/>
          <w:sz w:val="24"/>
          <w:szCs w:val="24"/>
        </w:rPr>
        <w:t xml:space="preserve"> </w:t>
      </w:r>
      <w:proofErr w:type="gramStart"/>
      <w:r w:rsidRPr="00E87DF7">
        <w:rPr>
          <w:rFonts w:ascii="Arial" w:hAnsi="Arial" w:cs="Arial"/>
          <w:sz w:val="24"/>
          <w:szCs w:val="24"/>
        </w:rPr>
        <w:t>Његов развој одвијао се у два смера као војничко утврђење типа кастела у склопу римског лимеса и седиште Дунавске флоте са пристаништем, и као трговачки центар.</w:t>
      </w:r>
      <w:proofErr w:type="gramEnd"/>
      <w:r w:rsidRPr="00E87DF7">
        <w:rPr>
          <w:rFonts w:ascii="Arial" w:hAnsi="Arial" w:cs="Arial"/>
          <w:sz w:val="24"/>
          <w:szCs w:val="24"/>
        </w:rPr>
        <w:t xml:space="preserve"> </w:t>
      </w:r>
      <w:proofErr w:type="gramStart"/>
      <w:r w:rsidRPr="00E87DF7">
        <w:rPr>
          <w:rFonts w:ascii="Arial" w:hAnsi="Arial" w:cs="Arial"/>
          <w:sz w:val="24"/>
          <w:szCs w:val="24"/>
        </w:rPr>
        <w:t>С обзиром на географски положај, био је изложен нападима и пљачкама варварских народа.</w:t>
      </w:r>
      <w:proofErr w:type="gramEnd"/>
      <w:r w:rsidRPr="00E87DF7">
        <w:rPr>
          <w:rFonts w:ascii="Arial" w:hAnsi="Arial" w:cs="Arial"/>
          <w:sz w:val="24"/>
          <w:szCs w:val="24"/>
        </w:rPr>
        <w:t xml:space="preserve"> </w:t>
      </w:r>
      <w:proofErr w:type="gramStart"/>
      <w:r w:rsidRPr="00E87DF7">
        <w:rPr>
          <w:rFonts w:ascii="Arial" w:hAnsi="Arial" w:cs="Arial"/>
          <w:sz w:val="24"/>
          <w:szCs w:val="24"/>
        </w:rPr>
        <w:t>Као и други антички градови Taurunum је прерастао у средњовековно насеље, најпре под именом Malevilla а затим Земун. На подручју данашњег Гардошког брега и старог језгра Земуна годинама су налажени остаци римске материјалне културе (остаци фортификације, профане, ку</w:t>
      </w:r>
      <w:r w:rsidR="0016739D">
        <w:rPr>
          <w:rFonts w:ascii="Arial" w:hAnsi="Arial" w:cs="Arial"/>
          <w:sz w:val="24"/>
          <w:szCs w:val="24"/>
          <w:lang w:val="sr-Cyrl-RS"/>
        </w:rPr>
        <w:t>ћ</w:t>
      </w:r>
      <w:r w:rsidRPr="00E87DF7">
        <w:rPr>
          <w:rFonts w:ascii="Arial" w:hAnsi="Arial" w:cs="Arial"/>
          <w:sz w:val="24"/>
          <w:szCs w:val="24"/>
        </w:rPr>
        <w:t>не и гробне архитектуре, епиграфски споменици, рељефи, оставе новца и други покретни материјали).</w:t>
      </w:r>
      <w:proofErr w:type="gramEnd"/>
    </w:p>
    <w:p w:rsidR="006655D2" w:rsidRPr="00E87DF7" w:rsidRDefault="006655D2" w:rsidP="006655D2">
      <w:pPr>
        <w:jc w:val="both"/>
        <w:rPr>
          <w:rFonts w:ascii="Arial" w:hAnsi="Arial" w:cs="Arial"/>
          <w:sz w:val="24"/>
          <w:szCs w:val="24"/>
          <w:lang w:val="sr-Cyrl-RS"/>
        </w:rPr>
      </w:pPr>
    </w:p>
    <w:p w:rsidR="002E0A53" w:rsidRPr="00270AF9" w:rsidRDefault="00E63174" w:rsidP="00E63174">
      <w:pPr>
        <w:rPr>
          <w:rFonts w:ascii="Arial" w:eastAsia="Times New Roman" w:hAnsi="Arial" w:cs="Arial"/>
          <w:i/>
          <w:sz w:val="20"/>
          <w:szCs w:val="20"/>
          <w:lang w:val="sr-Latn-RS"/>
        </w:rPr>
      </w:pPr>
      <w:r w:rsidRPr="00E87DF7">
        <w:rPr>
          <w:noProof/>
        </w:rPr>
        <w:lastRenderedPageBreak/>
        <w:drawing>
          <wp:inline distT="0" distB="0" distL="0" distR="0" wp14:anchorId="32689D7E" wp14:editId="726EB6AC">
            <wp:extent cx="2244651" cy="1447800"/>
            <wp:effectExtent l="0" t="0" r="3810" b="0"/>
            <wp:docPr id="65" name="Picture 65" descr="http://beogradskonasledje.rs/kd/zavod/zemun/images/anticki_taurunumu/2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beogradskonasledje.rs/kd/zavod/zemun/images/anticki_taurunumu/2m.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44651" cy="1447800"/>
                    </a:xfrm>
                    <a:prstGeom prst="rect">
                      <a:avLst/>
                    </a:prstGeom>
                    <a:noFill/>
                    <a:ln>
                      <a:noFill/>
                    </a:ln>
                  </pic:spPr>
                </pic:pic>
              </a:graphicData>
            </a:graphic>
          </wp:inline>
        </w:drawing>
      </w:r>
      <w:r w:rsidRPr="00E87DF7">
        <w:rPr>
          <w:noProof/>
        </w:rPr>
        <w:drawing>
          <wp:anchor distT="0" distB="0" distL="114300" distR="114300" simplePos="0" relativeHeight="251739136" behindDoc="0" locked="0" layoutInCell="1" allowOverlap="1" wp14:anchorId="1C62E4C4" wp14:editId="18EEE57C">
            <wp:simplePos x="0" y="0"/>
            <wp:positionH relativeFrom="column">
              <wp:align>left</wp:align>
            </wp:positionH>
            <wp:positionV relativeFrom="paragraph">
              <wp:align>top</wp:align>
            </wp:positionV>
            <wp:extent cx="1905000" cy="1447800"/>
            <wp:effectExtent l="0" t="0" r="0" b="0"/>
            <wp:wrapSquare wrapText="bothSides"/>
            <wp:docPr id="45" name="Picture 45" descr="http://beogradskonasledje.rs/kd/zavod/zemun/images/anticki_taurunumu/1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eogradskonasledje.rs/kd/zavod/zemun/images/anticki_taurunumu/1m.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905000" cy="1447800"/>
                    </a:xfrm>
                    <a:prstGeom prst="rect">
                      <a:avLst/>
                    </a:prstGeom>
                    <a:noFill/>
                    <a:ln>
                      <a:noFill/>
                    </a:ln>
                  </pic:spPr>
                </pic:pic>
              </a:graphicData>
            </a:graphic>
          </wp:anchor>
        </w:drawing>
      </w:r>
      <w:r w:rsidRPr="00E87DF7">
        <w:rPr>
          <w:rFonts w:ascii="Arial" w:eastAsia="Times New Roman" w:hAnsi="Arial" w:cs="Arial"/>
          <w:sz w:val="18"/>
          <w:szCs w:val="18"/>
        </w:rPr>
        <w:br w:type="textWrapping" w:clear="all"/>
      </w:r>
      <w:r w:rsidR="00270AF9" w:rsidRPr="00270AF9">
        <w:rPr>
          <w:rFonts w:ascii="Arial" w:eastAsia="Times New Roman" w:hAnsi="Arial" w:cs="Arial"/>
          <w:b/>
          <w:i/>
          <w:sz w:val="20"/>
          <w:szCs w:val="20"/>
          <w:lang w:val="sr-Cyrl-RS"/>
        </w:rPr>
        <w:t>Слика 6.</w:t>
      </w:r>
      <w:r w:rsidR="00FD3D89">
        <w:rPr>
          <w:rFonts w:ascii="Arial" w:eastAsia="Times New Roman" w:hAnsi="Arial" w:cs="Arial"/>
          <w:b/>
          <w:i/>
          <w:sz w:val="20"/>
          <w:szCs w:val="20"/>
          <w:lang w:val="sr-Cyrl-RS"/>
        </w:rPr>
        <w:t>6</w:t>
      </w:r>
      <w:r w:rsidR="00270AF9" w:rsidRPr="00270AF9">
        <w:rPr>
          <w:rFonts w:ascii="Arial" w:eastAsia="Times New Roman" w:hAnsi="Arial" w:cs="Arial"/>
          <w:b/>
          <w:i/>
          <w:sz w:val="20"/>
          <w:szCs w:val="20"/>
          <w:lang w:val="sr-Cyrl-RS"/>
        </w:rPr>
        <w:t>-3.</w:t>
      </w:r>
      <w:r w:rsidR="00270AF9" w:rsidRPr="00270AF9">
        <w:rPr>
          <w:rFonts w:ascii="Arial" w:eastAsia="Times New Roman" w:hAnsi="Arial" w:cs="Arial"/>
          <w:i/>
          <w:sz w:val="20"/>
          <w:szCs w:val="20"/>
          <w:lang w:val="sr-Cyrl-RS"/>
        </w:rPr>
        <w:t xml:space="preserve"> Артефакти из </w:t>
      </w:r>
      <w:r w:rsidR="00270AF9" w:rsidRPr="00270AF9">
        <w:rPr>
          <w:rFonts w:ascii="Arial" w:eastAsia="Times New Roman" w:hAnsi="Arial" w:cs="Arial"/>
          <w:i/>
          <w:sz w:val="20"/>
          <w:szCs w:val="20"/>
          <w:lang w:val="sr-Latn-RS"/>
        </w:rPr>
        <w:t>Tauranuma</w:t>
      </w:r>
    </w:p>
    <w:p w:rsidR="00DC3D67" w:rsidRPr="00E87DF7" w:rsidRDefault="000D2F79" w:rsidP="00802DE0">
      <w:pPr>
        <w:spacing w:before="120" w:after="0" w:line="240" w:lineRule="auto"/>
        <w:rPr>
          <w:rFonts w:ascii="Arial Black" w:hAnsi="Arial Black" w:cs="Arial"/>
          <w:b/>
          <w:sz w:val="24"/>
          <w:szCs w:val="24"/>
          <w:lang w:val="sr-Cyrl-RS"/>
        </w:rPr>
      </w:pPr>
      <w:r w:rsidRPr="00E87DF7">
        <w:rPr>
          <w:noProof/>
        </w:rPr>
        <w:drawing>
          <wp:inline distT="0" distB="0" distL="0" distR="0" wp14:anchorId="1FE674F4" wp14:editId="6721833D">
            <wp:extent cx="3324225" cy="4286250"/>
            <wp:effectExtent l="0" t="0" r="9525" b="0"/>
            <wp:docPr id="25" name="Picture 25" descr="http://beogradskonasledje.rs/kd/zavod/zemun/images/anticki_taurunumu/0_anticki-taurunum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eogradskonasledje.rs/kd/zavod/zemun/images/anticki_taurunumu/0_anticki-taurunum_m.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324225" cy="4286250"/>
                    </a:xfrm>
                    <a:prstGeom prst="rect">
                      <a:avLst/>
                    </a:prstGeom>
                    <a:noFill/>
                    <a:ln>
                      <a:noFill/>
                    </a:ln>
                  </pic:spPr>
                </pic:pic>
              </a:graphicData>
            </a:graphic>
          </wp:inline>
        </w:drawing>
      </w:r>
    </w:p>
    <w:p w:rsidR="00270AF9" w:rsidRDefault="00270AF9" w:rsidP="00270AF9">
      <w:pPr>
        <w:rPr>
          <w:rFonts w:ascii="Arial" w:hAnsi="Arial" w:cs="Arial"/>
          <w:b/>
          <w:i/>
          <w:sz w:val="20"/>
          <w:szCs w:val="20"/>
          <w:lang w:val="sr-Cyrl-RS"/>
        </w:rPr>
      </w:pPr>
    </w:p>
    <w:p w:rsidR="00270AF9" w:rsidRPr="00270AF9" w:rsidRDefault="00270AF9" w:rsidP="00270AF9">
      <w:pPr>
        <w:rPr>
          <w:rFonts w:ascii="Arial" w:eastAsia="Times New Roman" w:hAnsi="Arial" w:cs="Arial"/>
          <w:i/>
          <w:sz w:val="20"/>
          <w:szCs w:val="20"/>
          <w:lang w:val="sr-Latn-RS"/>
        </w:rPr>
      </w:pPr>
      <w:r w:rsidRPr="00270AF9">
        <w:rPr>
          <w:rFonts w:ascii="Arial" w:hAnsi="Arial" w:cs="Arial"/>
          <w:b/>
          <w:i/>
          <w:sz w:val="20"/>
          <w:szCs w:val="20"/>
          <w:lang w:val="sr-Latn-RS"/>
        </w:rPr>
        <w:t>Slika 6.</w:t>
      </w:r>
      <w:r w:rsidR="00FD3D89">
        <w:rPr>
          <w:rFonts w:ascii="Arial" w:hAnsi="Arial" w:cs="Arial"/>
          <w:b/>
          <w:i/>
          <w:sz w:val="20"/>
          <w:szCs w:val="20"/>
          <w:lang w:val="sr-Cyrl-RS"/>
        </w:rPr>
        <w:t>6</w:t>
      </w:r>
      <w:r w:rsidRPr="00270AF9">
        <w:rPr>
          <w:rFonts w:ascii="Arial" w:hAnsi="Arial" w:cs="Arial"/>
          <w:b/>
          <w:i/>
          <w:sz w:val="20"/>
          <w:szCs w:val="20"/>
          <w:lang w:val="sr-Latn-RS"/>
        </w:rPr>
        <w:t>-4.</w:t>
      </w:r>
      <w:r>
        <w:rPr>
          <w:rFonts w:ascii="Arial" w:hAnsi="Arial" w:cs="Arial"/>
          <w:b/>
          <w:i/>
          <w:sz w:val="20"/>
          <w:szCs w:val="20"/>
          <w:lang w:val="sr-Latn-RS"/>
        </w:rPr>
        <w:t xml:space="preserve"> </w:t>
      </w:r>
      <w:r w:rsidRPr="00270AF9">
        <w:rPr>
          <w:rFonts w:ascii="Arial" w:hAnsi="Arial" w:cs="Arial"/>
          <w:i/>
          <w:sz w:val="20"/>
          <w:szCs w:val="20"/>
          <w:lang w:val="sr-Cyrl-RS"/>
        </w:rPr>
        <w:t>Положај</w:t>
      </w:r>
      <w:r>
        <w:rPr>
          <w:rFonts w:ascii="Arial" w:hAnsi="Arial" w:cs="Arial"/>
          <w:b/>
          <w:i/>
          <w:sz w:val="20"/>
          <w:szCs w:val="20"/>
          <w:lang w:val="sr-Cyrl-RS"/>
        </w:rPr>
        <w:t xml:space="preserve"> </w:t>
      </w:r>
      <w:r w:rsidRPr="00270AF9">
        <w:rPr>
          <w:rFonts w:ascii="Arial" w:eastAsia="Times New Roman" w:hAnsi="Arial" w:cs="Arial"/>
          <w:i/>
          <w:sz w:val="20"/>
          <w:szCs w:val="20"/>
          <w:lang w:val="sr-Latn-RS"/>
        </w:rPr>
        <w:t>Tauranuma</w:t>
      </w:r>
    </w:p>
    <w:p w:rsidR="00DC3D67" w:rsidRPr="00270AF9" w:rsidRDefault="00DC3D67" w:rsidP="00802DE0">
      <w:pPr>
        <w:spacing w:before="120" w:after="0" w:line="240" w:lineRule="auto"/>
        <w:rPr>
          <w:rFonts w:ascii="Arial" w:hAnsi="Arial" w:cs="Arial"/>
          <w:i/>
          <w:sz w:val="20"/>
          <w:szCs w:val="20"/>
          <w:lang w:val="sr-Cyrl-RS"/>
        </w:rPr>
      </w:pPr>
    </w:p>
    <w:p w:rsidR="00270AF9" w:rsidRPr="00E87DF7" w:rsidRDefault="00270AF9" w:rsidP="00270AF9">
      <w:pPr>
        <w:spacing w:before="120" w:after="0"/>
        <w:jc w:val="both"/>
        <w:rPr>
          <w:rFonts w:ascii="Arial" w:hAnsi="Arial" w:cs="Arial"/>
          <w:b/>
          <w:sz w:val="24"/>
          <w:szCs w:val="24"/>
          <w:lang w:val="sr-Latn-CS"/>
        </w:rPr>
      </w:pPr>
      <w:r w:rsidRPr="00E87DF7">
        <w:rPr>
          <w:rFonts w:ascii="Arial" w:eastAsia="Times New Roman" w:hAnsi="Arial" w:cs="Arial"/>
          <w:sz w:val="24"/>
          <w:szCs w:val="20"/>
          <w:lang w:val="sr-Cyrl-RS"/>
        </w:rPr>
        <w:t xml:space="preserve">Катастарске парцеле на којима се планира извођење пројекта су: кп. бр.  </w:t>
      </w:r>
      <w:r w:rsidRPr="00E87DF7">
        <w:rPr>
          <w:rFonts w:ascii="Arial" w:hAnsi="Arial" w:cs="Arial"/>
          <w:bCs/>
          <w:sz w:val="24"/>
          <w:szCs w:val="24"/>
          <w:lang w:val="ru-RU"/>
        </w:rPr>
        <w:t xml:space="preserve">2386, 2388, 2389, 2390, 2397/1, 2398, 2400, 2401/1, 2402, 2636 КО Земун, </w:t>
      </w:r>
      <w:r w:rsidRPr="00E87DF7">
        <w:rPr>
          <w:rFonts w:ascii="Arial" w:eastAsia="Times New Roman" w:hAnsi="Arial" w:cs="Arial"/>
          <w:bCs/>
          <w:noProof/>
          <w:sz w:val="24"/>
          <w:szCs w:val="24"/>
          <w:lang w:val="sr-Cyrl-RS"/>
        </w:rPr>
        <w:t>општина Земун, град Београд.</w:t>
      </w:r>
    </w:p>
    <w:p w:rsidR="00270AF9" w:rsidRPr="009629F3" w:rsidRDefault="00270AF9" w:rsidP="00270AF9">
      <w:pPr>
        <w:spacing w:before="120" w:after="0"/>
        <w:jc w:val="both"/>
        <w:rPr>
          <w:rFonts w:ascii="Arial" w:hAnsi="Arial" w:cs="Arial"/>
          <w:bCs/>
          <w:sz w:val="24"/>
          <w:szCs w:val="24"/>
          <w:lang w:val="sr-Cyrl-CS"/>
        </w:rPr>
      </w:pPr>
      <w:r w:rsidRPr="009629F3">
        <w:rPr>
          <w:rFonts w:ascii="Arial" w:hAnsi="Arial" w:cs="Arial"/>
          <w:bCs/>
          <w:sz w:val="24"/>
          <w:szCs w:val="24"/>
          <w:lang w:val="sr-Cyrl-CS"/>
        </w:rPr>
        <w:t>Део на коме нема објеката под заштитом, заузимају парцеле:</w:t>
      </w:r>
    </w:p>
    <w:p w:rsidR="00270AF9" w:rsidRPr="00E87DF7" w:rsidRDefault="00270AF9" w:rsidP="00270AF9">
      <w:pPr>
        <w:spacing w:before="120" w:after="0"/>
        <w:jc w:val="both"/>
        <w:rPr>
          <w:rFonts w:ascii="Arial" w:hAnsi="Arial" w:cs="Arial"/>
          <w:b/>
          <w:sz w:val="24"/>
          <w:szCs w:val="24"/>
          <w:lang w:val="sr-Latn-CS"/>
        </w:rPr>
      </w:pPr>
      <w:r w:rsidRPr="00E87DF7">
        <w:rPr>
          <w:rFonts w:ascii="Arial" w:eastAsia="Times New Roman" w:hAnsi="Arial" w:cs="Arial"/>
          <w:bCs/>
          <w:noProof/>
          <w:sz w:val="24"/>
          <w:szCs w:val="24"/>
          <w:lang w:val="ru-RU"/>
        </w:rPr>
        <w:t xml:space="preserve">Деоница 1. 2386, 2388, 2389, део парцеле 2390, 2636, КО </w:t>
      </w:r>
      <w:r w:rsidRPr="00E87DF7">
        <w:rPr>
          <w:rFonts w:ascii="Arial" w:eastAsia="Times New Roman" w:hAnsi="Arial" w:cs="Arial"/>
          <w:bCs/>
          <w:noProof/>
          <w:sz w:val="24"/>
          <w:szCs w:val="24"/>
          <w:lang w:val="sr-Cyrl-RS"/>
        </w:rPr>
        <w:t>Земун</w:t>
      </w:r>
      <w:r w:rsidRPr="00E87DF7">
        <w:rPr>
          <w:rFonts w:ascii="Arial" w:eastAsia="Times New Roman" w:hAnsi="Arial" w:cs="Arial"/>
          <w:bCs/>
          <w:noProof/>
          <w:sz w:val="24"/>
          <w:szCs w:val="24"/>
        </w:rPr>
        <w:t xml:space="preserve">, </w:t>
      </w:r>
      <w:r w:rsidRPr="00E87DF7">
        <w:rPr>
          <w:rFonts w:ascii="Arial" w:eastAsia="Times New Roman" w:hAnsi="Arial" w:cs="Arial"/>
          <w:bCs/>
          <w:noProof/>
          <w:sz w:val="24"/>
          <w:szCs w:val="24"/>
          <w:lang w:val="sr-Cyrl-RS"/>
        </w:rPr>
        <w:t>општина Земун, град Београд.</w:t>
      </w:r>
    </w:p>
    <w:p w:rsidR="00270AF9" w:rsidRPr="009629F3" w:rsidRDefault="00270AF9" w:rsidP="00270AF9">
      <w:pPr>
        <w:spacing w:before="120" w:after="0"/>
        <w:jc w:val="both"/>
        <w:rPr>
          <w:rFonts w:ascii="Arial" w:eastAsia="Times New Roman" w:hAnsi="Arial" w:cs="Arial"/>
          <w:sz w:val="24"/>
          <w:szCs w:val="24"/>
          <w:lang w:val="sr-Cyrl-CS"/>
        </w:rPr>
      </w:pPr>
      <w:r w:rsidRPr="009629F3">
        <w:rPr>
          <w:rFonts w:ascii="Arial" w:eastAsia="Times New Roman" w:hAnsi="Arial" w:cs="Arial"/>
          <w:sz w:val="24"/>
          <w:szCs w:val="24"/>
          <w:lang w:val="sr-Cyrl-CS"/>
        </w:rPr>
        <w:lastRenderedPageBreak/>
        <w:t xml:space="preserve">Део  на коме се налазе објекти проглашен за културно добро или се очекују </w:t>
      </w:r>
      <w:r w:rsidRPr="009629F3">
        <w:rPr>
          <w:rFonts w:ascii="Arial" w:hAnsi="Arial" w:cs="Arial"/>
          <w:sz w:val="24"/>
          <w:szCs w:val="24"/>
        </w:rPr>
        <w:t>остаци римске материјалне културе</w:t>
      </w:r>
      <w:r w:rsidRPr="009629F3">
        <w:rPr>
          <w:rFonts w:ascii="Arial" w:eastAsia="Times New Roman" w:hAnsi="Arial" w:cs="Arial"/>
          <w:sz w:val="24"/>
          <w:szCs w:val="24"/>
          <w:lang w:val="sr-Cyrl-CS"/>
        </w:rPr>
        <w:t>, заузимају катастарске парцеле:</w:t>
      </w:r>
    </w:p>
    <w:p w:rsidR="00270AF9" w:rsidRPr="00927336" w:rsidRDefault="00270AF9" w:rsidP="00270AF9">
      <w:pPr>
        <w:spacing w:before="120" w:after="0"/>
        <w:jc w:val="both"/>
        <w:rPr>
          <w:rFonts w:ascii="Arial" w:eastAsia="Times New Roman" w:hAnsi="Arial" w:cs="Arial"/>
          <w:sz w:val="24"/>
          <w:szCs w:val="24"/>
          <w:lang w:val="sr-Cyrl-CS"/>
        </w:rPr>
      </w:pPr>
      <w:r w:rsidRPr="00927336">
        <w:rPr>
          <w:rFonts w:ascii="Arial" w:eastAsia="Times New Roman" w:hAnsi="Arial" w:cs="Arial"/>
          <w:bCs/>
          <w:noProof/>
          <w:sz w:val="24"/>
          <w:szCs w:val="24"/>
          <w:lang w:val="ru-RU"/>
        </w:rPr>
        <w:t xml:space="preserve">Деоница 2. део парцеле 2390, 2397/1, 2401/1, 2402, КО </w:t>
      </w:r>
      <w:r w:rsidRPr="00927336">
        <w:rPr>
          <w:rFonts w:ascii="Arial" w:eastAsia="Times New Roman" w:hAnsi="Arial" w:cs="Arial"/>
          <w:bCs/>
          <w:noProof/>
          <w:sz w:val="24"/>
          <w:szCs w:val="24"/>
          <w:lang w:val="sr-Cyrl-RS"/>
        </w:rPr>
        <w:t>Земун, општина Земун, град Београд.</w:t>
      </w:r>
    </w:p>
    <w:p w:rsidR="00270AF9" w:rsidRPr="00E87DF7" w:rsidRDefault="00270AF9" w:rsidP="00270AF9">
      <w:pPr>
        <w:spacing w:before="120" w:after="0"/>
        <w:jc w:val="both"/>
        <w:rPr>
          <w:rFonts w:ascii="Arial" w:hAnsi="Arial" w:cs="Arial"/>
          <w:b/>
          <w:sz w:val="24"/>
          <w:szCs w:val="24"/>
          <w:lang w:val="sr-Latn-CS"/>
        </w:rPr>
      </w:pPr>
      <w:r w:rsidRPr="00927336">
        <w:rPr>
          <w:rFonts w:ascii="Arial" w:eastAsia="Times New Roman" w:hAnsi="Arial" w:cs="Arial"/>
          <w:bCs/>
          <w:noProof/>
          <w:sz w:val="24"/>
          <w:szCs w:val="24"/>
          <w:lang w:val="ru-RU"/>
        </w:rPr>
        <w:t>Деоница 3. 239</w:t>
      </w:r>
      <w:r w:rsidRPr="00927336">
        <w:rPr>
          <w:rFonts w:ascii="Arial" w:eastAsia="Times New Roman" w:hAnsi="Arial" w:cs="Arial"/>
          <w:bCs/>
          <w:noProof/>
          <w:sz w:val="24"/>
          <w:szCs w:val="24"/>
        </w:rPr>
        <w:t>7/1</w:t>
      </w:r>
      <w:r w:rsidRPr="00927336">
        <w:rPr>
          <w:rFonts w:ascii="Arial" w:eastAsia="Times New Roman" w:hAnsi="Arial" w:cs="Arial"/>
          <w:bCs/>
          <w:noProof/>
          <w:sz w:val="24"/>
          <w:szCs w:val="24"/>
          <w:lang w:val="ru-RU"/>
        </w:rPr>
        <w:t>, 239</w:t>
      </w:r>
      <w:r w:rsidRPr="00927336">
        <w:rPr>
          <w:rFonts w:ascii="Arial" w:eastAsia="Times New Roman" w:hAnsi="Arial" w:cs="Arial"/>
          <w:bCs/>
          <w:noProof/>
          <w:sz w:val="24"/>
          <w:szCs w:val="24"/>
        </w:rPr>
        <w:t>8</w:t>
      </w:r>
      <w:r w:rsidRPr="00927336">
        <w:rPr>
          <w:rFonts w:ascii="Arial" w:eastAsia="Times New Roman" w:hAnsi="Arial" w:cs="Arial"/>
          <w:bCs/>
          <w:noProof/>
          <w:sz w:val="24"/>
          <w:szCs w:val="24"/>
          <w:lang w:val="ru-RU"/>
        </w:rPr>
        <w:t>, 240</w:t>
      </w:r>
      <w:r w:rsidRPr="00927336">
        <w:rPr>
          <w:rFonts w:ascii="Arial" w:eastAsia="Times New Roman" w:hAnsi="Arial" w:cs="Arial"/>
          <w:bCs/>
          <w:noProof/>
          <w:sz w:val="24"/>
          <w:szCs w:val="24"/>
        </w:rPr>
        <w:t>0</w:t>
      </w:r>
      <w:r w:rsidRPr="00927336">
        <w:rPr>
          <w:rFonts w:ascii="Arial" w:eastAsia="Times New Roman" w:hAnsi="Arial" w:cs="Arial"/>
          <w:bCs/>
          <w:noProof/>
          <w:sz w:val="24"/>
          <w:szCs w:val="24"/>
          <w:lang w:val="ru-RU"/>
        </w:rPr>
        <w:t>, 240</w:t>
      </w:r>
      <w:r w:rsidRPr="00927336">
        <w:rPr>
          <w:rFonts w:ascii="Arial" w:eastAsia="Times New Roman" w:hAnsi="Arial" w:cs="Arial"/>
          <w:bCs/>
          <w:noProof/>
          <w:sz w:val="24"/>
          <w:szCs w:val="24"/>
        </w:rPr>
        <w:t>1/1</w:t>
      </w:r>
      <w:r w:rsidRPr="00927336">
        <w:rPr>
          <w:rFonts w:ascii="Arial" w:eastAsia="Times New Roman" w:hAnsi="Arial" w:cs="Arial"/>
          <w:bCs/>
          <w:noProof/>
          <w:sz w:val="24"/>
          <w:szCs w:val="24"/>
          <w:lang w:val="ru-RU"/>
        </w:rPr>
        <w:t xml:space="preserve">, КО </w:t>
      </w:r>
      <w:r w:rsidRPr="00927336">
        <w:rPr>
          <w:rFonts w:ascii="Arial" w:eastAsia="Times New Roman" w:hAnsi="Arial" w:cs="Arial"/>
          <w:bCs/>
          <w:noProof/>
          <w:sz w:val="24"/>
          <w:szCs w:val="24"/>
          <w:lang w:val="sr-Cyrl-RS"/>
        </w:rPr>
        <w:t>Земун, општина Земун, град Београд.</w:t>
      </w:r>
    </w:p>
    <w:p w:rsidR="00D07A61" w:rsidRDefault="00D07A61" w:rsidP="00927336">
      <w:pPr>
        <w:shd w:val="clear" w:color="auto" w:fill="FFFFFF"/>
        <w:spacing w:before="120" w:after="0" w:line="240" w:lineRule="auto"/>
        <w:rPr>
          <w:rFonts w:ascii="Arial Black" w:eastAsia="Times New Roman" w:hAnsi="Arial Black" w:cs="Arial"/>
          <w:b/>
          <w:lang w:val="sr-Cyrl-RS"/>
        </w:rPr>
      </w:pPr>
      <w:r w:rsidRPr="00D07A61">
        <w:rPr>
          <w:rFonts w:ascii="Arial Black" w:eastAsia="Times New Roman" w:hAnsi="Arial Black" w:cs="Arial"/>
          <w:b/>
          <w:lang w:val="sr-Cyrl-RS"/>
        </w:rPr>
        <w:t>6.</w:t>
      </w:r>
      <w:r w:rsidR="006738E9">
        <w:rPr>
          <w:rFonts w:ascii="Arial Black" w:eastAsia="Times New Roman" w:hAnsi="Arial Black" w:cs="Arial"/>
          <w:b/>
          <w:lang w:val="sr-Cyrl-RS"/>
        </w:rPr>
        <w:t>7</w:t>
      </w:r>
      <w:r w:rsidRPr="00D07A61">
        <w:rPr>
          <w:rFonts w:ascii="Arial Black" w:eastAsia="Times New Roman" w:hAnsi="Arial Black" w:cs="Arial"/>
          <w:b/>
          <w:lang w:val="sr-Cyrl-RS"/>
        </w:rPr>
        <w:t>. ПРИРОДНА ДОБРА</w:t>
      </w:r>
      <w:r w:rsidR="009F0EEC">
        <w:rPr>
          <w:rFonts w:ascii="Arial Black" w:eastAsia="Times New Roman" w:hAnsi="Arial Black" w:cs="Arial"/>
          <w:b/>
          <w:lang w:val="sr-Cyrl-RS"/>
        </w:rPr>
        <w:t>, ФЛОРА И ФАУНА</w:t>
      </w:r>
    </w:p>
    <w:p w:rsidR="00276977" w:rsidRPr="00276977" w:rsidRDefault="00276977" w:rsidP="00927336">
      <w:pPr>
        <w:spacing w:before="120" w:after="0"/>
        <w:jc w:val="both"/>
        <w:rPr>
          <w:rFonts w:ascii="Arial" w:hAnsi="Arial" w:cs="Arial"/>
          <w:b/>
          <w:sz w:val="24"/>
          <w:szCs w:val="24"/>
        </w:rPr>
      </w:pPr>
      <w:r w:rsidRPr="00276977">
        <w:rPr>
          <w:rFonts w:ascii="Arial" w:hAnsi="Arial" w:cs="Arial"/>
          <w:b/>
          <w:sz w:val="24"/>
          <w:szCs w:val="24"/>
        </w:rPr>
        <w:t>“</w:t>
      </w:r>
      <w:r w:rsidR="0061648E" w:rsidRPr="00276977">
        <w:rPr>
          <w:rFonts w:ascii="Arial" w:hAnsi="Arial" w:cs="Arial"/>
          <w:b/>
          <w:sz w:val="24"/>
          <w:szCs w:val="24"/>
        </w:rPr>
        <w:t>Ушће Саве у Дунав</w:t>
      </w:r>
      <w:r w:rsidRPr="00276977">
        <w:rPr>
          <w:rFonts w:ascii="Arial" w:hAnsi="Arial" w:cs="Arial"/>
          <w:b/>
          <w:sz w:val="24"/>
          <w:szCs w:val="24"/>
        </w:rPr>
        <w:t>”</w:t>
      </w:r>
    </w:p>
    <w:p w:rsidR="0061648E" w:rsidRPr="00F36A42" w:rsidRDefault="00276977" w:rsidP="00927336">
      <w:pPr>
        <w:spacing w:before="120" w:after="0"/>
        <w:jc w:val="both"/>
        <w:rPr>
          <w:rFonts w:ascii="Arial" w:hAnsi="Arial" w:cs="Arial"/>
          <w:sz w:val="24"/>
          <w:szCs w:val="24"/>
        </w:rPr>
      </w:pPr>
      <w:proofErr w:type="gramStart"/>
      <w:r>
        <w:rPr>
          <w:rFonts w:ascii="Arial" w:hAnsi="Arial" w:cs="Arial"/>
          <w:sz w:val="24"/>
          <w:szCs w:val="24"/>
        </w:rPr>
        <w:t>“</w:t>
      </w:r>
      <w:r w:rsidRPr="00F36A42">
        <w:rPr>
          <w:rFonts w:ascii="Arial" w:hAnsi="Arial" w:cs="Arial"/>
          <w:sz w:val="24"/>
          <w:szCs w:val="24"/>
        </w:rPr>
        <w:t>Ушће Саве у Дунав</w:t>
      </w:r>
      <w:r>
        <w:rPr>
          <w:rFonts w:ascii="Arial" w:hAnsi="Arial" w:cs="Arial"/>
          <w:sz w:val="24"/>
          <w:szCs w:val="24"/>
        </w:rPr>
        <w:t xml:space="preserve">” </w:t>
      </w:r>
      <w:r w:rsidR="0061648E" w:rsidRPr="00F36A42">
        <w:rPr>
          <w:rFonts w:ascii="Arial" w:hAnsi="Arial" w:cs="Arial"/>
          <w:sz w:val="24"/>
          <w:szCs w:val="24"/>
        </w:rPr>
        <w:t>је место на коме се река </w:t>
      </w:r>
      <w:hyperlink r:id="rId167" w:tooltip="Сава" w:history="1">
        <w:r w:rsidR="0061648E" w:rsidRPr="00F36A42">
          <w:rPr>
            <w:rStyle w:val="Hyperlink"/>
            <w:rFonts w:ascii="Arial" w:hAnsi="Arial" w:cs="Arial"/>
            <w:color w:val="auto"/>
            <w:sz w:val="24"/>
            <w:szCs w:val="24"/>
            <w:u w:val="none"/>
          </w:rPr>
          <w:t>Сава</w:t>
        </w:r>
      </w:hyperlink>
      <w:r w:rsidR="0061648E" w:rsidRPr="00F36A42">
        <w:rPr>
          <w:rFonts w:ascii="Arial" w:hAnsi="Arial" w:cs="Arial"/>
          <w:sz w:val="24"/>
          <w:szCs w:val="24"/>
        </w:rPr>
        <w:t> улива у </w:t>
      </w:r>
      <w:hyperlink r:id="rId168" w:tooltip="Дунав" w:history="1">
        <w:r w:rsidR="0061648E" w:rsidRPr="00F36A42">
          <w:rPr>
            <w:rStyle w:val="Hyperlink"/>
            <w:rFonts w:ascii="Arial" w:hAnsi="Arial" w:cs="Arial"/>
            <w:color w:val="auto"/>
            <w:sz w:val="24"/>
            <w:szCs w:val="24"/>
            <w:u w:val="none"/>
          </w:rPr>
          <w:t>Дунав</w:t>
        </w:r>
      </w:hyperlink>
      <w:r w:rsidR="0061648E" w:rsidRPr="00F36A42">
        <w:rPr>
          <w:rFonts w:ascii="Arial" w:hAnsi="Arial" w:cs="Arial"/>
          <w:sz w:val="24"/>
          <w:szCs w:val="24"/>
        </w:rPr>
        <w:t>.</w:t>
      </w:r>
      <w:proofErr w:type="gramEnd"/>
      <w:r w:rsidR="0061648E" w:rsidRPr="00F36A42">
        <w:rPr>
          <w:rFonts w:ascii="Arial" w:hAnsi="Arial" w:cs="Arial"/>
          <w:sz w:val="24"/>
          <w:szCs w:val="24"/>
        </w:rPr>
        <w:t xml:space="preserve"> Налази се у центру </w:t>
      </w:r>
      <w:hyperlink r:id="rId169" w:tooltip="Београд" w:history="1">
        <w:r w:rsidR="0061648E" w:rsidRPr="00F36A42">
          <w:rPr>
            <w:rStyle w:val="Hyperlink"/>
            <w:rFonts w:ascii="Arial" w:hAnsi="Arial" w:cs="Arial"/>
            <w:color w:val="auto"/>
            <w:sz w:val="24"/>
            <w:szCs w:val="24"/>
            <w:u w:val="none"/>
          </w:rPr>
          <w:t>Београда</w:t>
        </w:r>
      </w:hyperlink>
      <w:r w:rsidR="0061648E" w:rsidRPr="00F36A42">
        <w:rPr>
          <w:rFonts w:ascii="Arial" w:hAnsi="Arial" w:cs="Arial"/>
          <w:sz w:val="24"/>
          <w:szCs w:val="24"/>
        </w:rPr>
        <w:t> на локацији између </w:t>
      </w:r>
      <w:hyperlink r:id="rId170" w:tooltip="Велико ратно острво" w:history="1">
        <w:r w:rsidR="0061648E" w:rsidRPr="00F36A42">
          <w:rPr>
            <w:rStyle w:val="Hyperlink"/>
            <w:rFonts w:ascii="Arial" w:hAnsi="Arial" w:cs="Arial"/>
            <w:color w:val="auto"/>
            <w:sz w:val="24"/>
            <w:szCs w:val="24"/>
            <w:u w:val="none"/>
          </w:rPr>
          <w:t>Великог ратног острва</w:t>
        </w:r>
      </w:hyperlink>
      <w:r w:rsidR="0061648E" w:rsidRPr="00F36A42">
        <w:rPr>
          <w:rFonts w:ascii="Arial" w:hAnsi="Arial" w:cs="Arial"/>
          <w:sz w:val="24"/>
          <w:szCs w:val="24"/>
        </w:rPr>
        <w:t>, </w:t>
      </w:r>
      <w:hyperlink r:id="rId171" w:tooltip="Градска општина Нови Београд" w:history="1">
        <w:r w:rsidR="0061648E" w:rsidRPr="00F36A42">
          <w:rPr>
            <w:rStyle w:val="Hyperlink"/>
            <w:rFonts w:ascii="Arial" w:hAnsi="Arial" w:cs="Arial"/>
            <w:color w:val="auto"/>
            <w:sz w:val="24"/>
            <w:szCs w:val="24"/>
            <w:u w:val="none"/>
          </w:rPr>
          <w:t>Новог Београда</w:t>
        </w:r>
      </w:hyperlink>
      <w:r w:rsidR="0061648E" w:rsidRPr="00F36A42">
        <w:rPr>
          <w:rFonts w:ascii="Arial" w:hAnsi="Arial" w:cs="Arial"/>
          <w:sz w:val="24"/>
          <w:szCs w:val="24"/>
        </w:rPr>
        <w:t>, и подножја </w:t>
      </w:r>
      <w:hyperlink r:id="rId172" w:tooltip="Београдска тврђава" w:history="1">
        <w:r w:rsidR="0061648E" w:rsidRPr="00F36A42">
          <w:rPr>
            <w:rStyle w:val="Hyperlink"/>
            <w:rFonts w:ascii="Arial" w:hAnsi="Arial" w:cs="Arial"/>
            <w:color w:val="auto"/>
            <w:sz w:val="24"/>
            <w:szCs w:val="24"/>
            <w:u w:val="none"/>
          </w:rPr>
          <w:t>Београдске тврђаве</w:t>
        </w:r>
      </w:hyperlink>
      <w:r w:rsidR="0061648E" w:rsidRPr="00F36A42">
        <w:rPr>
          <w:rFonts w:ascii="Arial" w:hAnsi="Arial" w:cs="Arial"/>
          <w:sz w:val="24"/>
          <w:szCs w:val="24"/>
        </w:rPr>
        <w:t>, односно </w:t>
      </w:r>
      <w:hyperlink r:id="rId173" w:tooltip="Кула Небојша" w:history="1">
        <w:r w:rsidR="0061648E" w:rsidRPr="00F36A42">
          <w:rPr>
            <w:rStyle w:val="Hyperlink"/>
            <w:rFonts w:ascii="Arial" w:hAnsi="Arial" w:cs="Arial"/>
            <w:color w:val="auto"/>
            <w:sz w:val="24"/>
            <w:szCs w:val="24"/>
            <w:u w:val="none"/>
          </w:rPr>
          <w:t>Куле Небојша</w:t>
        </w:r>
      </w:hyperlink>
      <w:r w:rsidR="0061648E" w:rsidRPr="00F36A42">
        <w:rPr>
          <w:rFonts w:ascii="Arial" w:hAnsi="Arial" w:cs="Arial"/>
          <w:sz w:val="24"/>
          <w:szCs w:val="24"/>
        </w:rPr>
        <w:t xml:space="preserve">. </w:t>
      </w:r>
      <w:proofErr w:type="gramStart"/>
      <w:r w:rsidR="0061648E" w:rsidRPr="00F36A42">
        <w:rPr>
          <w:rFonts w:ascii="Arial" w:hAnsi="Arial" w:cs="Arial"/>
          <w:sz w:val="24"/>
          <w:szCs w:val="24"/>
        </w:rPr>
        <w:t>Често се назива само „Ушће“.</w:t>
      </w:r>
      <w:proofErr w:type="gramEnd"/>
      <w:r w:rsidR="0061648E" w:rsidRPr="00F36A42">
        <w:rPr>
          <w:rFonts w:ascii="Arial" w:hAnsi="Arial" w:cs="Arial"/>
          <w:sz w:val="24"/>
          <w:szCs w:val="24"/>
        </w:rPr>
        <w:t xml:space="preserve"> </w:t>
      </w:r>
      <w:proofErr w:type="gramStart"/>
      <w:r w:rsidR="0061648E" w:rsidRPr="00F36A42">
        <w:rPr>
          <w:rFonts w:ascii="Arial" w:hAnsi="Arial" w:cs="Arial"/>
          <w:sz w:val="24"/>
          <w:szCs w:val="24"/>
        </w:rPr>
        <w:t>Сава у Београд дотиче из правца Мачве, протиче кроз Нови Београд испод </w:t>
      </w:r>
      <w:hyperlink r:id="rId174" w:tooltip="Brankov most" w:history="1">
        <w:r w:rsidR="0061648E" w:rsidRPr="00F36A42">
          <w:rPr>
            <w:rStyle w:val="Hyperlink"/>
            <w:rFonts w:ascii="Arial" w:hAnsi="Arial" w:cs="Arial"/>
            <w:color w:val="auto"/>
            <w:sz w:val="24"/>
            <w:szCs w:val="24"/>
            <w:u w:val="none"/>
          </w:rPr>
          <w:t>Бранковог моста</w:t>
        </w:r>
      </w:hyperlink>
      <w:r w:rsidR="0061648E" w:rsidRPr="00F36A42">
        <w:rPr>
          <w:rFonts w:ascii="Arial" w:hAnsi="Arial" w:cs="Arial"/>
          <w:sz w:val="24"/>
          <w:szCs w:val="24"/>
        </w:rPr>
        <w:t> и улива се у десни крак Дунава који обилази Велико ратно острво.</w:t>
      </w:r>
      <w:proofErr w:type="gramEnd"/>
      <w:r w:rsidR="0061648E" w:rsidRPr="00F36A42">
        <w:rPr>
          <w:rFonts w:ascii="Arial" w:hAnsi="Arial" w:cs="Arial"/>
          <w:sz w:val="24"/>
          <w:szCs w:val="24"/>
        </w:rPr>
        <w:t xml:space="preserve"> </w:t>
      </w:r>
      <w:proofErr w:type="gramStart"/>
      <w:r w:rsidR="0061648E" w:rsidRPr="00F36A42">
        <w:rPr>
          <w:rFonts w:ascii="Arial" w:hAnsi="Arial" w:cs="Arial"/>
          <w:sz w:val="24"/>
          <w:szCs w:val="24"/>
        </w:rPr>
        <w:t>Ушће је место на коме Сава завршава свој ток и постаје Дунав.</w:t>
      </w:r>
      <w:proofErr w:type="gramEnd"/>
    </w:p>
    <w:p w:rsidR="00816575" w:rsidRPr="00F36A42" w:rsidRDefault="00816575" w:rsidP="00927336">
      <w:pPr>
        <w:shd w:val="clear" w:color="auto" w:fill="FFFFFF"/>
        <w:spacing w:before="120" w:after="0"/>
        <w:jc w:val="both"/>
        <w:rPr>
          <w:rFonts w:ascii="Arial" w:eastAsia="Times New Roman" w:hAnsi="Arial" w:cs="Arial"/>
          <w:sz w:val="24"/>
          <w:szCs w:val="24"/>
        </w:rPr>
      </w:pPr>
      <w:r w:rsidRPr="00F36A42">
        <w:rPr>
          <w:rFonts w:ascii="Arial" w:eastAsia="Times New Roman" w:hAnsi="Arial" w:cs="Arial"/>
          <w:sz w:val="24"/>
          <w:szCs w:val="24"/>
          <w:lang w:val="sr-Cyrl-RS"/>
        </w:rPr>
        <w:t>Ј</w:t>
      </w:r>
      <w:r w:rsidRPr="00F36A42">
        <w:rPr>
          <w:rFonts w:ascii="Arial" w:eastAsia="Times New Roman" w:hAnsi="Arial" w:cs="Arial"/>
          <w:sz w:val="24"/>
          <w:szCs w:val="24"/>
        </w:rPr>
        <w:t xml:space="preserve">една од метода идентификације подручја од посебног значаја која заслужују заштиту, јесу и критеријуми за одређивање подручја од међународног значаја за птице или </w:t>
      </w:r>
      <w:r w:rsidRPr="00F36A42">
        <w:rPr>
          <w:rFonts w:ascii="Arial" w:eastAsia="Times New Roman" w:hAnsi="Arial" w:cs="Arial"/>
          <w:sz w:val="24"/>
          <w:szCs w:val="24"/>
          <w:lang w:val="sr-Latn-RS"/>
        </w:rPr>
        <w:t>Important Bird Area, IBA</w:t>
      </w:r>
      <w:r w:rsidRPr="00F36A42">
        <w:rPr>
          <w:rFonts w:ascii="Arial" w:eastAsia="Times New Roman" w:hAnsi="Arial" w:cs="Arial"/>
          <w:sz w:val="24"/>
          <w:szCs w:val="24"/>
        </w:rPr>
        <w:t xml:space="preserve">. </w:t>
      </w:r>
      <w:r w:rsidR="00F36A42">
        <w:rPr>
          <w:rFonts w:ascii="Arial" w:eastAsia="Times New Roman" w:hAnsi="Arial" w:cs="Arial"/>
          <w:sz w:val="24"/>
          <w:szCs w:val="24"/>
          <w:lang w:val="sr-Cyrl-RS"/>
        </w:rPr>
        <w:t>З</w:t>
      </w:r>
      <w:r w:rsidRPr="00F36A42">
        <w:rPr>
          <w:rFonts w:ascii="Arial" w:eastAsia="Times New Roman" w:hAnsi="Arial" w:cs="Arial"/>
          <w:sz w:val="24"/>
          <w:szCs w:val="24"/>
        </w:rPr>
        <w:t>а главни критеријум се узима присуство угрожених врста, односно велика бројност других врста.</w:t>
      </w:r>
    </w:p>
    <w:p w:rsidR="00816575" w:rsidRDefault="00F36A42" w:rsidP="00D833EB">
      <w:pPr>
        <w:shd w:val="clear" w:color="auto" w:fill="FFFFFF"/>
        <w:spacing w:before="120" w:after="0"/>
        <w:jc w:val="both"/>
        <w:rPr>
          <w:rFonts w:ascii="Arial" w:eastAsia="Times New Roman" w:hAnsi="Arial" w:cs="Arial"/>
          <w:sz w:val="24"/>
          <w:szCs w:val="24"/>
          <w:lang w:val="sr-Cyrl-RS"/>
        </w:rPr>
      </w:pPr>
      <w:proofErr w:type="gramStart"/>
      <w:r>
        <w:rPr>
          <w:rFonts w:ascii="Arial" w:eastAsia="Times New Roman" w:hAnsi="Arial" w:cs="Arial"/>
          <w:sz w:val="24"/>
          <w:szCs w:val="24"/>
        </w:rPr>
        <w:t>IBA</w:t>
      </w:r>
      <w:r w:rsidR="00816575" w:rsidRPr="00F36A42">
        <w:rPr>
          <w:rFonts w:ascii="Arial" w:eastAsia="Times New Roman" w:hAnsi="Arial" w:cs="Arial"/>
          <w:sz w:val="24"/>
          <w:szCs w:val="24"/>
        </w:rPr>
        <w:t xml:space="preserve"> подручја се номинују на основу присуства угрожених врста (ако је реч о глобално угроженим и једна птица је довољна за кандидатуру, а ако је реч о регионално угроженим, потребно је неколико птица</w:t>
      </w:r>
      <w:r w:rsidR="00816575" w:rsidRPr="00D833EB">
        <w:rPr>
          <w:rFonts w:ascii="Arial" w:eastAsia="Times New Roman" w:hAnsi="Arial" w:cs="Arial"/>
          <w:sz w:val="24"/>
          <w:szCs w:val="24"/>
        </w:rPr>
        <w:t>).</w:t>
      </w:r>
      <w:proofErr w:type="gramEnd"/>
      <w:r w:rsidR="00816575" w:rsidRPr="00D833EB">
        <w:rPr>
          <w:rFonts w:ascii="Arial" w:eastAsia="Times New Roman" w:hAnsi="Arial" w:cs="Arial"/>
          <w:sz w:val="24"/>
          <w:szCs w:val="24"/>
        </w:rPr>
        <w:t xml:space="preserve"> </w:t>
      </w:r>
      <w:proofErr w:type="gramStart"/>
      <w:r w:rsidR="00816575" w:rsidRPr="00D833EB">
        <w:rPr>
          <w:rFonts w:ascii="Arial" w:eastAsia="Times New Roman" w:hAnsi="Arial" w:cs="Arial"/>
          <w:sz w:val="24"/>
          <w:szCs w:val="24"/>
        </w:rPr>
        <w:t>Границе подручја се постављају тако да заокруже станишта којима се те кључне врсте служе</w:t>
      </w:r>
      <w:r>
        <w:rPr>
          <w:rFonts w:ascii="Arial" w:eastAsia="Times New Roman" w:hAnsi="Arial" w:cs="Arial"/>
          <w:sz w:val="24"/>
          <w:szCs w:val="24"/>
        </w:rPr>
        <w:t>.</w:t>
      </w:r>
      <w:proofErr w:type="gramEnd"/>
      <w:r w:rsidR="00816575" w:rsidRPr="00D833EB">
        <w:rPr>
          <w:rFonts w:ascii="Arial" w:eastAsia="Times New Roman" w:hAnsi="Arial" w:cs="Arial"/>
          <w:sz w:val="24"/>
          <w:szCs w:val="24"/>
        </w:rPr>
        <w:t xml:space="preserve"> </w:t>
      </w:r>
    </w:p>
    <w:p w:rsidR="0029177E" w:rsidRDefault="0029177E" w:rsidP="0029177E">
      <w:pPr>
        <w:spacing w:before="120" w:after="0"/>
        <w:jc w:val="both"/>
        <w:rPr>
          <w:rFonts w:ascii="Arial" w:eastAsia="Calibri" w:hAnsi="Arial" w:cs="Arial"/>
          <w:sz w:val="24"/>
          <w:szCs w:val="24"/>
          <w:lang w:val="sr-Cyrl-RS"/>
        </w:rPr>
      </w:pPr>
      <w:r w:rsidRPr="009B4B0C">
        <w:rPr>
          <w:rFonts w:ascii="Arial" w:eastAsia="Calibri" w:hAnsi="Arial" w:cs="Arial"/>
          <w:sz w:val="24"/>
          <w:szCs w:val="24"/>
        </w:rPr>
        <w:t>„Ушће Саве у Дунав</w:t>
      </w:r>
      <w:proofErr w:type="gramStart"/>
      <w:r w:rsidRPr="009B4B0C">
        <w:rPr>
          <w:rFonts w:ascii="Arial" w:eastAsia="Calibri" w:hAnsi="Arial" w:cs="Arial"/>
          <w:sz w:val="24"/>
          <w:szCs w:val="24"/>
        </w:rPr>
        <w:t>“ захвата</w:t>
      </w:r>
      <w:proofErr w:type="gramEnd"/>
      <w:r w:rsidRPr="009B4B0C">
        <w:rPr>
          <w:rFonts w:ascii="Arial" w:eastAsia="Calibri" w:hAnsi="Arial" w:cs="Arial"/>
          <w:sz w:val="24"/>
          <w:szCs w:val="24"/>
        </w:rPr>
        <w:t xml:space="preserve"> скоро 50 </w:t>
      </w:r>
      <w:r w:rsidRPr="00816575">
        <w:rPr>
          <w:rFonts w:ascii="Arial" w:hAnsi="Arial" w:cs="Arial"/>
          <w:sz w:val="24"/>
          <w:szCs w:val="24"/>
        </w:rPr>
        <w:t>km</w:t>
      </w:r>
      <w:r w:rsidRPr="009B4B0C">
        <w:rPr>
          <w:rFonts w:ascii="Arial" w:eastAsia="Calibri" w:hAnsi="Arial" w:cs="Arial"/>
          <w:sz w:val="24"/>
          <w:szCs w:val="24"/>
        </w:rPr>
        <w:t xml:space="preserve"> токова река, плус плавне зоне између река и насипа. </w:t>
      </w:r>
      <w:proofErr w:type="gramStart"/>
      <w:r w:rsidRPr="009B4B0C">
        <w:rPr>
          <w:rFonts w:ascii="Arial" w:eastAsia="Calibri" w:hAnsi="Arial" w:cs="Arial"/>
          <w:sz w:val="24"/>
          <w:szCs w:val="24"/>
        </w:rPr>
        <w:t xml:space="preserve">Једина подручја унутар </w:t>
      </w:r>
      <w:r w:rsidR="00F36A42">
        <w:rPr>
          <w:rFonts w:ascii="Arial" w:eastAsia="Calibri" w:hAnsi="Arial" w:cs="Arial"/>
          <w:sz w:val="24"/>
          <w:szCs w:val="24"/>
        </w:rPr>
        <w:t>IBA</w:t>
      </w:r>
      <w:r w:rsidRPr="009B4B0C">
        <w:rPr>
          <w:rFonts w:ascii="Arial" w:eastAsia="Calibri" w:hAnsi="Arial" w:cs="Arial"/>
          <w:sz w:val="24"/>
          <w:szCs w:val="24"/>
        </w:rPr>
        <w:t>, а преко насипа, јесу макишке шуме, рибњак Мика Алас, бара Рева и Градска шума код Панчева (између старог и новог пута).</w:t>
      </w:r>
      <w:proofErr w:type="gramEnd"/>
    </w:p>
    <w:p w:rsidR="000645FC" w:rsidRPr="00F36A42" w:rsidRDefault="000645FC" w:rsidP="00276977">
      <w:pPr>
        <w:shd w:val="clear" w:color="auto" w:fill="FFFFFF"/>
        <w:spacing w:before="120" w:after="120"/>
        <w:jc w:val="both"/>
        <w:rPr>
          <w:rFonts w:ascii="Arial" w:eastAsia="Times New Roman" w:hAnsi="Arial" w:cs="Arial"/>
          <w:sz w:val="24"/>
          <w:szCs w:val="24"/>
        </w:rPr>
      </w:pPr>
      <w:proofErr w:type="gramStart"/>
      <w:r w:rsidRPr="00F36A42">
        <w:rPr>
          <w:rFonts w:ascii="Arial" w:eastAsia="Times New Roman" w:hAnsi="Arial" w:cs="Arial"/>
          <w:sz w:val="24"/>
          <w:szCs w:val="24"/>
        </w:rPr>
        <w:t xml:space="preserve">Укупна површина заштићеног добра износи 14 33 80 </w:t>
      </w:r>
      <w:r w:rsidR="00276977">
        <w:rPr>
          <w:rFonts w:ascii="Arial" w:eastAsia="Times New Roman" w:hAnsi="Arial" w:cs="Arial"/>
          <w:sz w:val="24"/>
          <w:szCs w:val="24"/>
        </w:rPr>
        <w:t>ha</w:t>
      </w:r>
      <w:r w:rsidRPr="00F36A42">
        <w:rPr>
          <w:rFonts w:ascii="Arial" w:eastAsia="Times New Roman" w:hAnsi="Arial" w:cs="Arial"/>
          <w:sz w:val="24"/>
          <w:szCs w:val="24"/>
        </w:rPr>
        <w:t xml:space="preserve"> и налази се у власништву Републике Србије. О обалама Саве и Дунава на територији града Београда, којима припадају и заштићена подручја, стара се Јавно водопривредно предузеће "Београдводе".</w:t>
      </w:r>
      <w:proofErr w:type="gramEnd"/>
    </w:p>
    <w:p w:rsidR="00276977" w:rsidRPr="009F0EEC" w:rsidRDefault="000645FC" w:rsidP="00276977">
      <w:pPr>
        <w:shd w:val="clear" w:color="auto" w:fill="FFFFFF"/>
        <w:spacing w:before="120" w:after="120"/>
        <w:jc w:val="both"/>
        <w:rPr>
          <w:rFonts w:ascii="Arial" w:eastAsia="Times New Roman" w:hAnsi="Arial" w:cs="Arial"/>
          <w:sz w:val="24"/>
          <w:szCs w:val="24"/>
        </w:rPr>
      </w:pPr>
      <w:proofErr w:type="gramStart"/>
      <w:r w:rsidRPr="00F36A42">
        <w:rPr>
          <w:rFonts w:ascii="Arial" w:eastAsia="Times New Roman" w:hAnsi="Arial" w:cs="Arial"/>
          <w:sz w:val="24"/>
          <w:szCs w:val="24"/>
        </w:rPr>
        <w:t>Заштићено подручје се налази на обалама Саве у високо урбанизованом окружењу.</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Ради се о равничарском простору смештеном у алувиону реке.</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Ниско побрђе које почиње да се издиже на десној обали Саве према Сењаку и Топчидеру</w:t>
      </w:r>
      <w:r w:rsidR="009F0EEC">
        <w:rPr>
          <w:rFonts w:ascii="Arial" w:eastAsia="Times New Roman" w:hAnsi="Arial" w:cs="Arial"/>
          <w:sz w:val="24"/>
          <w:szCs w:val="24"/>
          <w:lang w:val="sr-Cyrl-RS"/>
        </w:rPr>
        <w:t>,</w:t>
      </w:r>
      <w:r w:rsidRPr="00F36A42">
        <w:rPr>
          <w:rFonts w:ascii="Arial" w:eastAsia="Times New Roman" w:hAnsi="Arial" w:cs="Arial"/>
          <w:sz w:val="24"/>
          <w:szCs w:val="24"/>
        </w:rPr>
        <w:t xml:space="preserve"> практично нема </w:t>
      </w:r>
      <w:r w:rsidR="009F0EEC">
        <w:rPr>
          <w:rFonts w:ascii="Arial" w:eastAsia="Times New Roman" w:hAnsi="Arial" w:cs="Arial"/>
          <w:sz w:val="24"/>
          <w:szCs w:val="24"/>
          <w:lang w:val="sr-Cyrl-RS"/>
        </w:rPr>
        <w:t xml:space="preserve">већи </w:t>
      </w:r>
      <w:r w:rsidRPr="00F36A42">
        <w:rPr>
          <w:rFonts w:ascii="Arial" w:eastAsia="Times New Roman" w:hAnsi="Arial" w:cs="Arial"/>
          <w:sz w:val="24"/>
          <w:szCs w:val="24"/>
        </w:rPr>
        <w:t>значај за саме заштићене локације које се налазе непосредно уз речно корито.</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Новоизграђени мост преко Саве је у потпуности изменио изглед овог простора.</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 xml:space="preserve">Оно што је неопходно истаћи је да </w:t>
      </w:r>
      <w:r w:rsidRPr="00F36A42">
        <w:rPr>
          <w:rFonts w:ascii="Arial" w:eastAsia="Times New Roman" w:hAnsi="Arial" w:cs="Arial"/>
          <w:sz w:val="24"/>
          <w:szCs w:val="24"/>
        </w:rPr>
        <w:lastRenderedPageBreak/>
        <w:t xml:space="preserve">станишта малог вранца на левој и десној обали Саве, иако измењена, прадстављају једине преостале врбаке уз обалу Саве између Аде Циганлије </w:t>
      </w:r>
      <w:r w:rsidRPr="009F0EEC">
        <w:rPr>
          <w:rFonts w:ascii="Arial" w:eastAsia="Times New Roman" w:hAnsi="Arial" w:cs="Arial"/>
          <w:sz w:val="24"/>
          <w:szCs w:val="24"/>
        </w:rPr>
        <w:t>и </w:t>
      </w:r>
      <w:hyperlink r:id="rId175" w:tooltip="Veliko ratno ostrvo" w:history="1">
        <w:r w:rsidRPr="009F0EEC">
          <w:rPr>
            <w:rFonts w:ascii="Arial" w:eastAsia="Times New Roman" w:hAnsi="Arial" w:cs="Arial"/>
            <w:sz w:val="24"/>
            <w:szCs w:val="24"/>
          </w:rPr>
          <w:t>Великог ратног острва</w:t>
        </w:r>
      </w:hyperlink>
      <w:r w:rsidRPr="009F0EEC">
        <w:rPr>
          <w:rFonts w:ascii="Arial" w:eastAsia="Times New Roman" w:hAnsi="Arial" w:cs="Arial"/>
          <w:sz w:val="24"/>
          <w:szCs w:val="24"/>
        </w:rPr>
        <w:t>.</w:t>
      </w:r>
      <w:proofErr w:type="gramEnd"/>
      <w:r w:rsidRPr="009F0EEC">
        <w:rPr>
          <w:rFonts w:ascii="Arial" w:eastAsia="Times New Roman" w:hAnsi="Arial" w:cs="Arial"/>
          <w:sz w:val="24"/>
          <w:szCs w:val="24"/>
        </w:rPr>
        <w:t xml:space="preserve"> </w:t>
      </w:r>
    </w:p>
    <w:p w:rsidR="000645FC" w:rsidRPr="00F36A42" w:rsidRDefault="000645FC" w:rsidP="00276977">
      <w:pPr>
        <w:shd w:val="clear" w:color="auto" w:fill="FFFFFF"/>
        <w:spacing w:before="120" w:after="120"/>
        <w:jc w:val="both"/>
        <w:rPr>
          <w:rFonts w:ascii="Arial" w:eastAsia="Times New Roman" w:hAnsi="Arial" w:cs="Arial"/>
          <w:sz w:val="24"/>
          <w:szCs w:val="24"/>
        </w:rPr>
      </w:pPr>
      <w:proofErr w:type="gramStart"/>
      <w:r w:rsidRPr="00F36A42">
        <w:rPr>
          <w:rFonts w:ascii="Arial" w:eastAsia="Times New Roman" w:hAnsi="Arial" w:cs="Arial"/>
          <w:sz w:val="24"/>
          <w:szCs w:val="24"/>
        </w:rPr>
        <w:t>Изградњом насипа и обалоутврда потпуно је измењен изглед приобалног дела и уништени сви облици природне вегетације.</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Још једна од карактеристика овог простора је и велики број привремених пловних објеката (сплавова) који практично представљају баријеру између обале и реке.</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Изузетак је станиште на левој обали Саве где не постоји ниједан пловни објекат.</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Ова заштићена подручја, иако мале површине, имају значаја за цео предео с обзиром да представљају једине преостале облике приобалне вегетације на простору између Аде Циганлије и Великог ратног острва.</w:t>
      </w:r>
      <w:proofErr w:type="gramEnd"/>
    </w:p>
    <w:p w:rsidR="000645FC" w:rsidRPr="00F36A42" w:rsidRDefault="000645FC" w:rsidP="00F36A42">
      <w:pPr>
        <w:shd w:val="clear" w:color="auto" w:fill="FFFFFF"/>
        <w:spacing w:before="120" w:after="120"/>
        <w:jc w:val="both"/>
        <w:rPr>
          <w:rFonts w:ascii="Arial" w:eastAsia="Times New Roman" w:hAnsi="Arial" w:cs="Arial"/>
          <w:sz w:val="24"/>
          <w:szCs w:val="24"/>
        </w:rPr>
      </w:pPr>
      <w:proofErr w:type="gramStart"/>
      <w:r w:rsidRPr="00F36A42">
        <w:rPr>
          <w:rFonts w:ascii="Arial" w:eastAsia="Times New Roman" w:hAnsi="Arial" w:cs="Arial"/>
          <w:sz w:val="24"/>
          <w:szCs w:val="24"/>
        </w:rPr>
        <w:t xml:space="preserve">Положај заштићеног станишта је такав да је оно у великој мери изложено разним </w:t>
      </w:r>
      <w:r w:rsidR="009F0EEC">
        <w:rPr>
          <w:rFonts w:ascii="Arial" w:eastAsia="Times New Roman" w:hAnsi="Arial" w:cs="Arial"/>
          <w:sz w:val="24"/>
          <w:szCs w:val="24"/>
          <w:lang w:val="sr-Cyrl-RS"/>
        </w:rPr>
        <w:t xml:space="preserve">негативним </w:t>
      </w:r>
      <w:r w:rsidRPr="00F36A42">
        <w:rPr>
          <w:rFonts w:ascii="Arial" w:eastAsia="Times New Roman" w:hAnsi="Arial" w:cs="Arial"/>
          <w:sz w:val="24"/>
          <w:szCs w:val="24"/>
        </w:rPr>
        <w:t>утицајима на животну средину.</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Градска средина подразумева значајна оптерећења ваздуха, воде и тла загађујућим материјама.</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Осим хемијских загађења, локације су у великој мери изложене и физичком загађењу (чврсти отпад), буци и светлосном загађењу.</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Тренутно стање популација малог вранца је задовољавајуће и поред бројних угрожавајућих фактора није дошло до значајнијег пада бројности.</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Ипак, с обзиром на простор на коме се ове популације налазе постоји велики ризик да дође до значајнијег пада бројности.</w:t>
      </w:r>
      <w:proofErr w:type="gramEnd"/>
      <w:r w:rsidRPr="00F36A42">
        <w:rPr>
          <w:rFonts w:ascii="Arial" w:eastAsia="Times New Roman" w:hAnsi="Arial" w:cs="Arial"/>
          <w:sz w:val="24"/>
          <w:szCs w:val="24"/>
        </w:rPr>
        <w:t xml:space="preserve"> </w:t>
      </w:r>
      <w:proofErr w:type="gramStart"/>
      <w:r w:rsidRPr="00F36A42">
        <w:rPr>
          <w:rFonts w:ascii="Arial" w:eastAsia="Times New Roman" w:hAnsi="Arial" w:cs="Arial"/>
          <w:sz w:val="24"/>
          <w:szCs w:val="24"/>
        </w:rPr>
        <w:t>Ипак, с обзиром на простор на коме се ове популације налазе</w:t>
      </w:r>
      <w:r w:rsidR="009F0EEC">
        <w:rPr>
          <w:rFonts w:ascii="Arial" w:eastAsia="Times New Roman" w:hAnsi="Arial" w:cs="Arial"/>
          <w:sz w:val="24"/>
          <w:szCs w:val="24"/>
          <w:lang w:val="sr-Cyrl-RS"/>
        </w:rPr>
        <w:t>,</w:t>
      </w:r>
      <w:r w:rsidRPr="00F36A42">
        <w:rPr>
          <w:rFonts w:ascii="Arial" w:eastAsia="Times New Roman" w:hAnsi="Arial" w:cs="Arial"/>
          <w:sz w:val="24"/>
          <w:szCs w:val="24"/>
        </w:rPr>
        <w:t xml:space="preserve"> постоји велики ризик да дође до значајнијег погоршања стања популације ове врсте па је из тог разлога неопходно креирати одговарајућу заштиту овог простора.</w:t>
      </w:r>
      <w:proofErr w:type="gramEnd"/>
    </w:p>
    <w:p w:rsidR="000645FC" w:rsidRPr="00276977" w:rsidRDefault="00716C18" w:rsidP="000645FC">
      <w:pPr>
        <w:spacing w:before="120" w:after="0" w:line="240" w:lineRule="auto"/>
        <w:rPr>
          <w:rFonts w:ascii="Arial" w:eastAsia="Calibri" w:hAnsi="Arial" w:cs="Arial"/>
          <w:b/>
          <w:sz w:val="24"/>
          <w:szCs w:val="24"/>
          <w:lang w:val="sr-Cyrl-RS"/>
        </w:rPr>
      </w:pPr>
      <w:r>
        <w:rPr>
          <w:rFonts w:ascii="Arial" w:eastAsia="Times New Roman" w:hAnsi="Arial" w:cs="Arial"/>
          <w:b/>
          <w:bCs/>
          <w:color w:val="222222"/>
          <w:sz w:val="24"/>
          <w:szCs w:val="24"/>
        </w:rPr>
        <w:t>“</w:t>
      </w:r>
      <w:r w:rsidR="00276977" w:rsidRPr="00432E49">
        <w:rPr>
          <w:rFonts w:ascii="Arial" w:eastAsia="Times New Roman" w:hAnsi="Arial" w:cs="Arial"/>
          <w:b/>
          <w:bCs/>
          <w:color w:val="222222"/>
          <w:sz w:val="24"/>
          <w:szCs w:val="24"/>
        </w:rPr>
        <w:t>Велико ратно острво</w:t>
      </w:r>
      <w:r>
        <w:rPr>
          <w:rFonts w:ascii="Arial" w:eastAsia="Times New Roman" w:hAnsi="Arial" w:cs="Arial"/>
          <w:b/>
          <w:bCs/>
          <w:color w:val="222222"/>
          <w:sz w:val="24"/>
          <w:szCs w:val="24"/>
        </w:rPr>
        <w:t>”</w:t>
      </w:r>
      <w:r w:rsidR="00276977" w:rsidRPr="00432E49">
        <w:rPr>
          <w:rFonts w:ascii="Arial" w:eastAsia="Times New Roman" w:hAnsi="Arial" w:cs="Arial"/>
          <w:color w:val="222222"/>
          <w:sz w:val="24"/>
          <w:szCs w:val="24"/>
        </w:rPr>
        <w:t> </w:t>
      </w:r>
    </w:p>
    <w:p w:rsidR="00432E49" w:rsidRPr="00432E49" w:rsidRDefault="00432E49" w:rsidP="00276977">
      <w:pPr>
        <w:shd w:val="clear" w:color="auto" w:fill="FFFFFF"/>
        <w:spacing w:before="120" w:after="120"/>
        <w:jc w:val="both"/>
        <w:rPr>
          <w:rFonts w:ascii="Arial" w:eastAsia="Times New Roman" w:hAnsi="Arial" w:cs="Arial"/>
          <w:sz w:val="24"/>
          <w:szCs w:val="24"/>
        </w:rPr>
      </w:pPr>
      <w:r w:rsidRPr="00432E49">
        <w:rPr>
          <w:rFonts w:ascii="Arial" w:eastAsia="Times New Roman" w:hAnsi="Arial" w:cs="Arial"/>
          <w:bCs/>
          <w:sz w:val="24"/>
          <w:szCs w:val="24"/>
        </w:rPr>
        <w:t>Велико ратно острво</w:t>
      </w:r>
      <w:r w:rsidRPr="00432E49">
        <w:rPr>
          <w:rFonts w:ascii="Arial" w:eastAsia="Times New Roman" w:hAnsi="Arial" w:cs="Arial"/>
          <w:sz w:val="24"/>
          <w:szCs w:val="24"/>
        </w:rPr>
        <w:t> је </w:t>
      </w:r>
      <w:hyperlink r:id="rId176" w:tooltip="Ада (речно острво)" w:history="1">
        <w:r w:rsidRPr="00276977">
          <w:rPr>
            <w:rFonts w:ascii="Arial" w:eastAsia="Times New Roman" w:hAnsi="Arial" w:cs="Arial"/>
            <w:sz w:val="24"/>
            <w:szCs w:val="24"/>
          </w:rPr>
          <w:t>речно острво</w:t>
        </w:r>
      </w:hyperlink>
      <w:r w:rsidRPr="00432E49">
        <w:rPr>
          <w:rFonts w:ascii="Arial" w:eastAsia="Times New Roman" w:hAnsi="Arial" w:cs="Arial"/>
          <w:sz w:val="24"/>
          <w:szCs w:val="24"/>
        </w:rPr>
        <w:t> у </w:t>
      </w:r>
      <w:hyperlink r:id="rId177" w:tooltip="Београд" w:history="1">
        <w:r w:rsidRPr="00276977">
          <w:rPr>
            <w:rFonts w:ascii="Arial" w:eastAsia="Times New Roman" w:hAnsi="Arial" w:cs="Arial"/>
            <w:sz w:val="24"/>
            <w:szCs w:val="24"/>
          </w:rPr>
          <w:t>Београду</w:t>
        </w:r>
      </w:hyperlink>
      <w:r w:rsidRPr="00432E49">
        <w:rPr>
          <w:rFonts w:ascii="Arial" w:eastAsia="Times New Roman" w:hAnsi="Arial" w:cs="Arial"/>
          <w:sz w:val="24"/>
          <w:szCs w:val="24"/>
        </w:rPr>
        <w:t> које се налази на </w:t>
      </w:r>
      <w:hyperlink r:id="rId178" w:tooltip="Ушће Саве у Дунав" w:history="1">
        <w:r w:rsidRPr="00276977">
          <w:rPr>
            <w:rFonts w:ascii="Arial" w:eastAsia="Times New Roman" w:hAnsi="Arial" w:cs="Arial"/>
            <w:sz w:val="24"/>
            <w:szCs w:val="24"/>
          </w:rPr>
          <w:t>ушћу Саве у Дунав</w:t>
        </w:r>
      </w:hyperlink>
      <w:r w:rsidRPr="00432E49">
        <w:rPr>
          <w:rFonts w:ascii="Arial" w:eastAsia="Times New Roman" w:hAnsi="Arial" w:cs="Arial"/>
          <w:sz w:val="24"/>
          <w:szCs w:val="24"/>
        </w:rPr>
        <w:t xml:space="preserve"> и ненасељено је. </w:t>
      </w:r>
      <w:proofErr w:type="gramStart"/>
      <w:r w:rsidRPr="00432E49">
        <w:rPr>
          <w:rFonts w:ascii="Arial" w:eastAsia="Times New Roman" w:hAnsi="Arial" w:cs="Arial"/>
          <w:sz w:val="24"/>
          <w:szCs w:val="24"/>
        </w:rPr>
        <w:t>Према административној подели припада </w:t>
      </w:r>
      <w:hyperlink r:id="rId179" w:tooltip="Град Београд" w:history="1">
        <w:r w:rsidRPr="00276977">
          <w:rPr>
            <w:rFonts w:ascii="Arial" w:eastAsia="Times New Roman" w:hAnsi="Arial" w:cs="Arial"/>
            <w:sz w:val="24"/>
            <w:szCs w:val="24"/>
          </w:rPr>
          <w:t>граду Београду</w:t>
        </w:r>
      </w:hyperlink>
      <w:r w:rsidRPr="00432E49">
        <w:rPr>
          <w:rFonts w:ascii="Arial" w:eastAsia="Times New Roman" w:hAnsi="Arial" w:cs="Arial"/>
          <w:sz w:val="24"/>
          <w:szCs w:val="24"/>
        </w:rPr>
        <w:t>, а налази се на територији </w:t>
      </w:r>
      <w:hyperlink r:id="rId180" w:tooltip="Градска општина Земун" w:history="1">
        <w:r w:rsidRPr="00276977">
          <w:rPr>
            <w:rFonts w:ascii="Arial" w:eastAsia="Times New Roman" w:hAnsi="Arial" w:cs="Arial"/>
            <w:sz w:val="24"/>
            <w:szCs w:val="24"/>
          </w:rPr>
          <w:t>градске општине Земун</w:t>
        </w:r>
      </w:hyperlink>
      <w:r w:rsidRPr="00432E49">
        <w:rPr>
          <w:rFonts w:ascii="Arial" w:eastAsia="Times New Roman" w:hAnsi="Arial" w:cs="Arial"/>
          <w:sz w:val="24"/>
          <w:szCs w:val="24"/>
        </w:rPr>
        <w:t>.</w:t>
      </w:r>
      <w:proofErr w:type="gramEnd"/>
      <w:r w:rsidRPr="00432E49">
        <w:rPr>
          <w:rFonts w:ascii="Arial" w:eastAsia="Times New Roman" w:hAnsi="Arial" w:cs="Arial"/>
          <w:sz w:val="24"/>
          <w:szCs w:val="24"/>
        </w:rPr>
        <w:t xml:space="preserve"> </w:t>
      </w:r>
      <w:proofErr w:type="gramStart"/>
      <w:r w:rsidRPr="00432E49">
        <w:rPr>
          <w:rFonts w:ascii="Arial" w:eastAsia="Times New Roman" w:hAnsi="Arial" w:cs="Arial"/>
          <w:sz w:val="24"/>
          <w:szCs w:val="24"/>
        </w:rPr>
        <w:t>Године 2005.</w:t>
      </w:r>
      <w:proofErr w:type="gramEnd"/>
      <w:r w:rsidRPr="00432E49">
        <w:rPr>
          <w:rFonts w:ascii="Arial" w:eastAsia="Times New Roman" w:hAnsi="Arial" w:cs="Arial"/>
          <w:sz w:val="24"/>
          <w:szCs w:val="24"/>
        </w:rPr>
        <w:t xml:space="preserve"> </w:t>
      </w:r>
      <w:proofErr w:type="gramStart"/>
      <w:r w:rsidRPr="00432E49">
        <w:rPr>
          <w:rFonts w:ascii="Arial" w:eastAsia="Times New Roman" w:hAnsi="Arial" w:cs="Arial"/>
          <w:sz w:val="24"/>
          <w:szCs w:val="24"/>
        </w:rPr>
        <w:t>увршћено</w:t>
      </w:r>
      <w:proofErr w:type="gramEnd"/>
      <w:r w:rsidRPr="00432E49">
        <w:rPr>
          <w:rFonts w:ascii="Arial" w:eastAsia="Times New Roman" w:hAnsi="Arial" w:cs="Arial"/>
          <w:sz w:val="24"/>
          <w:szCs w:val="24"/>
        </w:rPr>
        <w:t xml:space="preserve"> је у списак </w:t>
      </w:r>
      <w:hyperlink r:id="rId181" w:tooltip="Списак заштићених природних добара у Београду" w:history="1">
        <w:r w:rsidRPr="00276977">
          <w:rPr>
            <w:rFonts w:ascii="Arial" w:eastAsia="Times New Roman" w:hAnsi="Arial" w:cs="Arial"/>
            <w:sz w:val="24"/>
            <w:szCs w:val="24"/>
          </w:rPr>
          <w:t>природних добара Србије</w:t>
        </w:r>
      </w:hyperlink>
      <w:r w:rsidRPr="00432E49">
        <w:rPr>
          <w:rFonts w:ascii="Arial" w:eastAsia="Times New Roman" w:hAnsi="Arial" w:cs="Arial"/>
          <w:sz w:val="24"/>
          <w:szCs w:val="24"/>
        </w:rPr>
        <w:t> и дато на управљање ЈКП „Зеленило Београд“.</w:t>
      </w:r>
    </w:p>
    <w:p w:rsidR="00432E49" w:rsidRPr="00432E49" w:rsidRDefault="00432E49" w:rsidP="00276977">
      <w:pPr>
        <w:shd w:val="clear" w:color="auto" w:fill="FFFFFF"/>
        <w:spacing w:before="120" w:after="120"/>
        <w:jc w:val="both"/>
        <w:rPr>
          <w:rFonts w:ascii="Arial" w:eastAsia="Times New Roman" w:hAnsi="Arial" w:cs="Arial"/>
          <w:sz w:val="24"/>
          <w:szCs w:val="24"/>
        </w:rPr>
      </w:pPr>
      <w:proofErr w:type="gramStart"/>
      <w:r w:rsidRPr="00432E49">
        <w:rPr>
          <w:rFonts w:ascii="Arial" w:eastAsia="Times New Roman" w:hAnsi="Arial" w:cs="Arial"/>
          <w:sz w:val="24"/>
          <w:szCs w:val="24"/>
        </w:rPr>
        <w:t>Највећи део острва прекривен је шумом, а за разлику од орнитофауне и флоре, на простору Великог ратног острва нема много врста сисара, због изолованости и честог плављења.</w:t>
      </w:r>
      <w:proofErr w:type="gramEnd"/>
    </w:p>
    <w:p w:rsidR="00432E49" w:rsidRPr="00432E49" w:rsidRDefault="00432E49" w:rsidP="00276977">
      <w:pPr>
        <w:shd w:val="clear" w:color="auto" w:fill="FFFFFF"/>
        <w:spacing w:before="120" w:after="120"/>
        <w:jc w:val="both"/>
        <w:rPr>
          <w:rFonts w:ascii="Arial" w:eastAsia="Times New Roman" w:hAnsi="Arial" w:cs="Arial"/>
          <w:sz w:val="24"/>
          <w:szCs w:val="24"/>
        </w:rPr>
      </w:pPr>
      <w:proofErr w:type="gramStart"/>
      <w:r w:rsidRPr="00432E49">
        <w:rPr>
          <w:rFonts w:ascii="Arial" w:eastAsia="Times New Roman" w:hAnsi="Arial" w:cs="Arial"/>
          <w:sz w:val="24"/>
          <w:szCs w:val="24"/>
        </w:rPr>
        <w:t>Први писани траг о острву датира из 1699.</w:t>
      </w:r>
      <w:proofErr w:type="gramEnd"/>
      <w:r w:rsidRPr="00432E49">
        <w:rPr>
          <w:rFonts w:ascii="Arial" w:eastAsia="Times New Roman" w:hAnsi="Arial" w:cs="Arial"/>
          <w:sz w:val="24"/>
          <w:szCs w:val="24"/>
        </w:rPr>
        <w:t xml:space="preserve"> </w:t>
      </w:r>
      <w:proofErr w:type="gramStart"/>
      <w:r w:rsidRPr="00432E49">
        <w:rPr>
          <w:rFonts w:ascii="Arial" w:eastAsia="Times New Roman" w:hAnsi="Arial" w:cs="Arial"/>
          <w:sz w:val="24"/>
          <w:szCs w:val="24"/>
        </w:rPr>
        <w:t>године</w:t>
      </w:r>
      <w:proofErr w:type="gramEnd"/>
      <w:r w:rsidRPr="00432E49">
        <w:rPr>
          <w:rFonts w:ascii="Arial" w:eastAsia="Times New Roman" w:hAnsi="Arial" w:cs="Arial"/>
          <w:sz w:val="24"/>
          <w:szCs w:val="24"/>
        </w:rPr>
        <w:t xml:space="preserve"> када је оно описано као велико шумовито острво, док најстарији ликовни приказ острва датира из 1514. </w:t>
      </w:r>
      <w:proofErr w:type="gramStart"/>
      <w:r w:rsidRPr="00432E49">
        <w:rPr>
          <w:rFonts w:ascii="Arial" w:eastAsia="Times New Roman" w:hAnsi="Arial" w:cs="Arial"/>
          <w:sz w:val="24"/>
          <w:szCs w:val="24"/>
        </w:rPr>
        <w:t>године</w:t>
      </w:r>
      <w:proofErr w:type="gramEnd"/>
      <w:r w:rsidRPr="00432E49">
        <w:rPr>
          <w:rFonts w:ascii="Arial" w:eastAsia="Times New Roman" w:hAnsi="Arial" w:cs="Arial"/>
          <w:sz w:val="24"/>
          <w:szCs w:val="24"/>
        </w:rPr>
        <w:t xml:space="preserve">. </w:t>
      </w:r>
      <w:proofErr w:type="gramStart"/>
      <w:r w:rsidRPr="00432E49">
        <w:rPr>
          <w:rFonts w:ascii="Arial" w:eastAsia="Times New Roman" w:hAnsi="Arial" w:cs="Arial"/>
          <w:sz w:val="24"/>
          <w:szCs w:val="24"/>
        </w:rPr>
        <w:t>Током историје, острво је више пута мењало назив, а крајем </w:t>
      </w:r>
      <w:hyperlink r:id="rId182" w:tooltip="18. век" w:history="1">
        <w:r w:rsidRPr="00276977">
          <w:rPr>
            <w:rFonts w:ascii="Arial" w:eastAsia="Times New Roman" w:hAnsi="Arial" w:cs="Arial"/>
            <w:sz w:val="24"/>
            <w:szCs w:val="24"/>
          </w:rPr>
          <w:t>18.</w:t>
        </w:r>
        <w:proofErr w:type="gramEnd"/>
        <w:r w:rsidRPr="00276977">
          <w:rPr>
            <w:rFonts w:ascii="Arial" w:eastAsia="Times New Roman" w:hAnsi="Arial" w:cs="Arial"/>
            <w:sz w:val="24"/>
            <w:szCs w:val="24"/>
          </w:rPr>
          <w:t xml:space="preserve"> </w:t>
        </w:r>
        <w:proofErr w:type="gramStart"/>
        <w:r w:rsidRPr="00276977">
          <w:rPr>
            <w:rFonts w:ascii="Arial" w:eastAsia="Times New Roman" w:hAnsi="Arial" w:cs="Arial"/>
            <w:sz w:val="24"/>
            <w:szCs w:val="24"/>
          </w:rPr>
          <w:t>века</w:t>
        </w:r>
        <w:proofErr w:type="gramEnd"/>
      </w:hyperlink>
      <w:r w:rsidRPr="00432E49">
        <w:rPr>
          <w:rFonts w:ascii="Arial" w:eastAsia="Times New Roman" w:hAnsi="Arial" w:cs="Arial"/>
          <w:sz w:val="24"/>
          <w:szCs w:val="24"/>
        </w:rPr>
        <w:t xml:space="preserve"> добило данашњи. </w:t>
      </w:r>
      <w:proofErr w:type="gramStart"/>
      <w:r w:rsidRPr="00432E49">
        <w:rPr>
          <w:rFonts w:ascii="Arial" w:eastAsia="Times New Roman" w:hAnsi="Arial" w:cs="Arial"/>
          <w:sz w:val="24"/>
          <w:szCs w:val="24"/>
        </w:rPr>
        <w:t>Од свог постанка, због значајног стратешког положаја имало је велику улогу у ратним операцијама.</w:t>
      </w:r>
      <w:proofErr w:type="gramEnd"/>
      <w:r w:rsidRPr="00432E49">
        <w:rPr>
          <w:rFonts w:ascii="Arial" w:eastAsia="Times New Roman" w:hAnsi="Arial" w:cs="Arial"/>
          <w:sz w:val="24"/>
          <w:szCs w:val="24"/>
        </w:rPr>
        <w:t xml:space="preserve"> </w:t>
      </w:r>
      <w:proofErr w:type="gramStart"/>
      <w:r w:rsidRPr="00432E49">
        <w:rPr>
          <w:rFonts w:ascii="Arial" w:eastAsia="Times New Roman" w:hAnsi="Arial" w:cs="Arial"/>
          <w:sz w:val="24"/>
          <w:szCs w:val="24"/>
        </w:rPr>
        <w:t xml:space="preserve">Острво је било стратешка тачка </w:t>
      </w:r>
      <w:r w:rsidRPr="00432E49">
        <w:rPr>
          <w:rFonts w:ascii="Arial" w:eastAsia="Times New Roman" w:hAnsi="Arial" w:cs="Arial"/>
          <w:sz w:val="24"/>
          <w:szCs w:val="24"/>
        </w:rPr>
        <w:lastRenderedPageBreak/>
        <w:t>са које је Београд нападан и брањен, па је зато добило назив Велико ратно острво.</w:t>
      </w:r>
      <w:proofErr w:type="gramEnd"/>
    </w:p>
    <w:p w:rsidR="00432E49" w:rsidRPr="00432E49" w:rsidRDefault="00432E49" w:rsidP="00276977">
      <w:pPr>
        <w:shd w:val="clear" w:color="auto" w:fill="FFFFFF"/>
        <w:spacing w:before="120" w:after="120"/>
        <w:jc w:val="both"/>
        <w:rPr>
          <w:rFonts w:ascii="Arial" w:eastAsia="Times New Roman" w:hAnsi="Arial" w:cs="Arial"/>
          <w:sz w:val="24"/>
          <w:szCs w:val="24"/>
        </w:rPr>
      </w:pPr>
      <w:proofErr w:type="gramStart"/>
      <w:r w:rsidRPr="00432E49">
        <w:rPr>
          <w:rFonts w:ascii="Arial" w:eastAsia="Times New Roman" w:hAnsi="Arial" w:cs="Arial"/>
          <w:sz w:val="24"/>
          <w:szCs w:val="24"/>
        </w:rPr>
        <w:t>Данас се око две трећине острва користи као природни резерват за 196 врста птица, од којих су многе угрожене.</w:t>
      </w:r>
      <w:proofErr w:type="gramEnd"/>
      <w:r w:rsidRPr="00432E49">
        <w:rPr>
          <w:rFonts w:ascii="Arial" w:eastAsia="Times New Roman" w:hAnsi="Arial" w:cs="Arial"/>
          <w:sz w:val="24"/>
          <w:szCs w:val="24"/>
        </w:rPr>
        <w:t xml:space="preserve"> </w:t>
      </w:r>
      <w:proofErr w:type="gramStart"/>
      <w:r w:rsidRPr="00432E49">
        <w:rPr>
          <w:rFonts w:ascii="Arial" w:eastAsia="Times New Roman" w:hAnsi="Arial" w:cs="Arial"/>
          <w:sz w:val="24"/>
          <w:szCs w:val="24"/>
        </w:rPr>
        <w:t>На северном шпицу налази се мала пешчана плажа </w:t>
      </w:r>
      <w:hyperlink r:id="rId183" w:tooltip="Лидо (Земун)" w:history="1">
        <w:r w:rsidRPr="00276977">
          <w:rPr>
            <w:rFonts w:ascii="Arial" w:eastAsia="Times New Roman" w:hAnsi="Arial" w:cs="Arial"/>
            <w:sz w:val="24"/>
            <w:szCs w:val="24"/>
          </w:rPr>
          <w:t>Лидо</w:t>
        </w:r>
      </w:hyperlink>
      <w:r w:rsidRPr="00432E49">
        <w:rPr>
          <w:rFonts w:ascii="Arial" w:eastAsia="Times New Roman" w:hAnsi="Arial" w:cs="Arial"/>
          <w:sz w:val="24"/>
          <w:szCs w:val="24"/>
        </w:rPr>
        <w:t>, док је остатак острва заштићен законом и његова урбанизација није дозвољена.</w:t>
      </w:r>
      <w:proofErr w:type="gramEnd"/>
      <w:r w:rsidRPr="00432E49">
        <w:rPr>
          <w:rFonts w:ascii="Arial" w:eastAsia="Times New Roman" w:hAnsi="Arial" w:cs="Arial"/>
          <w:sz w:val="24"/>
          <w:szCs w:val="24"/>
        </w:rPr>
        <w:t xml:space="preserve"> </w:t>
      </w:r>
      <w:proofErr w:type="gramStart"/>
      <w:r w:rsidRPr="00432E49">
        <w:rPr>
          <w:rFonts w:ascii="Arial" w:eastAsia="Times New Roman" w:hAnsi="Arial" w:cs="Arial"/>
          <w:sz w:val="24"/>
          <w:szCs w:val="24"/>
        </w:rPr>
        <w:t>Велико и Мало Ратно острво имају, међу очуваним влажним стаништима која се налазе у Београду највећу разноврсност у бројности животињских врста, посебно птица и биљних врста везаних за мочварна станишта.</w:t>
      </w:r>
      <w:proofErr w:type="gramEnd"/>
      <w:r w:rsidRPr="00432E49">
        <w:rPr>
          <w:rFonts w:ascii="Arial" w:eastAsia="Times New Roman" w:hAnsi="Arial" w:cs="Arial"/>
          <w:sz w:val="24"/>
          <w:szCs w:val="24"/>
        </w:rPr>
        <w:t xml:space="preserve"> </w:t>
      </w:r>
      <w:proofErr w:type="gramStart"/>
      <w:r w:rsidRPr="00432E49">
        <w:rPr>
          <w:rFonts w:ascii="Arial" w:eastAsia="Times New Roman" w:hAnsi="Arial" w:cs="Arial"/>
          <w:sz w:val="24"/>
          <w:szCs w:val="24"/>
        </w:rPr>
        <w:t>Острво представља тачку највећег биодиверзитета на територији Београда, када је реч о орнитофауни.</w:t>
      </w:r>
      <w:proofErr w:type="gramEnd"/>
    </w:p>
    <w:p w:rsidR="00432E49" w:rsidRPr="00432E49" w:rsidRDefault="00432E49" w:rsidP="00276977">
      <w:pPr>
        <w:shd w:val="clear" w:color="auto" w:fill="FFFFFF"/>
        <w:spacing w:before="120" w:after="120"/>
        <w:jc w:val="both"/>
        <w:rPr>
          <w:rFonts w:ascii="Arial" w:eastAsia="Times New Roman" w:hAnsi="Arial" w:cs="Arial"/>
          <w:sz w:val="24"/>
          <w:szCs w:val="24"/>
        </w:rPr>
      </w:pPr>
      <w:proofErr w:type="gramStart"/>
      <w:r w:rsidRPr="00432E49">
        <w:rPr>
          <w:rFonts w:ascii="Arial" w:eastAsia="Times New Roman" w:hAnsi="Arial" w:cs="Arial"/>
          <w:sz w:val="24"/>
          <w:szCs w:val="24"/>
        </w:rPr>
        <w:t>Заштићено природно добро Велико ратно острво обухвата две речне аде, Велико и </w:t>
      </w:r>
      <w:hyperlink r:id="rId184" w:tooltip="Мало ратно острво" w:history="1">
        <w:r w:rsidRPr="00276977">
          <w:rPr>
            <w:rFonts w:ascii="Arial" w:eastAsia="Times New Roman" w:hAnsi="Arial" w:cs="Arial"/>
            <w:sz w:val="24"/>
            <w:szCs w:val="24"/>
          </w:rPr>
          <w:t>Мало ратно острво</w:t>
        </w:r>
      </w:hyperlink>
      <w:r w:rsidRPr="00432E49">
        <w:rPr>
          <w:rFonts w:ascii="Arial" w:eastAsia="Times New Roman" w:hAnsi="Arial" w:cs="Arial"/>
          <w:sz w:val="24"/>
          <w:szCs w:val="24"/>
        </w:rPr>
        <w:t>, укључујући и спрудове који се могу јавити услед дејства водених струја, а повезани су адама.</w:t>
      </w:r>
      <w:proofErr w:type="gramEnd"/>
      <w:r w:rsidRPr="00432E49">
        <w:rPr>
          <w:rFonts w:ascii="Arial" w:eastAsia="Times New Roman" w:hAnsi="Arial" w:cs="Arial"/>
          <w:sz w:val="24"/>
          <w:szCs w:val="24"/>
        </w:rPr>
        <w:t xml:space="preserve"> Велико и Мало ратно острво смештени су између 1</w:t>
      </w:r>
      <w:r w:rsidR="00AF148A">
        <w:rPr>
          <w:rFonts w:ascii="Arial" w:eastAsia="Times New Roman" w:hAnsi="Arial" w:cs="Arial"/>
          <w:sz w:val="24"/>
          <w:szCs w:val="24"/>
          <w:lang w:val="sr-Cyrl-RS"/>
        </w:rPr>
        <w:t>.</w:t>
      </w:r>
      <w:r w:rsidRPr="00432E49">
        <w:rPr>
          <w:rFonts w:ascii="Arial" w:eastAsia="Times New Roman" w:hAnsi="Arial" w:cs="Arial"/>
          <w:sz w:val="24"/>
          <w:szCs w:val="24"/>
        </w:rPr>
        <w:t>172 и 1</w:t>
      </w:r>
      <w:r w:rsidR="00AF148A">
        <w:rPr>
          <w:rFonts w:ascii="Arial" w:eastAsia="Times New Roman" w:hAnsi="Arial" w:cs="Arial"/>
          <w:sz w:val="24"/>
          <w:szCs w:val="24"/>
          <w:lang w:val="sr-Cyrl-RS"/>
        </w:rPr>
        <w:t>.</w:t>
      </w:r>
      <w:r w:rsidRPr="00432E49">
        <w:rPr>
          <w:rFonts w:ascii="Arial" w:eastAsia="Times New Roman" w:hAnsi="Arial" w:cs="Arial"/>
          <w:sz w:val="24"/>
          <w:szCs w:val="24"/>
        </w:rPr>
        <w:t>169 km тока </w:t>
      </w:r>
      <w:hyperlink r:id="rId185" w:tooltip="Дунав" w:history="1">
        <w:r w:rsidRPr="00276977">
          <w:rPr>
            <w:rFonts w:ascii="Arial" w:eastAsia="Times New Roman" w:hAnsi="Arial" w:cs="Arial"/>
            <w:sz w:val="24"/>
            <w:szCs w:val="24"/>
          </w:rPr>
          <w:t>Дунава</w:t>
        </w:r>
      </w:hyperlink>
      <w:r w:rsidRPr="00432E49">
        <w:rPr>
          <w:rFonts w:ascii="Arial" w:eastAsia="Times New Roman" w:hAnsi="Arial" w:cs="Arial"/>
          <w:sz w:val="24"/>
          <w:szCs w:val="24"/>
        </w:rPr>
        <w:t>, са заштитним појасом у ширини од 50 m водене површине, односно 70,1 m водостаја Дунава.</w:t>
      </w:r>
    </w:p>
    <w:p w:rsidR="00432E49" w:rsidRPr="00432E49" w:rsidRDefault="00432E49" w:rsidP="00716C18">
      <w:pPr>
        <w:shd w:val="clear" w:color="auto" w:fill="FFFFFF"/>
        <w:spacing w:before="120" w:after="120"/>
        <w:rPr>
          <w:rFonts w:ascii="Arial" w:eastAsia="Times New Roman" w:hAnsi="Arial" w:cs="Arial"/>
          <w:sz w:val="24"/>
          <w:szCs w:val="24"/>
        </w:rPr>
      </w:pPr>
      <w:r w:rsidRPr="00432E49">
        <w:rPr>
          <w:rFonts w:ascii="Arial" w:eastAsia="Times New Roman" w:hAnsi="Arial" w:cs="Arial"/>
          <w:sz w:val="24"/>
          <w:szCs w:val="24"/>
        </w:rPr>
        <w:t>Острво је површине од око 210</w:t>
      </w:r>
      <w:proofErr w:type="gramStart"/>
      <w:r w:rsidRPr="00432E49">
        <w:rPr>
          <w:rFonts w:ascii="Arial" w:eastAsia="Times New Roman" w:hAnsi="Arial" w:cs="Arial"/>
          <w:sz w:val="24"/>
          <w:szCs w:val="24"/>
        </w:rPr>
        <w:t>,66</w:t>
      </w:r>
      <w:proofErr w:type="gramEnd"/>
      <w:r w:rsidRPr="00432E49">
        <w:rPr>
          <w:rFonts w:ascii="Arial" w:eastAsia="Times New Roman" w:hAnsi="Arial" w:cs="Arial"/>
          <w:sz w:val="24"/>
          <w:szCs w:val="24"/>
        </w:rPr>
        <w:t xml:space="preserve"> ha, смештено је између два историјска језгра, београдске тврђаве и земунског средњовековног утврђења и незаменљив је елемент природе у центру Београда.</w:t>
      </w:r>
    </w:p>
    <w:p w:rsidR="00AC3630" w:rsidRPr="00AC3630" w:rsidRDefault="00AC3630" w:rsidP="00716C18">
      <w:pPr>
        <w:shd w:val="clear" w:color="auto" w:fill="F8F9FA"/>
        <w:spacing w:after="0" w:line="240" w:lineRule="auto"/>
        <w:rPr>
          <w:rFonts w:ascii="Arial" w:eastAsia="Times New Roman" w:hAnsi="Arial" w:cs="Arial"/>
          <w:color w:val="222222"/>
          <w:sz w:val="20"/>
          <w:szCs w:val="20"/>
        </w:rPr>
      </w:pPr>
      <w:r w:rsidRPr="00AC3630">
        <w:rPr>
          <w:rFonts w:ascii="Arial" w:eastAsia="Times New Roman" w:hAnsi="Arial" w:cs="Arial"/>
          <w:noProof/>
          <w:color w:val="0B0080"/>
          <w:sz w:val="20"/>
          <w:szCs w:val="20"/>
        </w:rPr>
        <w:drawing>
          <wp:inline distT="0" distB="0" distL="0" distR="0" wp14:anchorId="435A1A38" wp14:editId="72ACAFF5">
            <wp:extent cx="2857500" cy="1924050"/>
            <wp:effectExtent l="0" t="0" r="0" b="0"/>
            <wp:docPr id="82" name="Picture 82" descr="https://upload.wikimedia.org/wikipedia/commons/thumb/2/2c/Trees_at_Big_Thicket_National_Preserve_%282%29.jpg/300px-Trees_at_Big_Thicket_National_Preserve_%282%29.jpg">
              <a:hlinkClick xmlns:a="http://schemas.openxmlformats.org/drawingml/2006/main" r:id="rId1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pload.wikimedia.org/wikipedia/commons/thumb/2/2c/Trees_at_Big_Thicket_National_Preserve_%282%29.jpg/300px-Trees_at_Big_Thicket_National_Preserve_%282%29.jpg">
                      <a:hlinkClick r:id="rId186"/>
                    </pic:cNvPr>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57500" cy="1924050"/>
                    </a:xfrm>
                    <a:prstGeom prst="rect">
                      <a:avLst/>
                    </a:prstGeom>
                    <a:noFill/>
                    <a:ln>
                      <a:noFill/>
                    </a:ln>
                  </pic:spPr>
                </pic:pic>
              </a:graphicData>
            </a:graphic>
          </wp:inline>
        </w:drawing>
      </w:r>
    </w:p>
    <w:p w:rsidR="00AC3630" w:rsidRPr="005D1403" w:rsidRDefault="005D1403" w:rsidP="00716C18">
      <w:pPr>
        <w:shd w:val="clear" w:color="auto" w:fill="F8F9FA"/>
        <w:spacing w:line="336" w:lineRule="atLeast"/>
        <w:rPr>
          <w:rFonts w:ascii="Arial" w:eastAsia="Times New Roman" w:hAnsi="Arial" w:cs="Arial"/>
          <w:sz w:val="20"/>
          <w:szCs w:val="20"/>
        </w:rPr>
      </w:pPr>
      <w:r w:rsidRPr="005D1403">
        <w:rPr>
          <w:rFonts w:ascii="Arial" w:eastAsia="Times New Roman" w:hAnsi="Arial" w:cs="Arial"/>
          <w:b/>
          <w:i/>
          <w:iCs/>
          <w:color w:val="222222"/>
          <w:sz w:val="20"/>
          <w:szCs w:val="20"/>
          <w:lang w:val="sr-Cyrl-RS"/>
        </w:rPr>
        <w:t>Слика 6.</w:t>
      </w:r>
      <w:r w:rsidR="006738E9">
        <w:rPr>
          <w:rFonts w:ascii="Arial" w:eastAsia="Times New Roman" w:hAnsi="Arial" w:cs="Arial"/>
          <w:b/>
          <w:i/>
          <w:iCs/>
          <w:color w:val="222222"/>
          <w:sz w:val="20"/>
          <w:szCs w:val="20"/>
          <w:lang w:val="sr-Cyrl-RS"/>
        </w:rPr>
        <w:t>7</w:t>
      </w:r>
      <w:r w:rsidRPr="005D1403">
        <w:rPr>
          <w:rFonts w:ascii="Arial" w:eastAsia="Times New Roman" w:hAnsi="Arial" w:cs="Arial"/>
          <w:b/>
          <w:i/>
          <w:iCs/>
          <w:color w:val="222222"/>
          <w:sz w:val="20"/>
          <w:szCs w:val="20"/>
          <w:lang w:val="sr-Cyrl-RS"/>
        </w:rPr>
        <w:t>-1.</w:t>
      </w:r>
      <w:r w:rsidRPr="005D1403">
        <w:rPr>
          <w:rFonts w:ascii="Arial" w:eastAsia="Times New Roman" w:hAnsi="Arial" w:cs="Arial"/>
          <w:i/>
          <w:iCs/>
          <w:color w:val="222222"/>
          <w:sz w:val="20"/>
          <w:szCs w:val="20"/>
          <w:lang w:val="sr-Cyrl-RS"/>
        </w:rPr>
        <w:t xml:space="preserve"> </w:t>
      </w:r>
      <w:hyperlink r:id="rId188" w:tooltip="Мочварни чемпрес" w:history="1">
        <w:r w:rsidR="00AC3630" w:rsidRPr="005D1403">
          <w:rPr>
            <w:rFonts w:ascii="Arial" w:eastAsia="Times New Roman" w:hAnsi="Arial" w:cs="Arial"/>
            <w:i/>
            <w:iCs/>
            <w:sz w:val="20"/>
            <w:szCs w:val="20"/>
          </w:rPr>
          <w:t>Мочварни чемпрес</w:t>
        </w:r>
      </w:hyperlink>
      <w:r w:rsidR="00AC3630" w:rsidRPr="005D1403">
        <w:rPr>
          <w:rFonts w:ascii="Arial" w:eastAsia="Times New Roman" w:hAnsi="Arial" w:cs="Arial"/>
          <w:i/>
          <w:iCs/>
          <w:sz w:val="20"/>
          <w:szCs w:val="20"/>
        </w:rPr>
        <w:t>  на Великом ратном острву</w:t>
      </w:r>
    </w:p>
    <w:p w:rsidR="00AC3630" w:rsidRPr="00AC3630" w:rsidRDefault="00AC3630" w:rsidP="00716C18">
      <w:pPr>
        <w:shd w:val="clear" w:color="auto" w:fill="F8F9FA"/>
        <w:spacing w:after="0" w:line="240" w:lineRule="auto"/>
        <w:rPr>
          <w:rFonts w:ascii="Arial" w:eastAsia="Times New Roman" w:hAnsi="Arial" w:cs="Arial"/>
          <w:color w:val="222222"/>
          <w:sz w:val="20"/>
          <w:szCs w:val="20"/>
        </w:rPr>
      </w:pPr>
      <w:r w:rsidRPr="00AC3630">
        <w:rPr>
          <w:rFonts w:ascii="Arial" w:eastAsia="Times New Roman" w:hAnsi="Arial" w:cs="Arial"/>
          <w:noProof/>
          <w:color w:val="0B0080"/>
          <w:sz w:val="20"/>
          <w:szCs w:val="20"/>
        </w:rPr>
        <w:drawing>
          <wp:inline distT="0" distB="0" distL="0" distR="0" wp14:anchorId="65E72D22" wp14:editId="70BB572D">
            <wp:extent cx="2857500" cy="1609725"/>
            <wp:effectExtent l="0" t="0" r="0" b="9525"/>
            <wp:docPr id="84" name="Picture 84" descr="https://upload.wikimedia.org/wikipedia/commons/thumb/9/96/Water_lilies_%288858978154%29.jpg/300px-Water_lilies_%288858978154%29.jpg">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9/96/Water_lilies_%288858978154%29.jpg/300px-Water_lilies_%288858978154%29.jpg">
                      <a:hlinkClick r:id="rId189"/>
                    </pic:cNvPr>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857500" cy="1609725"/>
                    </a:xfrm>
                    <a:prstGeom prst="rect">
                      <a:avLst/>
                    </a:prstGeom>
                    <a:noFill/>
                    <a:ln>
                      <a:noFill/>
                    </a:ln>
                  </pic:spPr>
                </pic:pic>
              </a:graphicData>
            </a:graphic>
          </wp:inline>
        </w:drawing>
      </w:r>
    </w:p>
    <w:p w:rsidR="00AC3630" w:rsidRPr="005D1403" w:rsidRDefault="005D1403" w:rsidP="00716C18">
      <w:pPr>
        <w:shd w:val="clear" w:color="auto" w:fill="F8F9FA"/>
        <w:spacing w:line="336" w:lineRule="atLeast"/>
        <w:rPr>
          <w:rFonts w:ascii="Arial" w:eastAsia="Times New Roman" w:hAnsi="Arial" w:cs="Arial"/>
          <w:sz w:val="20"/>
          <w:szCs w:val="20"/>
        </w:rPr>
      </w:pPr>
      <w:r w:rsidRPr="005D1403">
        <w:rPr>
          <w:rFonts w:ascii="Arial" w:eastAsia="Times New Roman" w:hAnsi="Arial" w:cs="Arial"/>
          <w:b/>
          <w:i/>
          <w:iCs/>
          <w:sz w:val="20"/>
          <w:szCs w:val="20"/>
          <w:lang w:val="sr-Cyrl-RS"/>
        </w:rPr>
        <w:t>Слика 6.</w:t>
      </w:r>
      <w:r w:rsidR="006738E9">
        <w:rPr>
          <w:rFonts w:ascii="Arial" w:eastAsia="Times New Roman" w:hAnsi="Arial" w:cs="Arial"/>
          <w:b/>
          <w:i/>
          <w:iCs/>
          <w:sz w:val="20"/>
          <w:szCs w:val="20"/>
          <w:lang w:val="sr-Cyrl-RS"/>
        </w:rPr>
        <w:t>7</w:t>
      </w:r>
      <w:r w:rsidRPr="005D1403">
        <w:rPr>
          <w:rFonts w:ascii="Arial" w:eastAsia="Times New Roman" w:hAnsi="Arial" w:cs="Arial"/>
          <w:b/>
          <w:i/>
          <w:iCs/>
          <w:sz w:val="20"/>
          <w:szCs w:val="20"/>
          <w:lang w:val="sr-Cyrl-RS"/>
        </w:rPr>
        <w:t>-2.</w:t>
      </w:r>
      <w:r w:rsidRPr="005D1403">
        <w:rPr>
          <w:rFonts w:ascii="Arial" w:eastAsia="Times New Roman" w:hAnsi="Arial" w:cs="Arial"/>
          <w:i/>
          <w:iCs/>
          <w:sz w:val="20"/>
          <w:szCs w:val="20"/>
          <w:lang w:val="sr-Cyrl-RS"/>
        </w:rPr>
        <w:t xml:space="preserve"> </w:t>
      </w:r>
      <w:hyperlink r:id="rId191" w:tooltip="Бели локвањ" w:history="1">
        <w:r w:rsidR="00AC3630" w:rsidRPr="005D1403">
          <w:rPr>
            <w:rFonts w:ascii="Arial" w:eastAsia="Times New Roman" w:hAnsi="Arial" w:cs="Arial"/>
            <w:i/>
            <w:iCs/>
            <w:sz w:val="20"/>
            <w:szCs w:val="20"/>
          </w:rPr>
          <w:t>Бели локвањ</w:t>
        </w:r>
      </w:hyperlink>
      <w:r w:rsidR="00AC3630" w:rsidRPr="005D1403">
        <w:rPr>
          <w:rFonts w:ascii="Arial" w:eastAsia="Times New Roman" w:hAnsi="Arial" w:cs="Arial"/>
          <w:i/>
          <w:iCs/>
          <w:sz w:val="20"/>
          <w:szCs w:val="20"/>
        </w:rPr>
        <w:t> на Велико</w:t>
      </w:r>
      <w:r w:rsidRPr="005D1403">
        <w:rPr>
          <w:rFonts w:ascii="Arial" w:eastAsia="Times New Roman" w:hAnsi="Arial" w:cs="Arial"/>
          <w:i/>
          <w:iCs/>
          <w:sz w:val="20"/>
          <w:szCs w:val="20"/>
          <w:lang w:val="sr-Cyrl-RS"/>
        </w:rPr>
        <w:t>м</w:t>
      </w:r>
      <w:r w:rsidR="00AC3630" w:rsidRPr="005D1403">
        <w:rPr>
          <w:rFonts w:ascii="Arial" w:eastAsia="Times New Roman" w:hAnsi="Arial" w:cs="Arial"/>
          <w:i/>
          <w:iCs/>
          <w:sz w:val="20"/>
          <w:szCs w:val="20"/>
        </w:rPr>
        <w:t xml:space="preserve"> ратно</w:t>
      </w:r>
      <w:r w:rsidRPr="005D1403">
        <w:rPr>
          <w:rFonts w:ascii="Arial" w:eastAsia="Times New Roman" w:hAnsi="Arial" w:cs="Arial"/>
          <w:i/>
          <w:iCs/>
          <w:sz w:val="20"/>
          <w:szCs w:val="20"/>
          <w:lang w:val="sr-Cyrl-RS"/>
        </w:rPr>
        <w:t>м</w:t>
      </w:r>
      <w:r w:rsidR="00AC3630" w:rsidRPr="005D1403">
        <w:rPr>
          <w:rFonts w:ascii="Arial" w:eastAsia="Times New Roman" w:hAnsi="Arial" w:cs="Arial"/>
          <w:i/>
          <w:iCs/>
          <w:sz w:val="20"/>
          <w:szCs w:val="20"/>
        </w:rPr>
        <w:t xml:space="preserve"> острв</w:t>
      </w:r>
      <w:r w:rsidRPr="005D1403">
        <w:rPr>
          <w:rFonts w:ascii="Arial" w:eastAsia="Times New Roman" w:hAnsi="Arial" w:cs="Arial"/>
          <w:i/>
          <w:iCs/>
          <w:sz w:val="20"/>
          <w:szCs w:val="20"/>
          <w:lang w:val="sr-Cyrl-RS"/>
        </w:rPr>
        <w:t>у</w:t>
      </w:r>
    </w:p>
    <w:p w:rsidR="00AC3630" w:rsidRPr="005D1403" w:rsidRDefault="00AC3630" w:rsidP="005D1403">
      <w:pPr>
        <w:spacing w:before="120" w:after="0"/>
        <w:jc w:val="both"/>
        <w:rPr>
          <w:rFonts w:ascii="Arial" w:hAnsi="Arial" w:cs="Arial"/>
          <w:sz w:val="24"/>
          <w:szCs w:val="24"/>
        </w:rPr>
      </w:pPr>
      <w:proofErr w:type="gramStart"/>
      <w:r w:rsidRPr="005D1403">
        <w:rPr>
          <w:rFonts w:ascii="Arial" w:hAnsi="Arial" w:cs="Arial"/>
          <w:sz w:val="24"/>
          <w:szCs w:val="24"/>
        </w:rPr>
        <w:lastRenderedPageBreak/>
        <w:t>Подручје Великог ратног острва обрасло је поплавним шумама врба и топола, а на њихов опстанак утичу </w:t>
      </w:r>
      <w:hyperlink r:id="rId192" w:tooltip="Подземне воде" w:history="1">
        <w:r w:rsidRPr="005D1403">
          <w:rPr>
            <w:rStyle w:val="Hyperlink"/>
            <w:rFonts w:ascii="Arial" w:hAnsi="Arial" w:cs="Arial"/>
            <w:color w:val="auto"/>
            <w:sz w:val="24"/>
            <w:szCs w:val="24"/>
            <w:u w:val="none"/>
          </w:rPr>
          <w:t>подземне воде</w:t>
        </w:r>
      </w:hyperlink>
      <w:r w:rsidRPr="005D1403">
        <w:rPr>
          <w:rFonts w:ascii="Arial" w:hAnsi="Arial" w:cs="Arial"/>
          <w:sz w:val="24"/>
          <w:szCs w:val="24"/>
        </w:rPr>
        <w:t>.</w:t>
      </w:r>
      <w:proofErr w:type="gramEnd"/>
      <w:r w:rsidRPr="005D1403">
        <w:rPr>
          <w:rFonts w:ascii="Arial" w:hAnsi="Arial" w:cs="Arial"/>
          <w:sz w:val="24"/>
          <w:szCs w:val="24"/>
        </w:rPr>
        <w:t xml:space="preserve"> </w:t>
      </w:r>
      <w:proofErr w:type="gramStart"/>
      <w:r w:rsidRPr="005D1403">
        <w:rPr>
          <w:rFonts w:ascii="Arial" w:hAnsi="Arial" w:cs="Arial"/>
          <w:sz w:val="24"/>
          <w:szCs w:val="24"/>
        </w:rPr>
        <w:t>Заједнице трске и </w:t>
      </w:r>
      <w:hyperlink r:id="rId193" w:tooltip="Шевар" w:history="1">
        <w:r w:rsidRPr="005D1403">
          <w:rPr>
            <w:rStyle w:val="Hyperlink"/>
            <w:rFonts w:ascii="Arial" w:hAnsi="Arial" w:cs="Arial"/>
            <w:color w:val="auto"/>
            <w:sz w:val="24"/>
            <w:szCs w:val="24"/>
            <w:u w:val="none"/>
          </w:rPr>
          <w:t>шевара</w:t>
        </w:r>
      </w:hyperlink>
      <w:r w:rsidRPr="005D1403">
        <w:rPr>
          <w:rFonts w:ascii="Arial" w:hAnsi="Arial" w:cs="Arial"/>
          <w:sz w:val="24"/>
          <w:szCs w:val="24"/>
        </w:rPr>
        <w:t> налазе се у средини острва у замочвареним </w:t>
      </w:r>
      <w:hyperlink r:id="rId194" w:tooltip="Депресија (геологија)" w:history="1">
        <w:r w:rsidRPr="005D1403">
          <w:rPr>
            <w:rStyle w:val="Hyperlink"/>
            <w:rFonts w:ascii="Arial" w:hAnsi="Arial" w:cs="Arial"/>
            <w:color w:val="auto"/>
            <w:sz w:val="24"/>
            <w:szCs w:val="24"/>
            <w:u w:val="none"/>
          </w:rPr>
          <w:t>депресијама</w:t>
        </w:r>
      </w:hyperlink>
      <w:r w:rsidRPr="005D1403">
        <w:rPr>
          <w:rFonts w:ascii="Arial" w:hAnsi="Arial" w:cs="Arial"/>
          <w:sz w:val="24"/>
          <w:szCs w:val="24"/>
        </w:rPr>
        <w:t>.</w:t>
      </w:r>
      <w:proofErr w:type="gramEnd"/>
      <w:r w:rsidRPr="005D1403">
        <w:rPr>
          <w:rFonts w:ascii="Arial" w:hAnsi="Arial" w:cs="Arial"/>
          <w:sz w:val="24"/>
          <w:szCs w:val="24"/>
        </w:rPr>
        <w:t xml:space="preserve"> </w:t>
      </w:r>
      <w:proofErr w:type="gramStart"/>
      <w:r w:rsidRPr="005D1403">
        <w:rPr>
          <w:rFonts w:ascii="Arial" w:hAnsi="Arial" w:cs="Arial"/>
          <w:sz w:val="24"/>
          <w:szCs w:val="24"/>
        </w:rPr>
        <w:t>Осим пољопривредних култура на острву су присутне и биљке као што су горослад, штир, пиревина и друге.</w:t>
      </w:r>
      <w:proofErr w:type="gramEnd"/>
      <w:r w:rsidRPr="005D1403">
        <w:rPr>
          <w:rFonts w:ascii="Arial" w:hAnsi="Arial" w:cs="Arial"/>
          <w:sz w:val="24"/>
          <w:szCs w:val="24"/>
        </w:rPr>
        <w:t xml:space="preserve"> </w:t>
      </w:r>
      <w:proofErr w:type="gramStart"/>
      <w:r w:rsidRPr="005D1403">
        <w:rPr>
          <w:rFonts w:ascii="Arial" w:hAnsi="Arial" w:cs="Arial"/>
          <w:sz w:val="24"/>
          <w:szCs w:val="24"/>
        </w:rPr>
        <w:t>На отвореним и осунчаним местима са пешчаном плажом успевају </w:t>
      </w:r>
      <w:hyperlink r:id="rId195" w:tooltip="Бела росуља (страница не постоји)" w:history="1">
        <w:r w:rsidRPr="005D1403">
          <w:rPr>
            <w:rStyle w:val="Hyperlink"/>
            <w:rFonts w:ascii="Arial" w:hAnsi="Arial" w:cs="Arial"/>
            <w:color w:val="auto"/>
            <w:sz w:val="24"/>
            <w:szCs w:val="24"/>
            <w:u w:val="none"/>
          </w:rPr>
          <w:t>бела росуља</w:t>
        </w:r>
      </w:hyperlink>
      <w:r w:rsidRPr="005D1403">
        <w:rPr>
          <w:rFonts w:ascii="Arial" w:hAnsi="Arial" w:cs="Arial"/>
          <w:sz w:val="24"/>
          <w:szCs w:val="24"/>
        </w:rPr>
        <w:t>, </w:t>
      </w:r>
      <w:hyperlink r:id="rId196" w:tooltip="Ладолеж" w:history="1">
        <w:r w:rsidRPr="005D1403">
          <w:rPr>
            <w:rStyle w:val="Hyperlink"/>
            <w:rFonts w:ascii="Arial" w:hAnsi="Arial" w:cs="Arial"/>
            <w:color w:val="auto"/>
            <w:sz w:val="24"/>
            <w:szCs w:val="24"/>
            <w:u w:val="none"/>
          </w:rPr>
          <w:t>ладолеж</w:t>
        </w:r>
      </w:hyperlink>
      <w:r w:rsidRPr="005D1403">
        <w:rPr>
          <w:rFonts w:ascii="Arial" w:hAnsi="Arial" w:cs="Arial"/>
          <w:sz w:val="24"/>
          <w:szCs w:val="24"/>
        </w:rPr>
        <w:t>, козји рогови, </w:t>
      </w:r>
      <w:hyperlink r:id="rId197" w:tooltip="Гавез" w:history="1">
        <w:r w:rsidRPr="005D1403">
          <w:rPr>
            <w:rStyle w:val="Hyperlink"/>
            <w:rFonts w:ascii="Arial" w:hAnsi="Arial" w:cs="Arial"/>
            <w:color w:val="auto"/>
            <w:sz w:val="24"/>
            <w:szCs w:val="24"/>
            <w:u w:val="none"/>
          </w:rPr>
          <w:t>гавез</w:t>
        </w:r>
      </w:hyperlink>
      <w:r w:rsidRPr="005D1403">
        <w:rPr>
          <w:rFonts w:ascii="Arial" w:hAnsi="Arial" w:cs="Arial"/>
          <w:sz w:val="24"/>
          <w:szCs w:val="24"/>
        </w:rPr>
        <w:t> и друге врсте.</w:t>
      </w:r>
      <w:proofErr w:type="gramEnd"/>
      <w:r w:rsidR="005D1403" w:rsidRPr="005D1403">
        <w:rPr>
          <w:rFonts w:ascii="Arial" w:hAnsi="Arial" w:cs="Arial"/>
          <w:sz w:val="24"/>
          <w:szCs w:val="24"/>
        </w:rPr>
        <w:t xml:space="preserve"> </w:t>
      </w:r>
    </w:p>
    <w:p w:rsidR="00AC3630" w:rsidRPr="005D1403" w:rsidRDefault="00AC3630" w:rsidP="005D1403">
      <w:pPr>
        <w:spacing w:before="120" w:after="0"/>
        <w:jc w:val="both"/>
        <w:rPr>
          <w:rFonts w:ascii="Arial" w:hAnsi="Arial" w:cs="Arial"/>
          <w:sz w:val="24"/>
          <w:szCs w:val="24"/>
        </w:rPr>
      </w:pPr>
      <w:proofErr w:type="gramStart"/>
      <w:r w:rsidRPr="005D1403">
        <w:rPr>
          <w:rFonts w:ascii="Arial" w:hAnsi="Arial" w:cs="Arial"/>
          <w:sz w:val="24"/>
          <w:szCs w:val="24"/>
        </w:rPr>
        <w:t>Барска вегетација на острву присутна је у двема барама, одликују је дрезга, кроцањ, а ближе обали велика водена сочивица и водена папрат.</w:t>
      </w:r>
      <w:proofErr w:type="gramEnd"/>
      <w:r w:rsidRPr="005D1403">
        <w:rPr>
          <w:rFonts w:ascii="Arial" w:hAnsi="Arial" w:cs="Arial"/>
          <w:sz w:val="24"/>
          <w:szCs w:val="24"/>
        </w:rPr>
        <w:t xml:space="preserve"> </w:t>
      </w:r>
      <w:proofErr w:type="gramStart"/>
      <w:r w:rsidRPr="005D1403">
        <w:rPr>
          <w:rFonts w:ascii="Arial" w:hAnsi="Arial" w:cs="Arial"/>
          <w:sz w:val="24"/>
          <w:szCs w:val="24"/>
        </w:rPr>
        <w:t>На отвореним површинама бара налазе се ретки примерци </w:t>
      </w:r>
      <w:hyperlink r:id="rId198" w:tooltip="Бели локвањ" w:history="1">
        <w:r w:rsidRPr="005D1403">
          <w:rPr>
            <w:rStyle w:val="Hyperlink"/>
            <w:rFonts w:ascii="Arial" w:hAnsi="Arial" w:cs="Arial"/>
            <w:color w:val="auto"/>
            <w:sz w:val="24"/>
            <w:szCs w:val="24"/>
            <w:u w:val="none"/>
          </w:rPr>
          <w:t>белог локвања</w:t>
        </w:r>
      </w:hyperlink>
      <w:r w:rsidRPr="005D1403">
        <w:rPr>
          <w:rFonts w:ascii="Arial" w:hAnsi="Arial" w:cs="Arial"/>
          <w:sz w:val="24"/>
          <w:szCs w:val="24"/>
        </w:rPr>
        <w:t>, који се налази на списку природних реткости.</w:t>
      </w:r>
      <w:proofErr w:type="gramEnd"/>
      <w:r w:rsidR="005D1403" w:rsidRPr="005D1403">
        <w:rPr>
          <w:rFonts w:ascii="Arial" w:hAnsi="Arial" w:cs="Arial"/>
          <w:sz w:val="24"/>
          <w:szCs w:val="24"/>
        </w:rPr>
        <w:t xml:space="preserve"> </w:t>
      </w:r>
    </w:p>
    <w:p w:rsidR="00AC3630" w:rsidRPr="005D1403" w:rsidRDefault="00AC3630" w:rsidP="005D1403">
      <w:pPr>
        <w:spacing w:before="120" w:after="0"/>
        <w:jc w:val="both"/>
        <w:rPr>
          <w:rFonts w:ascii="Arial" w:hAnsi="Arial" w:cs="Arial"/>
          <w:sz w:val="24"/>
          <w:szCs w:val="24"/>
        </w:rPr>
      </w:pPr>
      <w:r w:rsidRPr="005D1403">
        <w:rPr>
          <w:rFonts w:ascii="Arial" w:hAnsi="Arial" w:cs="Arial"/>
          <w:sz w:val="24"/>
          <w:szCs w:val="24"/>
        </w:rPr>
        <w:t>На острву су пописане биљне врсте као што су </w:t>
      </w:r>
      <w:hyperlink r:id="rId199" w:tooltip="Пајавац" w:history="1">
        <w:r w:rsidRPr="005D1403">
          <w:rPr>
            <w:rStyle w:val="Hyperlink"/>
            <w:rFonts w:ascii="Arial" w:hAnsi="Arial" w:cs="Arial"/>
            <w:color w:val="auto"/>
            <w:sz w:val="24"/>
            <w:szCs w:val="24"/>
            <w:u w:val="none"/>
          </w:rPr>
          <w:t>американски јавор</w:t>
        </w:r>
      </w:hyperlink>
      <w:r w:rsidRPr="005D1403">
        <w:rPr>
          <w:rFonts w:ascii="Arial" w:hAnsi="Arial" w:cs="Arial"/>
          <w:sz w:val="24"/>
          <w:szCs w:val="24"/>
        </w:rPr>
        <w:t>, сребрнолики јавор, </w:t>
      </w:r>
      <w:hyperlink r:id="rId200" w:tooltip="Водена боквица" w:history="1">
        <w:r w:rsidRPr="005D1403">
          <w:rPr>
            <w:rStyle w:val="Hyperlink"/>
            <w:rFonts w:ascii="Arial" w:hAnsi="Arial" w:cs="Arial"/>
            <w:color w:val="auto"/>
            <w:sz w:val="24"/>
            <w:szCs w:val="24"/>
            <w:u w:val="none"/>
          </w:rPr>
          <w:t>водена боквица</w:t>
        </w:r>
      </w:hyperlink>
      <w:r w:rsidRPr="005D1403">
        <w:rPr>
          <w:rFonts w:ascii="Arial" w:hAnsi="Arial" w:cs="Arial"/>
          <w:sz w:val="24"/>
          <w:szCs w:val="24"/>
        </w:rPr>
        <w:t>, комоника, тарчућак, пепељуша, барска кукута, паламида, полонац, дивља шарпарепа, </w:t>
      </w:r>
      <w:hyperlink r:id="rId201" w:tooltip="Жуква" w:history="1">
        <w:r w:rsidRPr="005D1403">
          <w:rPr>
            <w:rStyle w:val="Hyperlink"/>
            <w:rFonts w:ascii="Arial" w:hAnsi="Arial" w:cs="Arial"/>
            <w:color w:val="auto"/>
            <w:sz w:val="24"/>
            <w:szCs w:val="24"/>
            <w:u w:val="none"/>
          </w:rPr>
          <w:t>жуква</w:t>
        </w:r>
      </w:hyperlink>
      <w:r w:rsidRPr="005D1403">
        <w:rPr>
          <w:rFonts w:ascii="Arial" w:hAnsi="Arial" w:cs="Arial"/>
          <w:sz w:val="24"/>
          <w:szCs w:val="24"/>
        </w:rPr>
        <w:t>, шумска салата, </w:t>
      </w:r>
      <w:hyperlink r:id="rId202" w:tooltip="Камилица" w:history="1">
        <w:r w:rsidRPr="005D1403">
          <w:rPr>
            <w:rStyle w:val="Hyperlink"/>
            <w:rFonts w:ascii="Arial" w:hAnsi="Arial" w:cs="Arial"/>
            <w:color w:val="auto"/>
            <w:sz w:val="24"/>
            <w:szCs w:val="24"/>
            <w:u w:val="none"/>
          </w:rPr>
          <w:t>камилица</w:t>
        </w:r>
      </w:hyperlink>
      <w:r w:rsidRPr="005D1403">
        <w:rPr>
          <w:rFonts w:ascii="Arial" w:hAnsi="Arial" w:cs="Arial"/>
          <w:sz w:val="24"/>
          <w:szCs w:val="24"/>
        </w:rPr>
        <w:t>, рогљичица, барска нана, </w:t>
      </w:r>
      <w:hyperlink r:id="rId203" w:tooltip="Маслачак" w:history="1">
        <w:r w:rsidRPr="005D1403">
          <w:rPr>
            <w:rStyle w:val="Hyperlink"/>
            <w:rFonts w:ascii="Arial" w:hAnsi="Arial" w:cs="Arial"/>
            <w:color w:val="auto"/>
            <w:sz w:val="24"/>
            <w:szCs w:val="24"/>
            <w:u w:val="none"/>
          </w:rPr>
          <w:t>маслачак</w:t>
        </w:r>
      </w:hyperlink>
      <w:r w:rsidRPr="005D1403">
        <w:rPr>
          <w:rFonts w:ascii="Arial" w:hAnsi="Arial" w:cs="Arial"/>
          <w:sz w:val="24"/>
          <w:szCs w:val="24"/>
        </w:rPr>
        <w:t>, зелена боца, грноица, </w:t>
      </w:r>
      <w:hyperlink r:id="rId204" w:tooltip="Попино прасе" w:history="1">
        <w:r w:rsidRPr="005D1403">
          <w:rPr>
            <w:rStyle w:val="Hyperlink"/>
            <w:rFonts w:ascii="Arial" w:hAnsi="Arial" w:cs="Arial"/>
            <w:color w:val="auto"/>
            <w:sz w:val="24"/>
            <w:szCs w:val="24"/>
            <w:u w:val="none"/>
          </w:rPr>
          <w:t>попино прасе</w:t>
        </w:r>
      </w:hyperlink>
      <w:r w:rsidRPr="005D1403">
        <w:rPr>
          <w:rFonts w:ascii="Arial" w:hAnsi="Arial" w:cs="Arial"/>
          <w:sz w:val="24"/>
          <w:szCs w:val="24"/>
        </w:rPr>
        <w:t>, рапава горчика, вежљика, коњштак, лобода и многе друге.</w:t>
      </w:r>
      <w:r w:rsidR="005D1403" w:rsidRPr="005D1403">
        <w:rPr>
          <w:rFonts w:ascii="Arial" w:hAnsi="Arial" w:cs="Arial"/>
          <w:sz w:val="24"/>
          <w:szCs w:val="24"/>
        </w:rPr>
        <w:t xml:space="preserve"> </w:t>
      </w:r>
    </w:p>
    <w:p w:rsidR="00AC3630" w:rsidRPr="005D1403" w:rsidRDefault="00AC3630" w:rsidP="005D1403">
      <w:pPr>
        <w:spacing w:before="120" w:after="0"/>
        <w:jc w:val="both"/>
        <w:rPr>
          <w:rFonts w:ascii="Arial" w:hAnsi="Arial" w:cs="Arial"/>
          <w:sz w:val="24"/>
          <w:szCs w:val="24"/>
        </w:rPr>
      </w:pPr>
      <w:r w:rsidRPr="005D1403">
        <w:rPr>
          <w:rFonts w:ascii="Arial" w:hAnsi="Arial" w:cs="Arial"/>
          <w:sz w:val="24"/>
          <w:szCs w:val="24"/>
        </w:rPr>
        <w:t xml:space="preserve">Осим најдоминантније беле врбе на највлажнијим теренима острва присутне су: водена метвица, срчано зеље и шашеви, док су на сувљим теренима осим црне тополе присутне бела и крста врба. </w:t>
      </w:r>
      <w:proofErr w:type="gramStart"/>
      <w:r w:rsidRPr="005D1403">
        <w:rPr>
          <w:rFonts w:ascii="Arial" w:hAnsi="Arial" w:cs="Arial"/>
          <w:sz w:val="24"/>
          <w:szCs w:val="24"/>
        </w:rPr>
        <w:t>Од жбунастих биљака на острву расте на готово целом острву </w:t>
      </w:r>
      <w:hyperlink r:id="rId205" w:tooltip="Багренац" w:history="1">
        <w:r w:rsidRPr="005D1403">
          <w:rPr>
            <w:rStyle w:val="Hyperlink"/>
            <w:rFonts w:ascii="Arial" w:hAnsi="Arial" w:cs="Arial"/>
            <w:color w:val="auto"/>
            <w:sz w:val="24"/>
            <w:szCs w:val="24"/>
            <w:u w:val="none"/>
          </w:rPr>
          <w:t>багренац</w:t>
        </w:r>
      </w:hyperlink>
      <w:r w:rsidRPr="005D1403">
        <w:rPr>
          <w:rFonts w:ascii="Arial" w:hAnsi="Arial" w:cs="Arial"/>
          <w:sz w:val="24"/>
          <w:szCs w:val="24"/>
        </w:rPr>
        <w:t>, бадемаста врба и ракита.</w:t>
      </w:r>
      <w:proofErr w:type="gramEnd"/>
      <w:r w:rsidR="005D1403" w:rsidRPr="005D1403">
        <w:rPr>
          <w:rFonts w:ascii="Arial" w:hAnsi="Arial" w:cs="Arial"/>
          <w:sz w:val="24"/>
          <w:szCs w:val="24"/>
        </w:rPr>
        <w:t xml:space="preserve"> </w:t>
      </w:r>
    </w:p>
    <w:p w:rsidR="00AC3630" w:rsidRPr="005D1403" w:rsidRDefault="00AC3630" w:rsidP="005D1403">
      <w:pPr>
        <w:spacing w:before="120" w:after="0"/>
        <w:jc w:val="both"/>
        <w:rPr>
          <w:rFonts w:ascii="Arial" w:hAnsi="Arial" w:cs="Arial"/>
          <w:sz w:val="24"/>
          <w:szCs w:val="24"/>
        </w:rPr>
      </w:pPr>
      <w:proofErr w:type="gramStart"/>
      <w:r w:rsidRPr="005D1403">
        <w:rPr>
          <w:rFonts w:ascii="Arial" w:hAnsi="Arial" w:cs="Arial"/>
          <w:sz w:val="24"/>
          <w:szCs w:val="24"/>
        </w:rPr>
        <w:t>На вишим теренима острва где је плављење краће и где су подземне воде дубље, расту бела и крта врба, </w:t>
      </w:r>
      <w:hyperlink r:id="rId206" w:tooltip="Црна топола" w:history="1">
        <w:r w:rsidRPr="005D1403">
          <w:rPr>
            <w:rStyle w:val="Hyperlink"/>
            <w:rFonts w:ascii="Arial" w:hAnsi="Arial" w:cs="Arial"/>
            <w:color w:val="auto"/>
            <w:sz w:val="24"/>
            <w:szCs w:val="24"/>
            <w:u w:val="none"/>
          </w:rPr>
          <w:t>црна</w:t>
        </w:r>
      </w:hyperlink>
      <w:r w:rsidRPr="005D1403">
        <w:rPr>
          <w:rFonts w:ascii="Arial" w:hAnsi="Arial" w:cs="Arial"/>
          <w:sz w:val="24"/>
          <w:szCs w:val="24"/>
        </w:rPr>
        <w:t> и </w:t>
      </w:r>
      <w:hyperlink r:id="rId207" w:tooltip="Бела топола" w:history="1">
        <w:r w:rsidRPr="005D1403">
          <w:rPr>
            <w:rStyle w:val="Hyperlink"/>
            <w:rFonts w:ascii="Arial" w:hAnsi="Arial" w:cs="Arial"/>
            <w:color w:val="auto"/>
            <w:sz w:val="24"/>
            <w:szCs w:val="24"/>
            <w:u w:val="none"/>
          </w:rPr>
          <w:t>бела топола</w:t>
        </w:r>
      </w:hyperlink>
      <w:r w:rsidRPr="005D1403">
        <w:rPr>
          <w:rFonts w:ascii="Arial" w:hAnsi="Arial" w:cs="Arial"/>
          <w:sz w:val="24"/>
          <w:szCs w:val="24"/>
        </w:rPr>
        <w:t>.</w:t>
      </w:r>
      <w:proofErr w:type="gramEnd"/>
      <w:r w:rsidR="005D1403" w:rsidRPr="005D1403">
        <w:rPr>
          <w:rFonts w:ascii="Arial" w:hAnsi="Arial" w:cs="Arial"/>
          <w:sz w:val="24"/>
          <w:szCs w:val="24"/>
        </w:rPr>
        <w:t xml:space="preserve"> </w:t>
      </w:r>
    </w:p>
    <w:p w:rsidR="00AC3630" w:rsidRPr="005D1403" w:rsidRDefault="00AC3630" w:rsidP="005D1403">
      <w:pPr>
        <w:spacing w:before="120" w:after="0"/>
        <w:jc w:val="both"/>
        <w:rPr>
          <w:rFonts w:ascii="Arial" w:hAnsi="Arial" w:cs="Arial"/>
          <w:sz w:val="24"/>
          <w:szCs w:val="24"/>
        </w:rPr>
      </w:pPr>
      <w:r w:rsidRPr="005D1403">
        <w:rPr>
          <w:rFonts w:ascii="Arial" w:hAnsi="Arial" w:cs="Arial"/>
          <w:sz w:val="24"/>
          <w:szCs w:val="24"/>
        </w:rPr>
        <w:t>Биљни свет на острву укључује типичну мочварну флору, попут трске, </w:t>
      </w:r>
      <w:hyperlink r:id="rId208" w:tooltip="Iris pseudacorus" w:history="1">
        <w:r w:rsidRPr="005D1403">
          <w:rPr>
            <w:rStyle w:val="Hyperlink"/>
            <w:rFonts w:ascii="Arial" w:hAnsi="Arial" w:cs="Arial"/>
            <w:color w:val="auto"/>
            <w:sz w:val="24"/>
            <w:szCs w:val="24"/>
            <w:u w:val="none"/>
          </w:rPr>
          <w:t>жуте водене перунике</w:t>
        </w:r>
      </w:hyperlink>
      <w:r w:rsidRPr="005D1403">
        <w:rPr>
          <w:rFonts w:ascii="Arial" w:hAnsi="Arial" w:cs="Arial"/>
          <w:sz w:val="24"/>
          <w:szCs w:val="24"/>
        </w:rPr>
        <w:t>, Juncus, али и дрвећа као што су </w:t>
      </w:r>
      <w:hyperlink r:id="rId209" w:tooltip="Црна топола" w:history="1">
        <w:r w:rsidRPr="005D1403">
          <w:rPr>
            <w:rStyle w:val="Hyperlink"/>
            <w:rFonts w:ascii="Arial" w:hAnsi="Arial" w:cs="Arial"/>
            <w:color w:val="auto"/>
            <w:sz w:val="24"/>
            <w:szCs w:val="24"/>
            <w:u w:val="none"/>
          </w:rPr>
          <w:t>црна топола</w:t>
        </w:r>
      </w:hyperlink>
      <w:r w:rsidRPr="005D1403">
        <w:rPr>
          <w:rFonts w:ascii="Arial" w:hAnsi="Arial" w:cs="Arial"/>
          <w:sz w:val="24"/>
          <w:szCs w:val="24"/>
        </w:rPr>
        <w:t>, </w:t>
      </w:r>
      <w:hyperlink r:id="rId210" w:tooltip="Јасен" w:history="1">
        <w:r w:rsidRPr="005D1403">
          <w:rPr>
            <w:rStyle w:val="Hyperlink"/>
            <w:rFonts w:ascii="Arial" w:hAnsi="Arial" w:cs="Arial"/>
            <w:color w:val="auto"/>
            <w:sz w:val="24"/>
            <w:szCs w:val="24"/>
            <w:u w:val="none"/>
          </w:rPr>
          <w:t>јасен</w:t>
        </w:r>
      </w:hyperlink>
      <w:r w:rsidRPr="005D1403">
        <w:rPr>
          <w:rFonts w:ascii="Arial" w:hAnsi="Arial" w:cs="Arial"/>
          <w:sz w:val="24"/>
          <w:szCs w:val="24"/>
        </w:rPr>
        <w:t>, </w:t>
      </w:r>
      <w:hyperlink r:id="rId211" w:tooltip="Вез (брест)" w:history="1">
        <w:r w:rsidRPr="005D1403">
          <w:rPr>
            <w:rStyle w:val="Hyperlink"/>
            <w:rFonts w:ascii="Arial" w:hAnsi="Arial" w:cs="Arial"/>
            <w:color w:val="auto"/>
            <w:sz w:val="24"/>
            <w:szCs w:val="24"/>
            <w:u w:val="none"/>
          </w:rPr>
          <w:t>бели брест</w:t>
        </w:r>
      </w:hyperlink>
      <w:r w:rsidRPr="005D1403">
        <w:rPr>
          <w:rFonts w:ascii="Arial" w:hAnsi="Arial" w:cs="Arial"/>
          <w:sz w:val="24"/>
          <w:szCs w:val="24"/>
        </w:rPr>
        <w:t>, </w:t>
      </w:r>
      <w:hyperlink r:id="rId212" w:tooltip="Зова" w:history="1">
        <w:r w:rsidRPr="005D1403">
          <w:rPr>
            <w:rStyle w:val="Hyperlink"/>
            <w:rFonts w:ascii="Arial" w:hAnsi="Arial" w:cs="Arial"/>
            <w:color w:val="auto"/>
            <w:sz w:val="24"/>
            <w:szCs w:val="24"/>
            <w:u w:val="none"/>
          </w:rPr>
          <w:t>зова</w:t>
        </w:r>
      </w:hyperlink>
      <w:r w:rsidRPr="005D1403">
        <w:rPr>
          <w:rFonts w:ascii="Arial" w:hAnsi="Arial" w:cs="Arial"/>
          <w:sz w:val="24"/>
          <w:szCs w:val="24"/>
        </w:rPr>
        <w:t>, </w:t>
      </w:r>
      <w:hyperlink r:id="rId213" w:tooltip="Бели глог" w:history="1">
        <w:r w:rsidRPr="005D1403">
          <w:rPr>
            <w:rStyle w:val="Hyperlink"/>
            <w:rFonts w:ascii="Arial" w:hAnsi="Arial" w:cs="Arial"/>
            <w:color w:val="auto"/>
            <w:sz w:val="24"/>
            <w:szCs w:val="24"/>
            <w:u w:val="none"/>
          </w:rPr>
          <w:t>бели глог</w:t>
        </w:r>
      </w:hyperlink>
      <w:r w:rsidRPr="005D1403">
        <w:rPr>
          <w:rFonts w:ascii="Arial" w:hAnsi="Arial" w:cs="Arial"/>
          <w:sz w:val="24"/>
          <w:szCs w:val="24"/>
        </w:rPr>
        <w:t> и неколико врста ретких </w:t>
      </w:r>
      <w:hyperlink r:id="rId214" w:tooltip="Четинари" w:history="1">
        <w:r w:rsidRPr="005D1403">
          <w:rPr>
            <w:rStyle w:val="Hyperlink"/>
            <w:rFonts w:ascii="Arial" w:hAnsi="Arial" w:cs="Arial"/>
            <w:color w:val="auto"/>
            <w:sz w:val="24"/>
            <w:szCs w:val="24"/>
            <w:u w:val="none"/>
          </w:rPr>
          <w:t>четинара</w:t>
        </w:r>
      </w:hyperlink>
      <w:r w:rsidRPr="005D1403">
        <w:rPr>
          <w:rFonts w:ascii="Arial" w:hAnsi="Arial" w:cs="Arial"/>
          <w:sz w:val="24"/>
          <w:szCs w:val="24"/>
        </w:rPr>
        <w:t>. Ретка врста </w:t>
      </w:r>
      <w:hyperlink r:id="rId215" w:tooltip="Орхидеја" w:history="1">
        <w:r w:rsidRPr="005D1403">
          <w:rPr>
            <w:rStyle w:val="Hyperlink"/>
            <w:rFonts w:ascii="Arial" w:hAnsi="Arial" w:cs="Arial"/>
            <w:color w:val="auto"/>
            <w:sz w:val="24"/>
            <w:szCs w:val="24"/>
            <w:u w:val="none"/>
          </w:rPr>
          <w:t>орхидеја</w:t>
        </w:r>
      </w:hyperlink>
      <w:r w:rsidRPr="005D1403">
        <w:rPr>
          <w:rFonts w:ascii="Arial" w:hAnsi="Arial" w:cs="Arial"/>
          <w:sz w:val="24"/>
          <w:szCs w:val="24"/>
        </w:rPr>
        <w:t>, </w:t>
      </w:r>
      <w:hyperlink r:id="rId216" w:tooltip="Мочварна орхидеја (страница не постоји)" w:history="1">
        <w:r w:rsidRPr="005D1403">
          <w:rPr>
            <w:rStyle w:val="Hyperlink"/>
            <w:rFonts w:ascii="Arial" w:hAnsi="Arial" w:cs="Arial"/>
            <w:color w:val="auto"/>
            <w:sz w:val="24"/>
            <w:szCs w:val="24"/>
            <w:u w:val="none"/>
          </w:rPr>
          <w:t>мочварна орхидеја</w:t>
        </w:r>
      </w:hyperlink>
      <w:r w:rsidRPr="005D1403">
        <w:rPr>
          <w:rFonts w:ascii="Arial" w:hAnsi="Arial" w:cs="Arial"/>
          <w:sz w:val="24"/>
          <w:szCs w:val="24"/>
        </w:rPr>
        <w:t xml:space="preserve"> први пут је виђена у Београду 1896. </w:t>
      </w:r>
      <w:proofErr w:type="gramStart"/>
      <w:r w:rsidRPr="005D1403">
        <w:rPr>
          <w:rFonts w:ascii="Arial" w:hAnsi="Arial" w:cs="Arial"/>
          <w:sz w:val="24"/>
          <w:szCs w:val="24"/>
        </w:rPr>
        <w:t>године</w:t>
      </w:r>
      <w:proofErr w:type="gramEnd"/>
      <w:r w:rsidRPr="005D1403">
        <w:rPr>
          <w:rFonts w:ascii="Arial" w:hAnsi="Arial" w:cs="Arial"/>
          <w:sz w:val="24"/>
          <w:szCs w:val="24"/>
        </w:rPr>
        <w:t xml:space="preserve"> на Великом ратном острву, али је након тога ишчезла. </w:t>
      </w:r>
      <w:proofErr w:type="gramStart"/>
      <w:r w:rsidRPr="005D1403">
        <w:rPr>
          <w:rFonts w:ascii="Arial" w:hAnsi="Arial" w:cs="Arial"/>
          <w:sz w:val="24"/>
          <w:szCs w:val="24"/>
        </w:rPr>
        <w:t>Поново је откривена на подручју </w:t>
      </w:r>
      <w:hyperlink r:id="rId217" w:tooltip="Макиш" w:history="1">
        <w:r w:rsidRPr="005D1403">
          <w:rPr>
            <w:rStyle w:val="Hyperlink"/>
            <w:rFonts w:ascii="Arial" w:hAnsi="Arial" w:cs="Arial"/>
            <w:color w:val="auto"/>
            <w:sz w:val="24"/>
            <w:szCs w:val="24"/>
            <w:u w:val="none"/>
          </w:rPr>
          <w:t>Макиша</w:t>
        </w:r>
      </w:hyperlink>
      <w:r w:rsidRPr="005D1403">
        <w:rPr>
          <w:rFonts w:ascii="Arial" w:hAnsi="Arial" w:cs="Arial"/>
          <w:sz w:val="24"/>
          <w:szCs w:val="24"/>
        </w:rPr>
        <w:t>, али је и одатле нестала до 2001.</w:t>
      </w:r>
      <w:proofErr w:type="gramEnd"/>
      <w:r w:rsidRPr="005D1403">
        <w:rPr>
          <w:rFonts w:ascii="Arial" w:hAnsi="Arial" w:cs="Arial"/>
          <w:sz w:val="24"/>
          <w:szCs w:val="24"/>
        </w:rPr>
        <w:t xml:space="preserve"> </w:t>
      </w:r>
      <w:proofErr w:type="gramStart"/>
      <w:r w:rsidRPr="005D1403">
        <w:rPr>
          <w:rFonts w:ascii="Arial" w:hAnsi="Arial" w:cs="Arial"/>
          <w:sz w:val="24"/>
          <w:szCs w:val="24"/>
        </w:rPr>
        <w:t>године</w:t>
      </w:r>
      <w:proofErr w:type="gramEnd"/>
      <w:r w:rsidRPr="005D1403">
        <w:rPr>
          <w:rFonts w:ascii="Arial" w:hAnsi="Arial" w:cs="Arial"/>
          <w:sz w:val="24"/>
          <w:szCs w:val="24"/>
        </w:rPr>
        <w:t>, а данас се може наћи око </w:t>
      </w:r>
      <w:hyperlink r:id="rId218" w:tooltip="Језеро Велико блато" w:history="1">
        <w:r w:rsidRPr="005D1403">
          <w:rPr>
            <w:rStyle w:val="Hyperlink"/>
            <w:rFonts w:ascii="Arial" w:hAnsi="Arial" w:cs="Arial"/>
            <w:color w:val="auto"/>
            <w:sz w:val="24"/>
            <w:szCs w:val="24"/>
            <w:u w:val="none"/>
          </w:rPr>
          <w:t>језера Велико блато</w:t>
        </w:r>
      </w:hyperlink>
      <w:r w:rsidRPr="005D1403">
        <w:rPr>
          <w:rFonts w:ascii="Arial" w:hAnsi="Arial" w:cs="Arial"/>
          <w:sz w:val="24"/>
          <w:szCs w:val="24"/>
        </w:rPr>
        <w:t> у насељу </w:t>
      </w:r>
      <w:hyperlink r:id="rId219" w:tooltip="Крњача (Београд)" w:history="1">
        <w:r w:rsidRPr="005D1403">
          <w:rPr>
            <w:rStyle w:val="Hyperlink"/>
            <w:rFonts w:ascii="Arial" w:hAnsi="Arial" w:cs="Arial"/>
            <w:color w:val="auto"/>
            <w:sz w:val="24"/>
            <w:szCs w:val="24"/>
            <w:u w:val="none"/>
          </w:rPr>
          <w:t>Крњача</w:t>
        </w:r>
      </w:hyperlink>
      <w:r w:rsidRPr="005D1403">
        <w:rPr>
          <w:rFonts w:ascii="Arial" w:hAnsi="Arial" w:cs="Arial"/>
          <w:sz w:val="24"/>
          <w:szCs w:val="24"/>
        </w:rPr>
        <w:t>.</w:t>
      </w:r>
      <w:r w:rsidR="005D1403" w:rsidRPr="005D1403">
        <w:rPr>
          <w:rFonts w:ascii="Arial" w:hAnsi="Arial" w:cs="Arial"/>
          <w:sz w:val="24"/>
          <w:szCs w:val="24"/>
        </w:rPr>
        <w:t xml:space="preserve"> </w:t>
      </w:r>
    </w:p>
    <w:p w:rsidR="00AC3630" w:rsidRPr="005D1403" w:rsidRDefault="00AC3630" w:rsidP="005D1403">
      <w:pPr>
        <w:spacing w:before="120" w:after="0"/>
        <w:jc w:val="both"/>
        <w:rPr>
          <w:rFonts w:ascii="Arial" w:hAnsi="Arial" w:cs="Arial"/>
          <w:sz w:val="24"/>
          <w:szCs w:val="24"/>
        </w:rPr>
      </w:pPr>
      <w:proofErr w:type="gramStart"/>
      <w:r w:rsidRPr="005D1403">
        <w:rPr>
          <w:rFonts w:ascii="Arial" w:hAnsi="Arial" w:cs="Arial"/>
          <w:sz w:val="24"/>
          <w:szCs w:val="24"/>
        </w:rPr>
        <w:t>Шуме на острву покривају површину од 120 </w:t>
      </w:r>
      <w:hyperlink r:id="rId220" w:tooltip="Хектар" w:history="1">
        <w:r w:rsidRPr="005D1403">
          <w:rPr>
            <w:rStyle w:val="Hyperlink"/>
            <w:rFonts w:ascii="Arial" w:hAnsi="Arial" w:cs="Arial"/>
            <w:color w:val="auto"/>
            <w:sz w:val="24"/>
            <w:szCs w:val="24"/>
            <w:u w:val="none"/>
          </w:rPr>
          <w:t>хектара</w:t>
        </w:r>
      </w:hyperlink>
      <w:r w:rsidRPr="005D1403">
        <w:rPr>
          <w:rFonts w:ascii="Arial" w:hAnsi="Arial" w:cs="Arial"/>
          <w:sz w:val="24"/>
          <w:szCs w:val="24"/>
        </w:rPr>
        <w:t>, односно 57% острва.</w:t>
      </w:r>
      <w:proofErr w:type="gramEnd"/>
      <w:r w:rsidRPr="005D1403">
        <w:rPr>
          <w:rFonts w:ascii="Arial" w:hAnsi="Arial" w:cs="Arial"/>
          <w:sz w:val="24"/>
          <w:szCs w:val="24"/>
        </w:rPr>
        <w:t xml:space="preserve"> </w:t>
      </w:r>
      <w:proofErr w:type="gramStart"/>
      <w:r w:rsidRPr="005D1403">
        <w:rPr>
          <w:rFonts w:ascii="Arial" w:hAnsi="Arial" w:cs="Arial"/>
          <w:sz w:val="24"/>
          <w:szCs w:val="24"/>
        </w:rPr>
        <w:t>Дрвне врсте укључују </w:t>
      </w:r>
      <w:hyperlink r:id="rId221" w:tooltip="Орах" w:history="1">
        <w:r w:rsidRPr="005D1403">
          <w:rPr>
            <w:rStyle w:val="Hyperlink"/>
            <w:rFonts w:ascii="Arial" w:hAnsi="Arial" w:cs="Arial"/>
            <w:color w:val="auto"/>
            <w:sz w:val="24"/>
            <w:szCs w:val="24"/>
            <w:u w:val="none"/>
          </w:rPr>
          <w:t>орах</w:t>
        </w:r>
      </w:hyperlink>
      <w:r w:rsidRPr="005D1403">
        <w:rPr>
          <w:rFonts w:ascii="Arial" w:hAnsi="Arial" w:cs="Arial"/>
          <w:sz w:val="24"/>
          <w:szCs w:val="24"/>
        </w:rPr>
        <w:t> и </w:t>
      </w:r>
      <w:hyperlink r:id="rId222" w:tooltip="Кошћела" w:history="1">
        <w:r w:rsidRPr="005D1403">
          <w:rPr>
            <w:rStyle w:val="Hyperlink"/>
            <w:rFonts w:ascii="Arial" w:hAnsi="Arial" w:cs="Arial"/>
            <w:color w:val="auto"/>
            <w:sz w:val="24"/>
            <w:szCs w:val="24"/>
            <w:u w:val="none"/>
          </w:rPr>
          <w:t>кошћелу</w:t>
        </w:r>
      </w:hyperlink>
      <w:r w:rsidRPr="005D1403">
        <w:rPr>
          <w:rFonts w:ascii="Arial" w:hAnsi="Arial" w:cs="Arial"/>
          <w:sz w:val="24"/>
          <w:szCs w:val="24"/>
        </w:rPr>
        <w:t>.</w:t>
      </w:r>
      <w:proofErr w:type="gramEnd"/>
      <w:r w:rsidRPr="005D1403">
        <w:rPr>
          <w:rFonts w:ascii="Arial" w:hAnsi="Arial" w:cs="Arial"/>
          <w:sz w:val="24"/>
          <w:szCs w:val="24"/>
        </w:rPr>
        <w:t xml:space="preserve"> Године 2010. </w:t>
      </w:r>
      <w:proofErr w:type="gramStart"/>
      <w:r w:rsidRPr="005D1403">
        <w:rPr>
          <w:rFonts w:ascii="Arial" w:hAnsi="Arial" w:cs="Arial"/>
          <w:sz w:val="24"/>
          <w:szCs w:val="24"/>
        </w:rPr>
        <w:t>засађено</w:t>
      </w:r>
      <w:proofErr w:type="gramEnd"/>
      <w:r w:rsidRPr="005D1403">
        <w:rPr>
          <w:rFonts w:ascii="Arial" w:hAnsi="Arial" w:cs="Arial"/>
          <w:sz w:val="24"/>
          <w:szCs w:val="24"/>
        </w:rPr>
        <w:t xml:space="preserve"> је око 2.500 садница </w:t>
      </w:r>
      <w:hyperlink r:id="rId223" w:tooltip="Храст лужњак" w:history="1">
        <w:r w:rsidRPr="005D1403">
          <w:rPr>
            <w:rStyle w:val="Hyperlink"/>
            <w:rFonts w:ascii="Arial" w:hAnsi="Arial" w:cs="Arial"/>
            <w:color w:val="auto"/>
            <w:sz w:val="24"/>
            <w:szCs w:val="24"/>
            <w:u w:val="none"/>
          </w:rPr>
          <w:t>храста лужњака</w:t>
        </w:r>
      </w:hyperlink>
      <w:r w:rsidRPr="005D1403">
        <w:rPr>
          <w:rFonts w:ascii="Arial" w:hAnsi="Arial" w:cs="Arial"/>
          <w:sz w:val="24"/>
          <w:szCs w:val="24"/>
        </w:rPr>
        <w:t xml:space="preserve">. Већа покривеност шумама утиче на микроклиму и пружа нова станишта за птице. </w:t>
      </w:r>
      <w:proofErr w:type="gramStart"/>
      <w:r w:rsidRPr="005D1403">
        <w:rPr>
          <w:rFonts w:ascii="Arial" w:hAnsi="Arial" w:cs="Arial"/>
          <w:sz w:val="24"/>
          <w:szCs w:val="24"/>
        </w:rPr>
        <w:t>Аутохтоне врсте дрвећа укључују белу и бадемасту врбу, </w:t>
      </w:r>
      <w:hyperlink r:id="rId224" w:tooltip="Kupina" w:history="1">
        <w:r w:rsidRPr="005D1403">
          <w:rPr>
            <w:rStyle w:val="Hyperlink"/>
            <w:rFonts w:ascii="Arial" w:hAnsi="Arial" w:cs="Arial"/>
            <w:color w:val="auto"/>
            <w:sz w:val="24"/>
            <w:szCs w:val="24"/>
            <w:u w:val="none"/>
          </w:rPr>
          <w:t>купину</w:t>
        </w:r>
      </w:hyperlink>
      <w:r w:rsidRPr="005D1403">
        <w:rPr>
          <w:rFonts w:ascii="Arial" w:hAnsi="Arial" w:cs="Arial"/>
          <w:sz w:val="24"/>
          <w:szCs w:val="24"/>
        </w:rPr>
        <w:t>, дивљу лозу, звездицу, штир, белу росуљу, оштрицу, трску, вежљику, бели локвањ и </w:t>
      </w:r>
      <w:hyperlink r:id="rId225" w:tooltip="Топола (дрво)" w:history="1">
        <w:r w:rsidRPr="005D1403">
          <w:rPr>
            <w:rStyle w:val="Hyperlink"/>
            <w:rFonts w:ascii="Arial" w:hAnsi="Arial" w:cs="Arial"/>
            <w:color w:val="auto"/>
            <w:sz w:val="24"/>
            <w:szCs w:val="24"/>
            <w:u w:val="none"/>
          </w:rPr>
          <w:t>тополу</w:t>
        </w:r>
      </w:hyperlink>
      <w:r w:rsidRPr="005D1403">
        <w:rPr>
          <w:rFonts w:ascii="Arial" w:hAnsi="Arial" w:cs="Arial"/>
          <w:sz w:val="24"/>
          <w:szCs w:val="24"/>
        </w:rPr>
        <w:t>.</w:t>
      </w:r>
      <w:proofErr w:type="gramEnd"/>
      <w:r w:rsidRPr="005D1403">
        <w:rPr>
          <w:rFonts w:ascii="Arial" w:hAnsi="Arial" w:cs="Arial"/>
          <w:sz w:val="24"/>
          <w:szCs w:val="24"/>
        </w:rPr>
        <w:t> До </w:t>
      </w:r>
      <w:hyperlink r:id="rId226" w:tooltip="Новембар" w:history="1">
        <w:r w:rsidRPr="005D1403">
          <w:rPr>
            <w:rStyle w:val="Hyperlink"/>
            <w:rFonts w:ascii="Arial" w:hAnsi="Arial" w:cs="Arial"/>
            <w:color w:val="auto"/>
            <w:sz w:val="24"/>
            <w:szCs w:val="24"/>
            <w:u w:val="none"/>
          </w:rPr>
          <w:t>новембра</w:t>
        </w:r>
      </w:hyperlink>
      <w:r w:rsidRPr="005D1403">
        <w:rPr>
          <w:rFonts w:ascii="Arial" w:hAnsi="Arial" w:cs="Arial"/>
          <w:sz w:val="24"/>
          <w:szCs w:val="24"/>
        </w:rPr>
        <w:t> </w:t>
      </w:r>
      <w:hyperlink r:id="rId227" w:tooltip="2017" w:history="1">
        <w:r w:rsidRPr="005D1403">
          <w:rPr>
            <w:rStyle w:val="Hyperlink"/>
            <w:rFonts w:ascii="Arial" w:hAnsi="Arial" w:cs="Arial"/>
            <w:color w:val="auto"/>
            <w:sz w:val="24"/>
            <w:szCs w:val="24"/>
            <w:u w:val="none"/>
          </w:rPr>
          <w:t>2017</w:t>
        </w:r>
      </w:hyperlink>
      <w:r w:rsidRPr="005D1403">
        <w:rPr>
          <w:rFonts w:ascii="Arial" w:hAnsi="Arial" w:cs="Arial"/>
          <w:sz w:val="24"/>
          <w:szCs w:val="24"/>
        </w:rPr>
        <w:t>. године, на острву је засађено 5.850 садница храста лужњака, 1.000 садница </w:t>
      </w:r>
      <w:hyperlink r:id="rId228" w:tooltip="Пољски јасен (страница не постоји)" w:history="1">
        <w:r w:rsidRPr="005D1403">
          <w:rPr>
            <w:rStyle w:val="Hyperlink"/>
            <w:rFonts w:ascii="Arial" w:hAnsi="Arial" w:cs="Arial"/>
            <w:color w:val="auto"/>
            <w:sz w:val="24"/>
            <w:szCs w:val="24"/>
            <w:u w:val="none"/>
          </w:rPr>
          <w:t>пољског јасена</w:t>
        </w:r>
      </w:hyperlink>
      <w:r w:rsidRPr="005D1403">
        <w:rPr>
          <w:rFonts w:ascii="Arial" w:hAnsi="Arial" w:cs="Arial"/>
          <w:sz w:val="24"/>
          <w:szCs w:val="24"/>
        </w:rPr>
        <w:t>, 1.755 садница белог бреста и 800 садница </w:t>
      </w:r>
      <w:hyperlink r:id="rId229" w:tooltip="Црна топола" w:history="1">
        <w:r w:rsidRPr="005D1403">
          <w:rPr>
            <w:rStyle w:val="Hyperlink"/>
            <w:rFonts w:ascii="Arial" w:hAnsi="Arial" w:cs="Arial"/>
            <w:color w:val="auto"/>
            <w:sz w:val="24"/>
            <w:szCs w:val="24"/>
            <w:u w:val="none"/>
          </w:rPr>
          <w:t>црне тополе</w:t>
        </w:r>
      </w:hyperlink>
      <w:r w:rsidRPr="005D1403">
        <w:rPr>
          <w:rFonts w:ascii="Arial" w:hAnsi="Arial" w:cs="Arial"/>
          <w:sz w:val="24"/>
          <w:szCs w:val="24"/>
        </w:rPr>
        <w:t>. </w:t>
      </w:r>
      <w:proofErr w:type="gramStart"/>
      <w:r w:rsidRPr="005D1403">
        <w:rPr>
          <w:rFonts w:ascii="Arial" w:hAnsi="Arial" w:cs="Arial"/>
          <w:sz w:val="24"/>
          <w:szCs w:val="24"/>
        </w:rPr>
        <w:t>У потоцима и барама острва присутни су ретки примерци </w:t>
      </w:r>
      <w:hyperlink r:id="rId230" w:tooltip="Бели локвањ" w:history="1">
        <w:r w:rsidRPr="005D1403">
          <w:rPr>
            <w:rStyle w:val="Hyperlink"/>
            <w:rFonts w:ascii="Arial" w:hAnsi="Arial" w:cs="Arial"/>
            <w:color w:val="auto"/>
            <w:sz w:val="24"/>
            <w:szCs w:val="24"/>
            <w:u w:val="none"/>
          </w:rPr>
          <w:t>белог локвања</w:t>
        </w:r>
      </w:hyperlink>
      <w:r w:rsidRPr="005D1403">
        <w:rPr>
          <w:rFonts w:ascii="Arial" w:hAnsi="Arial" w:cs="Arial"/>
          <w:sz w:val="24"/>
          <w:szCs w:val="24"/>
        </w:rPr>
        <w:t xml:space="preserve">, заштићени као природна </w:t>
      </w:r>
      <w:r w:rsidRPr="005D1403">
        <w:rPr>
          <w:rFonts w:ascii="Arial" w:hAnsi="Arial" w:cs="Arial"/>
          <w:sz w:val="24"/>
          <w:szCs w:val="24"/>
        </w:rPr>
        <w:lastRenderedPageBreak/>
        <w:t>реткост, а присутна је и барска вегетација, која укључује водену сочивицу и водену папрат.</w:t>
      </w:r>
      <w:proofErr w:type="gramEnd"/>
      <w:r w:rsidR="005D1403" w:rsidRPr="005D1403">
        <w:rPr>
          <w:rFonts w:ascii="Arial" w:hAnsi="Arial" w:cs="Arial"/>
          <w:sz w:val="24"/>
          <w:szCs w:val="24"/>
        </w:rPr>
        <w:t xml:space="preserve"> </w:t>
      </w:r>
    </w:p>
    <w:p w:rsidR="00AC3630" w:rsidRPr="005D1403" w:rsidRDefault="00AC3630" w:rsidP="005D1403">
      <w:pPr>
        <w:spacing w:before="120" w:after="0"/>
        <w:jc w:val="both"/>
        <w:rPr>
          <w:rFonts w:ascii="Arial" w:hAnsi="Arial" w:cs="Arial"/>
          <w:sz w:val="24"/>
          <w:szCs w:val="24"/>
        </w:rPr>
      </w:pPr>
      <w:r w:rsidRPr="005D1403">
        <w:rPr>
          <w:rFonts w:ascii="Arial" w:hAnsi="Arial" w:cs="Arial"/>
          <w:sz w:val="24"/>
          <w:szCs w:val="24"/>
        </w:rPr>
        <w:t>На простору острва пописане су 42 врсте лековитог биља, од тога пет заштићених врста: </w:t>
      </w:r>
      <w:hyperlink r:id="rId231" w:tooltip="Гавез" w:history="1">
        <w:r w:rsidRPr="005D1403">
          <w:rPr>
            <w:rStyle w:val="Hyperlink"/>
            <w:rFonts w:ascii="Arial" w:hAnsi="Arial" w:cs="Arial"/>
            <w:color w:val="auto"/>
            <w:sz w:val="24"/>
            <w:szCs w:val="24"/>
            <w:u w:val="none"/>
          </w:rPr>
          <w:t>гавез</w:t>
        </w:r>
      </w:hyperlink>
      <w:r w:rsidRPr="005D1403">
        <w:rPr>
          <w:rFonts w:ascii="Arial" w:hAnsi="Arial" w:cs="Arial"/>
          <w:sz w:val="24"/>
          <w:szCs w:val="24"/>
        </w:rPr>
        <w:t>, црни глог, чичак, бели слез, као и строго заштићена дивља врста, бели локвањ.</w:t>
      </w:r>
      <w:r w:rsidR="005D1403" w:rsidRPr="005D1403">
        <w:rPr>
          <w:rFonts w:ascii="Arial" w:hAnsi="Arial" w:cs="Arial"/>
          <w:sz w:val="24"/>
          <w:szCs w:val="24"/>
        </w:rPr>
        <w:t xml:space="preserve"> </w:t>
      </w:r>
    </w:p>
    <w:p w:rsidR="00AC3630" w:rsidRPr="005D1403" w:rsidRDefault="00AC3630" w:rsidP="005D1403">
      <w:pPr>
        <w:spacing w:before="120" w:after="0"/>
        <w:jc w:val="both"/>
        <w:rPr>
          <w:rFonts w:ascii="Arial" w:hAnsi="Arial" w:cs="Arial"/>
          <w:sz w:val="24"/>
          <w:szCs w:val="24"/>
        </w:rPr>
      </w:pPr>
      <w:proofErr w:type="gramStart"/>
      <w:r w:rsidRPr="005D1403">
        <w:rPr>
          <w:rFonts w:ascii="Arial" w:hAnsi="Arial" w:cs="Arial"/>
          <w:sz w:val="24"/>
          <w:szCs w:val="24"/>
        </w:rPr>
        <w:t>Године 1980.</w:t>
      </w:r>
      <w:proofErr w:type="gramEnd"/>
      <w:r w:rsidRPr="005D1403">
        <w:rPr>
          <w:rFonts w:ascii="Arial" w:hAnsi="Arial" w:cs="Arial"/>
          <w:sz w:val="24"/>
          <w:szCs w:val="24"/>
        </w:rPr>
        <w:t xml:space="preserve"> </w:t>
      </w:r>
      <w:proofErr w:type="gramStart"/>
      <w:r w:rsidRPr="005D1403">
        <w:rPr>
          <w:rFonts w:ascii="Arial" w:hAnsi="Arial" w:cs="Arial"/>
          <w:sz w:val="24"/>
          <w:szCs w:val="24"/>
        </w:rPr>
        <w:t>на</w:t>
      </w:r>
      <w:proofErr w:type="gramEnd"/>
      <w:r w:rsidRPr="005D1403">
        <w:rPr>
          <w:rFonts w:ascii="Arial" w:hAnsi="Arial" w:cs="Arial"/>
          <w:sz w:val="24"/>
          <w:szCs w:val="24"/>
        </w:rPr>
        <w:t xml:space="preserve"> острву је засађено је 1.000 садница </w:t>
      </w:r>
      <w:hyperlink r:id="rId232" w:tooltip="Мочварни чемпрес" w:history="1">
        <w:r w:rsidRPr="005D1403">
          <w:rPr>
            <w:rStyle w:val="Hyperlink"/>
            <w:rFonts w:ascii="Arial" w:hAnsi="Arial" w:cs="Arial"/>
            <w:color w:val="auto"/>
            <w:sz w:val="24"/>
            <w:szCs w:val="24"/>
            <w:u w:val="none"/>
          </w:rPr>
          <w:t>мочварног чемпреса</w:t>
        </w:r>
      </w:hyperlink>
      <w:r w:rsidRPr="005D1403">
        <w:rPr>
          <w:rFonts w:ascii="Arial" w:hAnsi="Arial" w:cs="Arial"/>
          <w:sz w:val="24"/>
          <w:szCs w:val="24"/>
        </w:rPr>
        <w:t>, који настањују мочварне и речне токове југоистока </w:t>
      </w:r>
      <w:hyperlink r:id="rId233" w:tooltip="Северна Америка" w:history="1">
        <w:r w:rsidRPr="005D1403">
          <w:rPr>
            <w:rStyle w:val="Hyperlink"/>
            <w:rFonts w:ascii="Arial" w:hAnsi="Arial" w:cs="Arial"/>
            <w:color w:val="auto"/>
            <w:sz w:val="24"/>
            <w:szCs w:val="24"/>
            <w:u w:val="none"/>
          </w:rPr>
          <w:t>Северне Америке</w:t>
        </w:r>
      </w:hyperlink>
      <w:r w:rsidRPr="005D1403">
        <w:rPr>
          <w:rFonts w:ascii="Arial" w:hAnsi="Arial" w:cs="Arial"/>
          <w:sz w:val="24"/>
          <w:szCs w:val="24"/>
        </w:rPr>
        <w:t>.</w:t>
      </w:r>
      <w:r w:rsidR="005D1403" w:rsidRPr="005D1403">
        <w:rPr>
          <w:rFonts w:ascii="Arial" w:hAnsi="Arial" w:cs="Arial"/>
          <w:sz w:val="24"/>
          <w:szCs w:val="24"/>
        </w:rPr>
        <w:t xml:space="preserve"> </w:t>
      </w:r>
    </w:p>
    <w:p w:rsidR="009F0EEC" w:rsidRDefault="009F0EEC" w:rsidP="009F0EEC">
      <w:pPr>
        <w:spacing w:before="120" w:after="0"/>
        <w:jc w:val="both"/>
        <w:rPr>
          <w:rFonts w:ascii="Arial" w:eastAsia="Calibri" w:hAnsi="Arial" w:cs="Arial"/>
          <w:sz w:val="24"/>
          <w:szCs w:val="24"/>
          <w:shd w:val="clear" w:color="auto" w:fill="FFFFFF"/>
          <w:lang w:val="sr-Cyrl-RS"/>
        </w:rPr>
      </w:pPr>
      <w:proofErr w:type="gramStart"/>
      <w:r w:rsidRPr="00816575">
        <w:rPr>
          <w:rFonts w:ascii="Arial" w:eastAsia="Calibri" w:hAnsi="Arial" w:cs="Arial"/>
          <w:sz w:val="24"/>
          <w:szCs w:val="24"/>
          <w:shd w:val="clear" w:color="auto" w:fill="FFFFFF"/>
        </w:rPr>
        <w:t>Од пролећа 2009.</w:t>
      </w:r>
      <w:proofErr w:type="gramEnd"/>
      <w:r>
        <w:rPr>
          <w:rFonts w:ascii="Arial" w:eastAsia="Calibri" w:hAnsi="Arial" w:cs="Arial"/>
          <w:sz w:val="24"/>
          <w:szCs w:val="24"/>
          <w:shd w:val="clear" w:color="auto" w:fill="FFFFFF"/>
          <w:lang w:val="sr-Cyrl-RS"/>
        </w:rPr>
        <w:t xml:space="preserve"> </w:t>
      </w:r>
      <w:proofErr w:type="gramStart"/>
      <w:r w:rsidRPr="00816575">
        <w:rPr>
          <w:rFonts w:ascii="Arial" w:eastAsia="Calibri" w:hAnsi="Arial" w:cs="Arial"/>
          <w:sz w:val="24"/>
          <w:szCs w:val="24"/>
          <w:shd w:val="clear" w:color="auto" w:fill="FFFFFF"/>
        </w:rPr>
        <w:t>београдске</w:t>
      </w:r>
      <w:proofErr w:type="gramEnd"/>
      <w:r w:rsidRPr="00816575">
        <w:rPr>
          <w:rFonts w:ascii="Arial" w:eastAsia="Calibri" w:hAnsi="Arial" w:cs="Arial"/>
          <w:sz w:val="24"/>
          <w:szCs w:val="24"/>
          <w:shd w:val="clear" w:color="auto" w:fill="FFFFFF"/>
        </w:rPr>
        <w:t xml:space="preserve"> воде су, под називом „Ушће Саве у Дунав“,</w:t>
      </w:r>
      <w:r>
        <w:rPr>
          <w:rFonts w:ascii="Arial" w:eastAsia="Calibri" w:hAnsi="Arial" w:cs="Arial"/>
          <w:sz w:val="24"/>
          <w:szCs w:val="24"/>
          <w:shd w:val="clear" w:color="auto" w:fill="FFFFFF"/>
          <w:lang w:val="sr-Cyrl-RS"/>
        </w:rPr>
        <w:t xml:space="preserve"> </w:t>
      </w:r>
      <w:r w:rsidRPr="00816575">
        <w:rPr>
          <w:rFonts w:ascii="Arial" w:eastAsia="Calibri" w:hAnsi="Arial" w:cs="Arial"/>
          <w:sz w:val="24"/>
          <w:szCs w:val="24"/>
          <w:shd w:val="clear" w:color="auto" w:fill="FFFFFF"/>
        </w:rPr>
        <w:t>потврђене као међународно значајно подручје за птице. Квалификационе врсте су биле орао белорепан, </w:t>
      </w:r>
      <w:r w:rsidRPr="00D833EB">
        <w:rPr>
          <w:rFonts w:ascii="Arial" w:eastAsia="Calibri" w:hAnsi="Arial" w:cs="Arial"/>
          <w:bCs/>
          <w:sz w:val="24"/>
          <w:szCs w:val="24"/>
          <w:shd w:val="clear" w:color="auto" w:fill="FFFFFF"/>
        </w:rPr>
        <w:t>мали вранац</w:t>
      </w:r>
      <w:r w:rsidRPr="00D833EB">
        <w:rPr>
          <w:rFonts w:ascii="Arial" w:eastAsia="Calibri" w:hAnsi="Arial" w:cs="Arial"/>
          <w:sz w:val="24"/>
          <w:szCs w:val="24"/>
          <w:shd w:val="clear" w:color="auto" w:fill="FFFFFF"/>
        </w:rPr>
        <w:t> и</w:t>
      </w:r>
      <w:r w:rsidRPr="00816575">
        <w:rPr>
          <w:rFonts w:ascii="Arial" w:eastAsia="Calibri" w:hAnsi="Arial" w:cs="Arial"/>
          <w:sz w:val="24"/>
          <w:szCs w:val="24"/>
          <w:shd w:val="clear" w:color="auto" w:fill="FFFFFF"/>
        </w:rPr>
        <w:t xml:space="preserve"> гак те присуство више од 20.000 мочварица на зимовању (од тога, и до 7000 малих вранаца, или 10% њихове укупне европске популације).</w:t>
      </w:r>
    </w:p>
    <w:p w:rsidR="006738E9" w:rsidRPr="009D5E62" w:rsidRDefault="006738E9" w:rsidP="006738E9">
      <w:pPr>
        <w:spacing w:before="120" w:after="0"/>
        <w:jc w:val="both"/>
        <w:rPr>
          <w:rFonts w:ascii="Arial" w:hAnsi="Arial" w:cs="Arial"/>
          <w:sz w:val="24"/>
          <w:szCs w:val="24"/>
        </w:rPr>
      </w:pPr>
      <w:r w:rsidRPr="009D5E62">
        <w:rPr>
          <w:rFonts w:ascii="Arial" w:hAnsi="Arial" w:cs="Arial"/>
          <w:b/>
          <w:sz w:val="24"/>
          <w:szCs w:val="24"/>
          <w:lang w:val="sr-Cyrl-RS"/>
        </w:rPr>
        <w:t>О</w:t>
      </w:r>
      <w:r w:rsidRPr="009D5E62">
        <w:rPr>
          <w:rFonts w:ascii="Arial" w:hAnsi="Arial" w:cs="Arial"/>
          <w:b/>
          <w:sz w:val="24"/>
          <w:szCs w:val="24"/>
        </w:rPr>
        <w:t>рао белорепан</w:t>
      </w:r>
      <w:r w:rsidRPr="009D5E62">
        <w:rPr>
          <w:rFonts w:ascii="Arial" w:hAnsi="Arial" w:cs="Arial"/>
          <w:sz w:val="24"/>
          <w:szCs w:val="24"/>
        </w:rPr>
        <w:t> или штекавац</w:t>
      </w:r>
      <w:r w:rsidR="00AF148A">
        <w:rPr>
          <w:rFonts w:ascii="Arial" w:hAnsi="Arial" w:cs="Arial"/>
          <w:sz w:val="24"/>
          <w:szCs w:val="24"/>
          <w:lang w:val="sr-Cyrl-RS"/>
        </w:rPr>
        <w:t xml:space="preserve"> је</w:t>
      </w:r>
      <w:r w:rsidRPr="009D5E62">
        <w:rPr>
          <w:rFonts w:ascii="Arial" w:hAnsi="Arial" w:cs="Arial"/>
          <w:sz w:val="24"/>
          <w:szCs w:val="24"/>
        </w:rPr>
        <w:t> </w:t>
      </w:r>
      <w:hyperlink r:id="rId234" w:tooltip="Врста (биологија)" w:history="1">
        <w:r w:rsidRPr="009D5E62">
          <w:rPr>
            <w:rStyle w:val="Hyperlink"/>
            <w:rFonts w:ascii="Arial" w:hAnsi="Arial" w:cs="Arial"/>
            <w:color w:val="auto"/>
            <w:sz w:val="24"/>
            <w:szCs w:val="24"/>
            <w:u w:val="none"/>
          </w:rPr>
          <w:t>врста</w:t>
        </w:r>
      </w:hyperlink>
      <w:r w:rsidRPr="009D5E62">
        <w:rPr>
          <w:rFonts w:ascii="Arial" w:hAnsi="Arial" w:cs="Arial"/>
          <w:sz w:val="24"/>
          <w:szCs w:val="24"/>
        </w:rPr>
        <w:t> </w:t>
      </w:r>
      <w:hyperlink r:id="rId235" w:tooltip="Птице" w:history="1">
        <w:r w:rsidRPr="009D5E62">
          <w:rPr>
            <w:rStyle w:val="Hyperlink"/>
            <w:rFonts w:ascii="Arial" w:hAnsi="Arial" w:cs="Arial"/>
            <w:color w:val="auto"/>
            <w:sz w:val="24"/>
            <w:szCs w:val="24"/>
            <w:u w:val="none"/>
          </w:rPr>
          <w:t>птице</w:t>
        </w:r>
      </w:hyperlink>
      <w:r w:rsidRPr="009D5E62">
        <w:rPr>
          <w:rFonts w:ascii="Arial" w:hAnsi="Arial" w:cs="Arial"/>
          <w:sz w:val="24"/>
          <w:szCs w:val="24"/>
        </w:rPr>
        <w:t> из породице </w:t>
      </w:r>
      <w:hyperlink r:id="rId236" w:tooltip="Јастребови (породица)" w:history="1">
        <w:r w:rsidRPr="009D5E62">
          <w:rPr>
            <w:rStyle w:val="Hyperlink"/>
            <w:rFonts w:ascii="Arial" w:hAnsi="Arial" w:cs="Arial"/>
            <w:color w:val="auto"/>
            <w:sz w:val="24"/>
            <w:szCs w:val="24"/>
            <w:u w:val="none"/>
          </w:rPr>
          <w:t>јастребова</w:t>
        </w:r>
      </w:hyperlink>
      <w:r w:rsidRPr="009D5E62">
        <w:rPr>
          <w:rFonts w:ascii="Arial" w:hAnsi="Arial" w:cs="Arial"/>
          <w:sz w:val="24"/>
          <w:szCs w:val="24"/>
        </w:rPr>
        <w:t> и највећи је </w:t>
      </w:r>
      <w:hyperlink r:id="rId237" w:tooltip="Орао" w:history="1">
        <w:r w:rsidRPr="009D5E62">
          <w:rPr>
            <w:rStyle w:val="Hyperlink"/>
            <w:rFonts w:ascii="Arial" w:hAnsi="Arial" w:cs="Arial"/>
            <w:color w:val="auto"/>
            <w:sz w:val="24"/>
            <w:szCs w:val="24"/>
            <w:u w:val="none"/>
          </w:rPr>
          <w:t>орао</w:t>
        </w:r>
      </w:hyperlink>
      <w:r w:rsidRPr="009D5E62">
        <w:rPr>
          <w:rFonts w:ascii="Arial" w:hAnsi="Arial" w:cs="Arial"/>
          <w:sz w:val="24"/>
          <w:szCs w:val="24"/>
        </w:rPr>
        <w:t> </w:t>
      </w:r>
      <w:hyperlink r:id="rId238" w:tooltip="Европа" w:history="1">
        <w:r w:rsidRPr="009D5E62">
          <w:rPr>
            <w:rStyle w:val="Hyperlink"/>
            <w:rFonts w:ascii="Arial" w:hAnsi="Arial" w:cs="Arial"/>
            <w:color w:val="auto"/>
            <w:sz w:val="24"/>
            <w:szCs w:val="24"/>
            <w:u w:val="none"/>
          </w:rPr>
          <w:t>Европе</w:t>
        </w:r>
      </w:hyperlink>
      <w:r>
        <w:rPr>
          <w:rFonts w:ascii="Arial" w:hAnsi="Arial" w:cs="Arial"/>
          <w:sz w:val="24"/>
          <w:szCs w:val="24"/>
          <w:lang w:val="sr-Cyrl-RS"/>
        </w:rPr>
        <w:t>.</w:t>
      </w:r>
      <w:r w:rsidRPr="009D5E62">
        <w:rPr>
          <w:rFonts w:ascii="Arial" w:hAnsi="Arial" w:cs="Arial"/>
          <w:sz w:val="24"/>
          <w:szCs w:val="24"/>
        </w:rPr>
        <w:t> </w:t>
      </w:r>
      <w:r>
        <w:rPr>
          <w:rFonts w:ascii="Arial" w:hAnsi="Arial" w:cs="Arial"/>
          <w:sz w:val="24"/>
          <w:szCs w:val="24"/>
          <w:lang w:val="sr-Cyrl-RS"/>
        </w:rPr>
        <w:t xml:space="preserve"> </w:t>
      </w:r>
      <w:proofErr w:type="gramStart"/>
      <w:r w:rsidRPr="009D5E62">
        <w:rPr>
          <w:rFonts w:ascii="Arial" w:hAnsi="Arial" w:cs="Arial"/>
          <w:sz w:val="24"/>
          <w:szCs w:val="24"/>
        </w:rPr>
        <w:t>Перје је браон боје са светлијим деловима са спољашње и унутрашње стране крила.</w:t>
      </w:r>
      <w:proofErr w:type="gramEnd"/>
      <w:r w:rsidRPr="009D5E62">
        <w:rPr>
          <w:rFonts w:ascii="Arial" w:hAnsi="Arial" w:cs="Arial"/>
          <w:sz w:val="24"/>
          <w:szCs w:val="24"/>
        </w:rPr>
        <w:t xml:space="preserve"> </w:t>
      </w:r>
      <w:proofErr w:type="gramStart"/>
      <w:r w:rsidRPr="009D5E62">
        <w:rPr>
          <w:rFonts w:ascii="Arial" w:hAnsi="Arial" w:cs="Arial"/>
          <w:sz w:val="24"/>
          <w:szCs w:val="24"/>
        </w:rPr>
        <w:t>Са зрелошћу</w:t>
      </w:r>
      <w:r>
        <w:rPr>
          <w:rFonts w:ascii="Arial" w:hAnsi="Arial" w:cs="Arial"/>
          <w:sz w:val="24"/>
          <w:szCs w:val="24"/>
          <w:lang w:val="sr-Cyrl-RS"/>
        </w:rPr>
        <w:t>,</w:t>
      </w:r>
      <w:r w:rsidRPr="009D5E62">
        <w:rPr>
          <w:rFonts w:ascii="Arial" w:hAnsi="Arial" w:cs="Arial"/>
          <w:sz w:val="24"/>
          <w:szCs w:val="24"/>
        </w:rPr>
        <w:t xml:space="preserve"> птице светлије нијансе добијају на интензитету.</w:t>
      </w:r>
      <w:proofErr w:type="gramEnd"/>
      <w:r w:rsidRPr="009D5E62">
        <w:rPr>
          <w:rFonts w:ascii="Arial" w:hAnsi="Arial" w:cs="Arial"/>
          <w:sz w:val="24"/>
          <w:szCs w:val="24"/>
        </w:rPr>
        <w:t xml:space="preserve"> </w:t>
      </w:r>
      <w:proofErr w:type="gramStart"/>
      <w:r w:rsidRPr="009D5E62">
        <w:rPr>
          <w:rFonts w:ascii="Arial" w:hAnsi="Arial" w:cs="Arial"/>
          <w:sz w:val="24"/>
          <w:szCs w:val="24"/>
        </w:rPr>
        <w:t>Потпуно бео реп је знак пуне зрелости.</w:t>
      </w:r>
      <w:proofErr w:type="gramEnd"/>
      <w:r w:rsidRPr="009D5E62">
        <w:rPr>
          <w:rFonts w:ascii="Arial" w:hAnsi="Arial" w:cs="Arial"/>
          <w:sz w:val="24"/>
          <w:szCs w:val="24"/>
        </w:rPr>
        <w:t xml:space="preserve"> </w:t>
      </w:r>
      <w:proofErr w:type="gramStart"/>
      <w:r w:rsidRPr="009D5E62">
        <w:rPr>
          <w:rFonts w:ascii="Arial" w:hAnsi="Arial" w:cs="Arial"/>
          <w:sz w:val="24"/>
          <w:szCs w:val="24"/>
        </w:rPr>
        <w:t>Дужина од репа до главе је од 70 до 90 сантиметара док распон крила варира између 2.0 до 2.4 метра.</w:t>
      </w:r>
      <w:proofErr w:type="gramEnd"/>
      <w:r w:rsidRPr="009D5E62">
        <w:rPr>
          <w:rFonts w:ascii="Arial" w:hAnsi="Arial" w:cs="Arial"/>
          <w:sz w:val="24"/>
          <w:szCs w:val="24"/>
        </w:rPr>
        <w:t xml:space="preserve"> Распрострањен је од северне Европе (западна </w:t>
      </w:r>
      <w:hyperlink r:id="rId239" w:tooltip="Ирска" w:history="1">
        <w:r w:rsidRPr="009D5E62">
          <w:rPr>
            <w:rStyle w:val="Hyperlink"/>
            <w:rFonts w:ascii="Arial" w:hAnsi="Arial" w:cs="Arial"/>
            <w:color w:val="auto"/>
            <w:sz w:val="24"/>
            <w:szCs w:val="24"/>
            <w:u w:val="none"/>
          </w:rPr>
          <w:t>Ирска</w:t>
        </w:r>
      </w:hyperlink>
      <w:r w:rsidRPr="009D5E62">
        <w:rPr>
          <w:rFonts w:ascii="Arial" w:hAnsi="Arial" w:cs="Arial"/>
          <w:sz w:val="24"/>
          <w:szCs w:val="24"/>
        </w:rPr>
        <w:t>, обала </w:t>
      </w:r>
      <w:hyperlink r:id="rId240" w:tooltip="Норвешка" w:history="1">
        <w:r w:rsidRPr="009D5E62">
          <w:rPr>
            <w:rStyle w:val="Hyperlink"/>
            <w:rFonts w:ascii="Arial" w:hAnsi="Arial" w:cs="Arial"/>
            <w:color w:val="auto"/>
            <w:sz w:val="24"/>
            <w:szCs w:val="24"/>
            <w:u w:val="none"/>
          </w:rPr>
          <w:t>Норвешке</w:t>
        </w:r>
      </w:hyperlink>
      <w:r w:rsidRPr="009D5E62">
        <w:rPr>
          <w:rFonts w:ascii="Arial" w:hAnsi="Arial" w:cs="Arial"/>
          <w:sz w:val="24"/>
          <w:szCs w:val="24"/>
        </w:rPr>
        <w:t>) према источној и Јужној, па преко земаља бившег </w:t>
      </w:r>
      <w:hyperlink r:id="rId241" w:tooltip="Савез Совјетских Социјалистичких Република" w:history="1">
        <w:r w:rsidRPr="009D5E62">
          <w:rPr>
            <w:rStyle w:val="Hyperlink"/>
            <w:rFonts w:ascii="Arial" w:hAnsi="Arial" w:cs="Arial"/>
            <w:color w:val="auto"/>
            <w:sz w:val="24"/>
            <w:szCs w:val="24"/>
            <w:u w:val="none"/>
          </w:rPr>
          <w:t>СССР</w:t>
        </w:r>
      </w:hyperlink>
      <w:r w:rsidRPr="009D5E62">
        <w:rPr>
          <w:rFonts w:ascii="Arial" w:hAnsi="Arial" w:cs="Arial"/>
          <w:sz w:val="24"/>
          <w:szCs w:val="24"/>
        </w:rPr>
        <w:t>-а на исток до </w:t>
      </w:r>
      <w:hyperlink r:id="rId242" w:tooltip="Камчатка" w:history="1">
        <w:r w:rsidRPr="009D5E62">
          <w:rPr>
            <w:rStyle w:val="Hyperlink"/>
            <w:rFonts w:ascii="Arial" w:hAnsi="Arial" w:cs="Arial"/>
            <w:color w:val="auto"/>
            <w:sz w:val="24"/>
            <w:szCs w:val="24"/>
            <w:u w:val="none"/>
          </w:rPr>
          <w:t>Камчатке</w:t>
        </w:r>
      </w:hyperlink>
      <w:r w:rsidRPr="009D5E62">
        <w:rPr>
          <w:rFonts w:ascii="Arial" w:hAnsi="Arial" w:cs="Arial"/>
          <w:sz w:val="24"/>
          <w:szCs w:val="24"/>
        </w:rPr>
        <w:t> и </w:t>
      </w:r>
      <w:hyperlink r:id="rId243" w:tooltip="Јапан" w:history="1">
        <w:r w:rsidRPr="009D5E62">
          <w:rPr>
            <w:rStyle w:val="Hyperlink"/>
            <w:rFonts w:ascii="Arial" w:hAnsi="Arial" w:cs="Arial"/>
            <w:color w:val="auto"/>
            <w:sz w:val="24"/>
            <w:szCs w:val="24"/>
            <w:u w:val="none"/>
          </w:rPr>
          <w:t>Јапана</w:t>
        </w:r>
      </w:hyperlink>
      <w:r w:rsidRPr="009D5E62">
        <w:rPr>
          <w:rFonts w:ascii="Arial" w:hAnsi="Arial" w:cs="Arial"/>
          <w:sz w:val="24"/>
          <w:szCs w:val="24"/>
        </w:rPr>
        <w:t xml:space="preserve">. </w:t>
      </w:r>
      <w:proofErr w:type="gramStart"/>
      <w:r w:rsidRPr="009D5E62">
        <w:rPr>
          <w:rFonts w:ascii="Arial" w:hAnsi="Arial" w:cs="Arial"/>
          <w:sz w:val="24"/>
          <w:szCs w:val="24"/>
        </w:rPr>
        <w:t>До пре једне деценије био је на ивици истребљења</w:t>
      </w:r>
      <w:r>
        <w:rPr>
          <w:rFonts w:ascii="Arial" w:hAnsi="Arial" w:cs="Arial"/>
          <w:sz w:val="24"/>
          <w:szCs w:val="24"/>
          <w:lang w:val="sr-Cyrl-RS"/>
        </w:rPr>
        <w:t>,</w:t>
      </w:r>
      <w:r w:rsidRPr="009D5E62">
        <w:rPr>
          <w:rFonts w:ascii="Arial" w:hAnsi="Arial" w:cs="Arial"/>
          <w:sz w:val="24"/>
          <w:szCs w:val="24"/>
        </w:rPr>
        <w:t xml:space="preserve"> али је интензивним мерама заштите број птица у дивљини значајно порастао и данас је његова европска популација стабилна.</w:t>
      </w:r>
      <w:proofErr w:type="gramEnd"/>
    </w:p>
    <w:p w:rsidR="006738E9" w:rsidRPr="009D5E62" w:rsidRDefault="006738E9" w:rsidP="006738E9">
      <w:pPr>
        <w:spacing w:before="120" w:after="0"/>
        <w:jc w:val="both"/>
        <w:rPr>
          <w:rFonts w:ascii="Arial" w:hAnsi="Arial" w:cs="Arial"/>
          <w:sz w:val="24"/>
          <w:szCs w:val="24"/>
        </w:rPr>
      </w:pPr>
      <w:r w:rsidRPr="009D5E62">
        <w:rPr>
          <w:rFonts w:ascii="Arial" w:hAnsi="Arial" w:cs="Arial"/>
          <w:sz w:val="24"/>
          <w:szCs w:val="24"/>
        </w:rPr>
        <w:t xml:space="preserve">Орао белорепан се најчешће гнезди у близини великих водених површина: река, мора, језера, или великих рибњака. </w:t>
      </w:r>
      <w:proofErr w:type="gramStart"/>
      <w:r w:rsidRPr="009D5E62">
        <w:rPr>
          <w:rFonts w:ascii="Arial" w:hAnsi="Arial" w:cs="Arial"/>
          <w:sz w:val="24"/>
          <w:szCs w:val="24"/>
        </w:rPr>
        <w:t>Гнездо гради високо у крошњи дрвећа а најпогодније су мирне, старе шуме.</w:t>
      </w:r>
      <w:proofErr w:type="gramEnd"/>
      <w:r w:rsidRPr="009D5E62">
        <w:rPr>
          <w:rFonts w:ascii="Arial" w:hAnsi="Arial" w:cs="Arial"/>
          <w:sz w:val="24"/>
          <w:szCs w:val="24"/>
        </w:rPr>
        <w:t xml:space="preserve"> </w:t>
      </w:r>
      <w:proofErr w:type="gramStart"/>
      <w:r w:rsidRPr="009D5E62">
        <w:rPr>
          <w:rFonts w:ascii="Arial" w:hAnsi="Arial" w:cs="Arial"/>
          <w:sz w:val="24"/>
          <w:szCs w:val="24"/>
        </w:rPr>
        <w:t>Промер гнезда је до 180 cm, а како га годинама надограђује, може бити толико и високо.</w:t>
      </w:r>
      <w:proofErr w:type="gramEnd"/>
      <w:r w:rsidRPr="009D5E62">
        <w:rPr>
          <w:rFonts w:ascii="Arial" w:hAnsi="Arial" w:cs="Arial"/>
          <w:sz w:val="24"/>
          <w:szCs w:val="24"/>
        </w:rPr>
        <w:t xml:space="preserve"> </w:t>
      </w:r>
      <w:proofErr w:type="gramStart"/>
      <w:r w:rsidRPr="009D5E62">
        <w:rPr>
          <w:rFonts w:ascii="Arial" w:hAnsi="Arial" w:cs="Arial"/>
          <w:sz w:val="24"/>
          <w:szCs w:val="24"/>
        </w:rPr>
        <w:t>Литература помиње да гради гнездо и на тлу.</w:t>
      </w:r>
      <w:proofErr w:type="gramEnd"/>
      <w:r w:rsidRPr="009D5E62">
        <w:rPr>
          <w:rFonts w:ascii="Arial" w:hAnsi="Arial" w:cs="Arial"/>
          <w:sz w:val="24"/>
          <w:szCs w:val="24"/>
        </w:rPr>
        <w:t xml:space="preserve"> </w:t>
      </w:r>
      <w:proofErr w:type="gramStart"/>
      <w:r w:rsidRPr="009D5E62">
        <w:rPr>
          <w:rFonts w:ascii="Arial" w:hAnsi="Arial" w:cs="Arial"/>
          <w:sz w:val="24"/>
          <w:szCs w:val="24"/>
        </w:rPr>
        <w:t>Има једно легло.</w:t>
      </w:r>
      <w:proofErr w:type="gramEnd"/>
      <w:r w:rsidRPr="009D5E62">
        <w:rPr>
          <w:rFonts w:ascii="Arial" w:hAnsi="Arial" w:cs="Arial"/>
          <w:sz w:val="24"/>
          <w:szCs w:val="24"/>
        </w:rPr>
        <w:t xml:space="preserve"> Током фебруара и марта</w:t>
      </w:r>
      <w:proofErr w:type="gramStart"/>
      <w:r>
        <w:rPr>
          <w:rFonts w:ascii="Arial" w:hAnsi="Arial" w:cs="Arial"/>
          <w:sz w:val="24"/>
          <w:szCs w:val="24"/>
          <w:lang w:val="sr-Cyrl-RS"/>
        </w:rPr>
        <w:t>,</w:t>
      </w:r>
      <w:r w:rsidRPr="009D5E62">
        <w:rPr>
          <w:rFonts w:ascii="Arial" w:hAnsi="Arial" w:cs="Arial"/>
          <w:sz w:val="24"/>
          <w:szCs w:val="24"/>
        </w:rPr>
        <w:t>на</w:t>
      </w:r>
      <w:proofErr w:type="gramEnd"/>
      <w:r w:rsidRPr="009D5E62">
        <w:rPr>
          <w:rFonts w:ascii="Arial" w:hAnsi="Arial" w:cs="Arial"/>
          <w:sz w:val="24"/>
          <w:szCs w:val="24"/>
        </w:rPr>
        <w:t> </w:t>
      </w:r>
      <w:hyperlink r:id="rId244" w:tooltip="Јаје" w:history="1">
        <w:r w:rsidRPr="009D5E62">
          <w:rPr>
            <w:rStyle w:val="Hyperlink"/>
            <w:rFonts w:ascii="Arial" w:hAnsi="Arial" w:cs="Arial"/>
            <w:color w:val="auto"/>
            <w:sz w:val="24"/>
            <w:szCs w:val="24"/>
            <w:u w:val="none"/>
          </w:rPr>
          <w:t>јајима</w:t>
        </w:r>
      </w:hyperlink>
      <w:r w:rsidRPr="009D5E62">
        <w:rPr>
          <w:rFonts w:ascii="Arial" w:hAnsi="Arial" w:cs="Arial"/>
          <w:sz w:val="24"/>
          <w:szCs w:val="24"/>
        </w:rPr>
        <w:t> наизменично седе женка и мужјак (женка дуже).</w:t>
      </w:r>
    </w:p>
    <w:p w:rsidR="006738E9" w:rsidRPr="009D5E62" w:rsidRDefault="006738E9" w:rsidP="006738E9">
      <w:pPr>
        <w:spacing w:before="120" w:after="0"/>
        <w:jc w:val="both"/>
        <w:rPr>
          <w:rFonts w:ascii="Arial" w:hAnsi="Arial" w:cs="Arial"/>
          <w:sz w:val="24"/>
          <w:szCs w:val="24"/>
        </w:rPr>
      </w:pPr>
      <w:proofErr w:type="gramStart"/>
      <w:r w:rsidRPr="009D5E62">
        <w:rPr>
          <w:rFonts w:ascii="Arial" w:hAnsi="Arial" w:cs="Arial"/>
          <w:sz w:val="24"/>
          <w:szCs w:val="24"/>
        </w:rPr>
        <w:t>Уз одговарајућу заштиту низијских поплавних подручја и шума преостало би довољно животног простора и места за његово гнеждење.</w:t>
      </w:r>
      <w:proofErr w:type="gramEnd"/>
      <w:r w:rsidRPr="009D5E62">
        <w:rPr>
          <w:rFonts w:ascii="Arial" w:hAnsi="Arial" w:cs="Arial"/>
          <w:sz w:val="24"/>
          <w:szCs w:val="24"/>
        </w:rPr>
        <w:t xml:space="preserve"> </w:t>
      </w:r>
      <w:proofErr w:type="gramStart"/>
      <w:r w:rsidRPr="009D5E62">
        <w:rPr>
          <w:rFonts w:ascii="Arial" w:hAnsi="Arial" w:cs="Arial"/>
          <w:sz w:val="24"/>
          <w:szCs w:val="24"/>
        </w:rPr>
        <w:t>Тада би се створили услови за насељавање нових парова.</w:t>
      </w:r>
      <w:proofErr w:type="gramEnd"/>
      <w:r w:rsidRPr="009D5E62">
        <w:rPr>
          <w:rFonts w:ascii="Arial" w:hAnsi="Arial" w:cs="Arial"/>
          <w:sz w:val="24"/>
          <w:szCs w:val="24"/>
        </w:rPr>
        <w:t xml:space="preserve"> </w:t>
      </w:r>
      <w:proofErr w:type="gramStart"/>
      <w:r w:rsidRPr="009D5E62">
        <w:rPr>
          <w:rFonts w:ascii="Arial" w:hAnsi="Arial" w:cs="Arial"/>
          <w:sz w:val="24"/>
          <w:szCs w:val="24"/>
        </w:rPr>
        <w:t>Заштита те врсте могла би повећати могућност опстанка и бројним другим биљним и животињским типовима.</w:t>
      </w:r>
      <w:proofErr w:type="gramEnd"/>
    </w:p>
    <w:p w:rsidR="006738E9" w:rsidRPr="009D5E62" w:rsidRDefault="006738E9" w:rsidP="006738E9">
      <w:pPr>
        <w:spacing w:before="120" w:after="0"/>
        <w:jc w:val="both"/>
        <w:rPr>
          <w:rFonts w:ascii="Arial" w:hAnsi="Arial" w:cs="Arial"/>
          <w:sz w:val="24"/>
          <w:szCs w:val="24"/>
        </w:rPr>
      </w:pPr>
      <w:proofErr w:type="gramStart"/>
      <w:r w:rsidRPr="009D5E62">
        <w:rPr>
          <w:rFonts w:ascii="Arial" w:hAnsi="Arial" w:cs="Arial"/>
          <w:sz w:val="24"/>
          <w:szCs w:val="24"/>
        </w:rPr>
        <w:t>Недавно је на ободима Београда примећено неколико ових птица.</w:t>
      </w:r>
      <w:proofErr w:type="gramEnd"/>
      <w:r w:rsidRPr="009D5E62">
        <w:rPr>
          <w:rFonts w:ascii="Arial" w:hAnsi="Arial" w:cs="Arial"/>
          <w:sz w:val="24"/>
          <w:szCs w:val="24"/>
        </w:rPr>
        <w:t xml:space="preserve"> </w:t>
      </w:r>
      <w:proofErr w:type="gramStart"/>
      <w:r w:rsidRPr="009D5E62">
        <w:rPr>
          <w:rFonts w:ascii="Arial" w:hAnsi="Arial" w:cs="Arial"/>
          <w:sz w:val="24"/>
          <w:szCs w:val="24"/>
        </w:rPr>
        <w:t>Један пар се тако нагнездио на Великом ратном острву, а према неким извештајима један је виђен и на Ади. Близина река Белорепану одговара због обиља хране, а густа вегетација на острву даје солидну заштиту од узнемиравања.</w:t>
      </w:r>
      <w:proofErr w:type="gramEnd"/>
    </w:p>
    <w:p w:rsidR="006738E9" w:rsidRDefault="006738E9" w:rsidP="006738E9">
      <w:pPr>
        <w:spacing w:before="120" w:after="0"/>
        <w:jc w:val="both"/>
        <w:rPr>
          <w:rFonts w:ascii="Arial" w:hAnsi="Arial" w:cs="Arial"/>
          <w:sz w:val="24"/>
          <w:szCs w:val="24"/>
          <w:lang w:val="sr-Cyrl-RS"/>
        </w:rPr>
      </w:pPr>
      <w:proofErr w:type="gramStart"/>
      <w:r w:rsidRPr="009D5E62">
        <w:rPr>
          <w:rFonts w:ascii="Arial" w:hAnsi="Arial" w:cs="Arial"/>
          <w:sz w:val="24"/>
          <w:szCs w:val="24"/>
        </w:rPr>
        <w:lastRenderedPageBreak/>
        <w:t>У Србији је </w:t>
      </w:r>
      <w:hyperlink r:id="rId245" w:tooltip="Списак заштићених врста птица у Србији" w:history="1">
        <w:r w:rsidRPr="009D5E62">
          <w:rPr>
            <w:rStyle w:val="Hyperlink"/>
            <w:rFonts w:ascii="Arial" w:hAnsi="Arial" w:cs="Arial"/>
            <w:color w:val="auto"/>
            <w:sz w:val="24"/>
            <w:szCs w:val="24"/>
            <w:u w:val="none"/>
          </w:rPr>
          <w:t>строго заштићена врста</w:t>
        </w:r>
      </w:hyperlink>
      <w:r w:rsidRPr="009D5E62">
        <w:rPr>
          <w:rFonts w:ascii="Arial" w:hAnsi="Arial" w:cs="Arial"/>
          <w:sz w:val="24"/>
          <w:szCs w:val="24"/>
        </w:rPr>
        <w:t>.</w:t>
      </w:r>
      <w:proofErr w:type="gramEnd"/>
      <w:r w:rsidRPr="009D5E62">
        <w:rPr>
          <w:rFonts w:ascii="Arial" w:hAnsi="Arial" w:cs="Arial"/>
          <w:sz w:val="24"/>
          <w:szCs w:val="24"/>
        </w:rPr>
        <w:t xml:space="preserve"> </w:t>
      </w:r>
    </w:p>
    <w:p w:rsidR="006738E9" w:rsidRPr="002E0CC6" w:rsidRDefault="006738E9" w:rsidP="00716C18">
      <w:pPr>
        <w:spacing w:before="120" w:after="0"/>
        <w:rPr>
          <w:rFonts w:ascii="Arial" w:hAnsi="Arial" w:cs="Arial"/>
          <w:sz w:val="24"/>
          <w:szCs w:val="24"/>
          <w:lang w:val="sr-Cyrl-RS"/>
        </w:rPr>
      </w:pPr>
    </w:p>
    <w:p w:rsidR="006738E9" w:rsidRDefault="006738E9" w:rsidP="00716C18">
      <w:pPr>
        <w:spacing w:before="120" w:after="0"/>
        <w:rPr>
          <w:rFonts w:ascii="Arial" w:eastAsia="Calibri" w:hAnsi="Arial" w:cs="Arial"/>
          <w:sz w:val="24"/>
          <w:szCs w:val="24"/>
          <w:shd w:val="clear" w:color="auto" w:fill="FFFFFF"/>
          <w:lang w:val="sr-Cyrl-RS"/>
        </w:rPr>
      </w:pPr>
      <w:r>
        <w:rPr>
          <w:noProof/>
        </w:rPr>
        <w:drawing>
          <wp:inline distT="0" distB="0" distL="0" distR="0" wp14:anchorId="3FA403BE" wp14:editId="12305E67">
            <wp:extent cx="3286125" cy="2379874"/>
            <wp:effectExtent l="0" t="0" r="0" b="1905"/>
            <wp:docPr id="104" name="Picture 104" descr="Haliaeetus albicilla LC0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iaeetus albicilla LC0194.jp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286125" cy="2379874"/>
                    </a:xfrm>
                    <a:prstGeom prst="rect">
                      <a:avLst/>
                    </a:prstGeom>
                    <a:noFill/>
                    <a:ln>
                      <a:noFill/>
                    </a:ln>
                  </pic:spPr>
                </pic:pic>
              </a:graphicData>
            </a:graphic>
          </wp:inline>
        </w:drawing>
      </w:r>
    </w:p>
    <w:p w:rsidR="006738E9" w:rsidRPr="00BE6219" w:rsidRDefault="006738E9" w:rsidP="00716C18">
      <w:pPr>
        <w:spacing w:before="120" w:after="0"/>
        <w:rPr>
          <w:rFonts w:ascii="Arial" w:eastAsia="Calibri" w:hAnsi="Arial" w:cs="Arial"/>
          <w:i/>
          <w:sz w:val="20"/>
          <w:szCs w:val="20"/>
          <w:shd w:val="clear" w:color="auto" w:fill="FFFFFF"/>
          <w:lang w:val="sr-Cyrl-RS"/>
        </w:rPr>
      </w:pPr>
      <w:r w:rsidRPr="00BE6219">
        <w:rPr>
          <w:rFonts w:ascii="Arial" w:hAnsi="Arial" w:cs="Arial"/>
          <w:b/>
          <w:i/>
          <w:sz w:val="20"/>
          <w:szCs w:val="20"/>
          <w:lang w:val="sr-Cyrl-RS"/>
        </w:rPr>
        <w:t>Слика 6.</w:t>
      </w:r>
      <w:r w:rsidR="00C22C0B">
        <w:rPr>
          <w:rFonts w:ascii="Arial" w:hAnsi="Arial" w:cs="Arial"/>
          <w:b/>
          <w:i/>
          <w:sz w:val="20"/>
          <w:szCs w:val="20"/>
          <w:lang w:val="sr-Cyrl-RS"/>
        </w:rPr>
        <w:t>7</w:t>
      </w:r>
      <w:r w:rsidRPr="00BE6219">
        <w:rPr>
          <w:rFonts w:ascii="Arial" w:hAnsi="Arial" w:cs="Arial"/>
          <w:b/>
          <w:i/>
          <w:sz w:val="20"/>
          <w:szCs w:val="20"/>
          <w:lang w:val="sr-Cyrl-RS"/>
        </w:rPr>
        <w:t>-</w:t>
      </w:r>
      <w:r w:rsidR="00C22C0B">
        <w:rPr>
          <w:rFonts w:ascii="Arial" w:hAnsi="Arial" w:cs="Arial"/>
          <w:b/>
          <w:i/>
          <w:sz w:val="20"/>
          <w:szCs w:val="20"/>
          <w:lang w:val="sr-Cyrl-RS"/>
        </w:rPr>
        <w:t>3</w:t>
      </w:r>
      <w:r w:rsidRPr="00BE6219">
        <w:rPr>
          <w:rFonts w:ascii="Arial" w:hAnsi="Arial" w:cs="Arial"/>
          <w:b/>
          <w:i/>
          <w:sz w:val="20"/>
          <w:szCs w:val="20"/>
          <w:lang w:val="sr-Cyrl-RS"/>
        </w:rPr>
        <w:t>.</w:t>
      </w:r>
      <w:r w:rsidRPr="00BE6219">
        <w:rPr>
          <w:rFonts w:ascii="Arial" w:hAnsi="Arial" w:cs="Arial"/>
          <w:i/>
          <w:sz w:val="20"/>
          <w:szCs w:val="20"/>
          <w:lang w:val="sr-Cyrl-RS"/>
        </w:rPr>
        <w:t xml:space="preserve"> О</w:t>
      </w:r>
      <w:r w:rsidRPr="00BE6219">
        <w:rPr>
          <w:rFonts w:ascii="Arial" w:hAnsi="Arial" w:cs="Arial"/>
          <w:i/>
          <w:sz w:val="20"/>
          <w:szCs w:val="20"/>
        </w:rPr>
        <w:t>рао белорепан или штекавац</w:t>
      </w:r>
      <w:r w:rsidRPr="00BE6219">
        <w:rPr>
          <w:rFonts w:ascii="Arial" w:hAnsi="Arial" w:cs="Arial"/>
          <w:i/>
          <w:sz w:val="20"/>
          <w:szCs w:val="20"/>
          <w:lang w:val="sr-Cyrl-RS"/>
        </w:rPr>
        <w:t xml:space="preserve"> </w:t>
      </w:r>
      <w:r w:rsidRPr="00BE6219">
        <w:rPr>
          <w:rFonts w:ascii="Arial" w:hAnsi="Arial" w:cs="Arial"/>
          <w:i/>
          <w:sz w:val="20"/>
          <w:szCs w:val="20"/>
        </w:rPr>
        <w:t> (Haliaeetus albicilla)</w:t>
      </w:r>
    </w:p>
    <w:p w:rsidR="00AA3A68" w:rsidRDefault="00AA3A68" w:rsidP="006738E9">
      <w:pPr>
        <w:shd w:val="clear" w:color="auto" w:fill="FFFFFF"/>
        <w:spacing w:before="120" w:after="0"/>
        <w:jc w:val="both"/>
        <w:rPr>
          <w:rFonts w:ascii="Arial" w:eastAsia="Times New Roman" w:hAnsi="Arial" w:cs="Arial"/>
          <w:b/>
          <w:color w:val="222222"/>
          <w:sz w:val="24"/>
          <w:szCs w:val="24"/>
          <w:lang w:val="sr-Cyrl-RS"/>
        </w:rPr>
      </w:pPr>
    </w:p>
    <w:p w:rsidR="006738E9" w:rsidRDefault="006738E9" w:rsidP="006738E9">
      <w:pPr>
        <w:shd w:val="clear" w:color="auto" w:fill="FFFFFF"/>
        <w:spacing w:before="120" w:after="0"/>
        <w:jc w:val="both"/>
        <w:rPr>
          <w:rFonts w:ascii="Arial" w:eastAsia="Times New Roman" w:hAnsi="Arial" w:cs="Arial"/>
          <w:color w:val="222222"/>
          <w:sz w:val="24"/>
          <w:szCs w:val="24"/>
        </w:rPr>
      </w:pPr>
      <w:proofErr w:type="gramStart"/>
      <w:r w:rsidRPr="00726274">
        <w:rPr>
          <w:rFonts w:ascii="Arial" w:eastAsia="Times New Roman" w:hAnsi="Arial" w:cs="Arial"/>
          <w:b/>
          <w:color w:val="222222"/>
          <w:sz w:val="24"/>
          <w:szCs w:val="24"/>
        </w:rPr>
        <w:t>Мали вранац</w:t>
      </w:r>
      <w:r w:rsidRPr="00726274">
        <w:rPr>
          <w:rFonts w:ascii="Arial" w:eastAsia="Times New Roman" w:hAnsi="Arial" w:cs="Arial"/>
          <w:color w:val="222222"/>
          <w:sz w:val="24"/>
          <w:szCs w:val="24"/>
        </w:rPr>
        <w:t xml:space="preserve"> је најмањи европски вранац, величине </w:t>
      </w:r>
      <w:hyperlink r:id="rId247" w:tooltip="Патка" w:history="1">
        <w:r w:rsidRPr="00726274">
          <w:rPr>
            <w:rFonts w:ascii="Arial" w:eastAsia="Times New Roman" w:hAnsi="Arial" w:cs="Arial"/>
            <w:color w:val="0B0080"/>
            <w:sz w:val="24"/>
            <w:szCs w:val="24"/>
            <w:u w:val="single"/>
          </w:rPr>
          <w:t>патке</w:t>
        </w:r>
      </w:hyperlink>
      <w:r w:rsidRPr="00726274">
        <w:rPr>
          <w:rFonts w:ascii="Arial" w:eastAsia="Times New Roman" w:hAnsi="Arial" w:cs="Arial"/>
          <w:color w:val="222222"/>
          <w:sz w:val="24"/>
          <w:szCs w:val="24"/>
        </w:rPr>
        <w:t>, који досеже дужину између 45 и 55</w:t>
      </w:r>
      <w:r>
        <w:rPr>
          <w:rFonts w:ascii="Arial" w:eastAsia="Times New Roman" w:hAnsi="Arial" w:cs="Arial"/>
          <w:color w:val="222222"/>
          <w:sz w:val="24"/>
          <w:szCs w:val="24"/>
          <w:lang w:val="sr-Cyrl-RS"/>
        </w:rPr>
        <w:t xml:space="preserve"> </w:t>
      </w:r>
      <w:hyperlink r:id="rId248" w:tooltip="Центиметар" w:history="1">
        <w:r w:rsidRPr="00726274">
          <w:rPr>
            <w:rFonts w:ascii="Arial" w:eastAsia="Times New Roman" w:hAnsi="Arial" w:cs="Arial"/>
            <w:color w:val="0B0080"/>
            <w:sz w:val="24"/>
            <w:szCs w:val="24"/>
            <w:u w:val="single"/>
          </w:rPr>
          <w:t>cm</w:t>
        </w:r>
      </w:hyperlink>
      <w:r w:rsidRPr="00726274">
        <w:rPr>
          <w:rFonts w:ascii="Arial" w:eastAsia="Times New Roman" w:hAnsi="Arial" w:cs="Arial"/>
          <w:color w:val="222222"/>
          <w:sz w:val="24"/>
          <w:szCs w:val="24"/>
        </w:rPr>
        <w:t>.</w:t>
      </w:r>
      <w:proofErr w:type="gramEnd"/>
      <w:r w:rsidRPr="00726274">
        <w:rPr>
          <w:rFonts w:ascii="Arial" w:eastAsia="Times New Roman" w:hAnsi="Arial" w:cs="Arial"/>
          <w:color w:val="222222"/>
          <w:sz w:val="24"/>
          <w:szCs w:val="24"/>
        </w:rPr>
        <w:t xml:space="preserve"> Ширина крила износи између 75 и 90</w:t>
      </w:r>
      <w:r>
        <w:rPr>
          <w:rFonts w:ascii="Arial" w:eastAsia="Times New Roman" w:hAnsi="Arial" w:cs="Arial"/>
          <w:color w:val="222222"/>
          <w:sz w:val="24"/>
          <w:szCs w:val="24"/>
          <w:lang w:val="sr-Cyrl-RS"/>
        </w:rPr>
        <w:t xml:space="preserve"> </w:t>
      </w:r>
      <w:r w:rsidRPr="00726274">
        <w:rPr>
          <w:rFonts w:ascii="Arial" w:eastAsia="Times New Roman" w:hAnsi="Arial" w:cs="Arial"/>
          <w:color w:val="222222"/>
          <w:sz w:val="24"/>
          <w:szCs w:val="24"/>
        </w:rPr>
        <w:t xml:space="preserve">cm. Сразмерно величини, има дуг реп, док су врат и кљун кратки. </w:t>
      </w:r>
      <w:proofErr w:type="gramStart"/>
      <w:r w:rsidRPr="00726274">
        <w:rPr>
          <w:rFonts w:ascii="Arial" w:eastAsia="Times New Roman" w:hAnsi="Arial" w:cs="Arial"/>
          <w:color w:val="222222"/>
          <w:sz w:val="24"/>
          <w:szCs w:val="24"/>
        </w:rPr>
        <w:t>Перје је сјајно црно, а у односу на угао гледања, пресијава се на тамнозелено или смеђе.</w:t>
      </w:r>
      <w:proofErr w:type="gramEnd"/>
      <w:r w:rsidRPr="00726274">
        <w:rPr>
          <w:rFonts w:ascii="Arial" w:eastAsia="Times New Roman" w:hAnsi="Arial" w:cs="Arial"/>
          <w:color w:val="222222"/>
          <w:sz w:val="24"/>
          <w:szCs w:val="24"/>
        </w:rPr>
        <w:t xml:space="preserve"> </w:t>
      </w:r>
      <w:proofErr w:type="gramStart"/>
      <w:r w:rsidRPr="00726274">
        <w:rPr>
          <w:rFonts w:ascii="Arial" w:eastAsia="Times New Roman" w:hAnsi="Arial" w:cs="Arial"/>
          <w:color w:val="222222"/>
          <w:sz w:val="24"/>
          <w:szCs w:val="24"/>
        </w:rPr>
        <w:t>Одрасле птице су, у периоду парења, црне боје по целом телу, са ситним белим чуперцима на глави, врату и доњем делу трупа.</w:t>
      </w:r>
      <w:proofErr w:type="gramEnd"/>
      <w:r w:rsidRPr="00726274">
        <w:rPr>
          <w:rFonts w:ascii="Arial" w:eastAsia="Times New Roman" w:hAnsi="Arial" w:cs="Arial"/>
          <w:color w:val="222222"/>
          <w:sz w:val="24"/>
          <w:szCs w:val="24"/>
        </w:rPr>
        <w:t xml:space="preserve"> </w:t>
      </w:r>
      <w:proofErr w:type="gramStart"/>
      <w:r w:rsidRPr="00726274">
        <w:rPr>
          <w:rFonts w:ascii="Arial" w:eastAsia="Times New Roman" w:hAnsi="Arial" w:cs="Arial"/>
          <w:color w:val="222222"/>
          <w:sz w:val="24"/>
          <w:szCs w:val="24"/>
        </w:rPr>
        <w:t>У осталим деловима године имају јасно видљиве мрље бледих боја под кљуном и нешто лакше груди.</w:t>
      </w:r>
      <w:proofErr w:type="gramEnd"/>
      <w:r w:rsidRPr="00726274">
        <w:rPr>
          <w:rFonts w:ascii="Arial" w:eastAsia="Times New Roman" w:hAnsi="Arial" w:cs="Arial"/>
          <w:color w:val="222222"/>
          <w:sz w:val="24"/>
          <w:szCs w:val="24"/>
        </w:rPr>
        <w:t> </w:t>
      </w:r>
      <w:proofErr w:type="gramStart"/>
      <w:r w:rsidRPr="00726274">
        <w:rPr>
          <w:rFonts w:ascii="Arial" w:eastAsia="Times New Roman" w:hAnsi="Arial" w:cs="Arial"/>
          <w:color w:val="222222"/>
          <w:sz w:val="24"/>
          <w:szCs w:val="24"/>
        </w:rPr>
        <w:t>Ова врста се разликује од великог корморана по знатно мањој величини, лакшој грађи и дугим репом.</w:t>
      </w:r>
      <w:proofErr w:type="gramEnd"/>
    </w:p>
    <w:p w:rsidR="006738E9" w:rsidRDefault="006738E9" w:rsidP="006738E9">
      <w:pPr>
        <w:shd w:val="clear" w:color="auto" w:fill="FFFFFF"/>
        <w:spacing w:before="120" w:after="0"/>
        <w:jc w:val="both"/>
        <w:rPr>
          <w:rFonts w:ascii="Arial" w:eastAsia="Times New Roman" w:hAnsi="Arial" w:cs="Arial"/>
          <w:color w:val="222222"/>
          <w:sz w:val="24"/>
          <w:szCs w:val="24"/>
          <w:lang w:val="sr-Cyrl-RS"/>
        </w:rPr>
      </w:pPr>
      <w:proofErr w:type="gramStart"/>
      <w:r w:rsidRPr="00726274">
        <w:rPr>
          <w:rFonts w:ascii="Arial" w:eastAsia="Times New Roman" w:hAnsi="Arial" w:cs="Arial"/>
          <w:color w:val="222222"/>
          <w:sz w:val="24"/>
          <w:szCs w:val="24"/>
        </w:rPr>
        <w:t>Гнезди се у колонијама на бујно обраслим обалама </w:t>
      </w:r>
      <w:hyperlink r:id="rId249" w:tooltip="Језеро" w:history="1">
        <w:r w:rsidRPr="00726274">
          <w:rPr>
            <w:rFonts w:ascii="Arial" w:eastAsia="Times New Roman" w:hAnsi="Arial" w:cs="Arial"/>
            <w:color w:val="0B0080"/>
            <w:sz w:val="24"/>
            <w:szCs w:val="24"/>
          </w:rPr>
          <w:t>језера</w:t>
        </w:r>
      </w:hyperlink>
      <w:r w:rsidRPr="00726274">
        <w:rPr>
          <w:rFonts w:ascii="Arial" w:eastAsia="Times New Roman" w:hAnsi="Arial" w:cs="Arial"/>
          <w:color w:val="222222"/>
          <w:sz w:val="24"/>
          <w:szCs w:val="24"/>
        </w:rPr>
        <w:t> и </w:t>
      </w:r>
      <w:hyperlink r:id="rId250" w:tooltip="Rečna delta" w:history="1">
        <w:r w:rsidRPr="00726274">
          <w:rPr>
            <w:rFonts w:ascii="Arial" w:eastAsia="Times New Roman" w:hAnsi="Arial" w:cs="Arial"/>
            <w:color w:val="0B0080"/>
            <w:sz w:val="24"/>
            <w:szCs w:val="24"/>
          </w:rPr>
          <w:t>делтама река</w:t>
        </w:r>
      </w:hyperlink>
      <w:r w:rsidRPr="00726274">
        <w:rPr>
          <w:rFonts w:ascii="Arial" w:eastAsia="Times New Roman" w:hAnsi="Arial" w:cs="Arial"/>
          <w:color w:val="222222"/>
          <w:sz w:val="24"/>
          <w:szCs w:val="24"/>
        </w:rPr>
        <w:t>.</w:t>
      </w:r>
      <w:proofErr w:type="gramEnd"/>
      <w:r w:rsidRPr="00726274">
        <w:rPr>
          <w:rFonts w:ascii="Arial" w:eastAsia="Times New Roman" w:hAnsi="Arial" w:cs="Arial"/>
          <w:color w:val="222222"/>
          <w:sz w:val="24"/>
          <w:szCs w:val="24"/>
        </w:rPr>
        <w:t xml:space="preserve"> </w:t>
      </w:r>
      <w:proofErr w:type="gramStart"/>
      <w:r w:rsidRPr="00726274">
        <w:rPr>
          <w:rFonts w:ascii="Arial" w:eastAsia="Times New Roman" w:hAnsi="Arial" w:cs="Arial"/>
          <w:color w:val="222222"/>
          <w:sz w:val="24"/>
          <w:szCs w:val="24"/>
        </w:rPr>
        <w:t>Праве </w:t>
      </w:r>
      <w:hyperlink r:id="rId251" w:tooltip="Гнездо" w:history="1">
        <w:r w:rsidRPr="00726274">
          <w:rPr>
            <w:rFonts w:ascii="Arial" w:eastAsia="Times New Roman" w:hAnsi="Arial" w:cs="Arial"/>
            <w:color w:val="0B0080"/>
            <w:sz w:val="24"/>
            <w:szCs w:val="24"/>
          </w:rPr>
          <w:t>гнезда</w:t>
        </w:r>
      </w:hyperlink>
      <w:r w:rsidRPr="00726274">
        <w:rPr>
          <w:rFonts w:ascii="Arial" w:eastAsia="Times New Roman" w:hAnsi="Arial" w:cs="Arial"/>
          <w:color w:val="222222"/>
          <w:sz w:val="24"/>
          <w:szCs w:val="24"/>
        </w:rPr>
        <w:t> од грања и </w:t>
      </w:r>
      <w:hyperlink r:id="rId252" w:tooltip="Трска" w:history="1">
        <w:r w:rsidRPr="00726274">
          <w:rPr>
            <w:rFonts w:ascii="Arial" w:eastAsia="Times New Roman" w:hAnsi="Arial" w:cs="Arial"/>
            <w:color w:val="0B0080"/>
            <w:sz w:val="24"/>
            <w:szCs w:val="24"/>
          </w:rPr>
          <w:t>трски</w:t>
        </w:r>
      </w:hyperlink>
      <w:r w:rsidRPr="00726274">
        <w:rPr>
          <w:rFonts w:ascii="Arial" w:eastAsia="Times New Roman" w:hAnsi="Arial" w:cs="Arial"/>
          <w:color w:val="222222"/>
          <w:sz w:val="24"/>
          <w:szCs w:val="24"/>
        </w:rPr>
        <w:t> у густој </w:t>
      </w:r>
      <w:hyperlink r:id="rId253" w:tooltip="Вегетација (биљке)" w:history="1">
        <w:r w:rsidRPr="00726274">
          <w:rPr>
            <w:rFonts w:ascii="Arial" w:eastAsia="Times New Roman" w:hAnsi="Arial" w:cs="Arial"/>
            <w:color w:val="0B0080"/>
            <w:sz w:val="24"/>
            <w:szCs w:val="24"/>
          </w:rPr>
          <w:t>вегетацији</w:t>
        </w:r>
      </w:hyperlink>
      <w:r w:rsidRPr="00726274">
        <w:rPr>
          <w:rFonts w:ascii="Arial" w:eastAsia="Times New Roman" w:hAnsi="Arial" w:cs="Arial"/>
          <w:color w:val="222222"/>
          <w:sz w:val="24"/>
          <w:szCs w:val="24"/>
        </w:rPr>
        <w:t> (на дрвећу, грмљу).</w:t>
      </w:r>
      <w:proofErr w:type="gramEnd"/>
      <w:r w:rsidRPr="00726274">
        <w:rPr>
          <w:rFonts w:ascii="Arial" w:eastAsia="Times New Roman" w:hAnsi="Arial" w:cs="Arial"/>
          <w:color w:val="222222"/>
          <w:sz w:val="24"/>
          <w:szCs w:val="24"/>
        </w:rPr>
        <w:t xml:space="preserve"> </w:t>
      </w:r>
      <w:proofErr w:type="gramStart"/>
      <w:r w:rsidRPr="00726274">
        <w:rPr>
          <w:rFonts w:ascii="Arial" w:eastAsia="Times New Roman" w:hAnsi="Arial" w:cs="Arial"/>
          <w:color w:val="222222"/>
          <w:sz w:val="24"/>
          <w:szCs w:val="24"/>
        </w:rPr>
        <w:t>Крајем маја и почетком јуна је период парења.</w:t>
      </w:r>
      <w:proofErr w:type="gramEnd"/>
      <w:r w:rsidRPr="00726274">
        <w:rPr>
          <w:rFonts w:ascii="Arial" w:eastAsia="Times New Roman" w:hAnsi="Arial" w:cs="Arial"/>
          <w:color w:val="222222"/>
          <w:sz w:val="24"/>
          <w:szCs w:val="24"/>
        </w:rPr>
        <w:t xml:space="preserve"> </w:t>
      </w:r>
      <w:proofErr w:type="gramStart"/>
      <w:r w:rsidRPr="00726274">
        <w:rPr>
          <w:rFonts w:ascii="Arial" w:eastAsia="Times New Roman" w:hAnsi="Arial" w:cs="Arial"/>
          <w:color w:val="222222"/>
          <w:sz w:val="24"/>
          <w:szCs w:val="24"/>
        </w:rPr>
        <w:t>Птићи се излегу за 30 дана и након 70 дана постају самостални.</w:t>
      </w:r>
      <w:proofErr w:type="gramEnd"/>
      <w:r w:rsidRPr="00726274">
        <w:rPr>
          <w:rFonts w:ascii="Arial" w:eastAsia="Times New Roman" w:hAnsi="Arial" w:cs="Arial"/>
          <w:color w:val="222222"/>
          <w:sz w:val="24"/>
          <w:szCs w:val="24"/>
        </w:rPr>
        <w:t xml:space="preserve"> </w:t>
      </w:r>
      <w:proofErr w:type="gramStart"/>
      <w:r w:rsidRPr="00726274">
        <w:rPr>
          <w:rFonts w:ascii="Arial" w:eastAsia="Times New Roman" w:hAnsi="Arial" w:cs="Arial"/>
          <w:color w:val="222222"/>
          <w:sz w:val="24"/>
          <w:szCs w:val="24"/>
        </w:rPr>
        <w:t>Родитељи их хране малим рибама и другим воденим животињама.</w:t>
      </w:r>
      <w:proofErr w:type="gramEnd"/>
      <w:r w:rsidRPr="00726274">
        <w:rPr>
          <w:rFonts w:ascii="Arial" w:eastAsia="Times New Roman" w:hAnsi="Arial" w:cs="Arial"/>
          <w:color w:val="222222"/>
          <w:sz w:val="24"/>
          <w:szCs w:val="24"/>
        </w:rPr>
        <w:t xml:space="preserve"> </w:t>
      </w:r>
      <w:proofErr w:type="gramStart"/>
      <w:r w:rsidRPr="00726274">
        <w:rPr>
          <w:rFonts w:ascii="Arial" w:eastAsia="Times New Roman" w:hAnsi="Arial" w:cs="Arial"/>
          <w:color w:val="222222"/>
          <w:sz w:val="24"/>
          <w:szCs w:val="24"/>
        </w:rPr>
        <w:t>Вранци се оглашавају једино у колонијама грленим кракањем, иначе су тихи.</w:t>
      </w:r>
      <w:proofErr w:type="gramEnd"/>
    </w:p>
    <w:p w:rsidR="006738E9" w:rsidRPr="009A0AF8" w:rsidRDefault="00590184" w:rsidP="006738E9">
      <w:pPr>
        <w:spacing w:before="120" w:after="0"/>
        <w:jc w:val="both"/>
        <w:rPr>
          <w:rFonts w:ascii="Arial" w:hAnsi="Arial" w:cs="Arial"/>
          <w:sz w:val="24"/>
          <w:szCs w:val="24"/>
        </w:rPr>
      </w:pPr>
      <w:hyperlink r:id="rId254" w:tooltip="Mali vranac" w:history="1">
        <w:proofErr w:type="gramStart"/>
        <w:r w:rsidR="006738E9" w:rsidRPr="009A0AF8">
          <w:rPr>
            <w:rStyle w:val="Hyperlink"/>
            <w:rFonts w:ascii="Arial" w:hAnsi="Arial" w:cs="Arial"/>
            <w:color w:val="auto"/>
            <w:sz w:val="24"/>
            <w:szCs w:val="24"/>
            <w:u w:val="none"/>
          </w:rPr>
          <w:t>Мали вранац</w:t>
        </w:r>
      </w:hyperlink>
      <w:r w:rsidR="006738E9" w:rsidRPr="009A0AF8">
        <w:rPr>
          <w:rFonts w:ascii="Arial" w:hAnsi="Arial" w:cs="Arial"/>
          <w:sz w:val="24"/>
          <w:szCs w:val="24"/>
        </w:rPr>
        <w:t> представља ретку и угрожену врсту птица, због специфичности места његовог зимовалишта - то је само средиште града </w:t>
      </w:r>
      <w:hyperlink r:id="rId255" w:tooltip="Beograd" w:history="1">
        <w:r w:rsidR="006738E9" w:rsidRPr="009A0AF8">
          <w:rPr>
            <w:rStyle w:val="Hyperlink"/>
            <w:rFonts w:ascii="Arial" w:hAnsi="Arial" w:cs="Arial"/>
            <w:color w:val="auto"/>
            <w:sz w:val="24"/>
            <w:szCs w:val="24"/>
            <w:u w:val="none"/>
          </w:rPr>
          <w:t>Београда</w:t>
        </w:r>
      </w:hyperlink>
      <w:r w:rsidR="006738E9" w:rsidRPr="009A0AF8">
        <w:rPr>
          <w:rFonts w:ascii="Arial" w:hAnsi="Arial" w:cs="Arial"/>
          <w:sz w:val="24"/>
          <w:szCs w:val="24"/>
        </w:rPr>
        <w:t>.</w:t>
      </w:r>
      <w:proofErr w:type="gramEnd"/>
      <w:r w:rsidR="006738E9" w:rsidRPr="009A0AF8">
        <w:rPr>
          <w:rFonts w:ascii="Arial" w:hAnsi="Arial" w:cs="Arial"/>
          <w:sz w:val="24"/>
          <w:szCs w:val="24"/>
        </w:rPr>
        <w:t xml:space="preserve"> </w:t>
      </w:r>
      <w:proofErr w:type="gramStart"/>
      <w:r w:rsidR="006738E9" w:rsidRPr="009A0AF8">
        <w:rPr>
          <w:rFonts w:ascii="Arial" w:hAnsi="Arial" w:cs="Arial"/>
          <w:sz w:val="24"/>
          <w:szCs w:val="24"/>
        </w:rPr>
        <w:t>Један од биотопа на коме су зимовали мали вранци, низводни шпиц </w:t>
      </w:r>
      <w:hyperlink r:id="rId256" w:tooltip="Ada Ciganlija" w:history="1">
        <w:r w:rsidR="006738E9" w:rsidRPr="009A0AF8">
          <w:rPr>
            <w:rStyle w:val="Hyperlink"/>
            <w:rFonts w:ascii="Arial" w:hAnsi="Arial" w:cs="Arial"/>
            <w:color w:val="auto"/>
            <w:sz w:val="24"/>
            <w:szCs w:val="24"/>
            <w:u w:val="none"/>
          </w:rPr>
          <w:t>Аде Циганлије</w:t>
        </w:r>
      </w:hyperlink>
      <w:r w:rsidR="006738E9" w:rsidRPr="009A0AF8">
        <w:rPr>
          <w:rFonts w:ascii="Arial" w:hAnsi="Arial" w:cs="Arial"/>
          <w:sz w:val="24"/>
          <w:szCs w:val="24"/>
        </w:rPr>
        <w:t>,</w:t>
      </w:r>
      <w:r w:rsidR="006738E9">
        <w:rPr>
          <w:rFonts w:ascii="Arial" w:hAnsi="Arial" w:cs="Arial"/>
          <w:sz w:val="24"/>
          <w:szCs w:val="24"/>
          <w:lang w:val="sr-Cyrl-RS"/>
        </w:rPr>
        <w:t xml:space="preserve"> </w:t>
      </w:r>
      <w:r w:rsidR="006738E9" w:rsidRPr="009A0AF8">
        <w:rPr>
          <w:rFonts w:ascii="Arial" w:hAnsi="Arial" w:cs="Arial"/>
          <w:sz w:val="24"/>
          <w:szCs w:val="24"/>
        </w:rPr>
        <w:t>уништен је 2007.</w:t>
      </w:r>
      <w:proofErr w:type="gramEnd"/>
      <w:r w:rsidR="006738E9" w:rsidRPr="009A0AF8">
        <w:rPr>
          <w:rFonts w:ascii="Arial" w:hAnsi="Arial" w:cs="Arial"/>
          <w:sz w:val="24"/>
          <w:szCs w:val="24"/>
        </w:rPr>
        <w:t xml:space="preserve"> </w:t>
      </w:r>
      <w:proofErr w:type="gramStart"/>
      <w:r w:rsidR="006738E9" w:rsidRPr="009A0AF8">
        <w:rPr>
          <w:rFonts w:ascii="Arial" w:hAnsi="Arial" w:cs="Arial"/>
          <w:sz w:val="24"/>
          <w:szCs w:val="24"/>
        </w:rPr>
        <w:t>године</w:t>
      </w:r>
      <w:proofErr w:type="gramEnd"/>
      <w:r w:rsidR="006738E9" w:rsidRPr="009A0AF8">
        <w:rPr>
          <w:rFonts w:ascii="Arial" w:hAnsi="Arial" w:cs="Arial"/>
          <w:sz w:val="24"/>
          <w:szCs w:val="24"/>
        </w:rPr>
        <w:t xml:space="preserve"> за потребе изградње моста преко </w:t>
      </w:r>
      <w:hyperlink r:id="rId257" w:tooltip="Sava" w:history="1">
        <w:r w:rsidR="006738E9" w:rsidRPr="009A0AF8">
          <w:rPr>
            <w:rStyle w:val="Hyperlink"/>
            <w:rFonts w:ascii="Arial" w:hAnsi="Arial" w:cs="Arial"/>
            <w:color w:val="auto"/>
            <w:sz w:val="24"/>
            <w:szCs w:val="24"/>
            <w:u w:val="none"/>
          </w:rPr>
          <w:t>Саве</w:t>
        </w:r>
      </w:hyperlink>
      <w:r w:rsidR="006738E9" w:rsidRPr="009A0AF8">
        <w:rPr>
          <w:rFonts w:ascii="Arial" w:hAnsi="Arial" w:cs="Arial"/>
          <w:sz w:val="24"/>
          <w:szCs w:val="24"/>
        </w:rPr>
        <w:t>. Тада је покренута и преко потребна иницијатива од стране </w:t>
      </w:r>
      <w:hyperlink r:id="rId258" w:history="1">
        <w:r w:rsidR="006738E9" w:rsidRPr="009A0AF8">
          <w:rPr>
            <w:rStyle w:val="Hyperlink"/>
            <w:rFonts w:ascii="Arial" w:hAnsi="Arial" w:cs="Arial"/>
            <w:color w:val="auto"/>
            <w:sz w:val="24"/>
            <w:szCs w:val="24"/>
            <w:u w:val="none"/>
          </w:rPr>
          <w:t>Дирекције за грађевинско земљиште и изградњу Београда</w:t>
        </w:r>
      </w:hyperlink>
      <w:r w:rsidR="006738E9" w:rsidRPr="009A0AF8">
        <w:rPr>
          <w:rFonts w:ascii="Arial" w:hAnsi="Arial" w:cs="Arial"/>
          <w:sz w:val="24"/>
          <w:szCs w:val="24"/>
        </w:rPr>
        <w:t>,</w:t>
      </w:r>
      <w:r w:rsidR="006738E9">
        <w:rPr>
          <w:rFonts w:ascii="Arial" w:hAnsi="Arial" w:cs="Arial"/>
          <w:sz w:val="24"/>
          <w:szCs w:val="24"/>
          <w:lang w:val="sr-Cyrl-RS"/>
        </w:rPr>
        <w:t xml:space="preserve"> </w:t>
      </w:r>
      <w:r w:rsidR="006738E9" w:rsidRPr="009A0AF8">
        <w:rPr>
          <w:rFonts w:ascii="Arial" w:hAnsi="Arial" w:cs="Arial"/>
          <w:sz w:val="24"/>
          <w:szCs w:val="24"/>
        </w:rPr>
        <w:t> </w:t>
      </w:r>
      <w:hyperlink r:id="rId259" w:tooltip="Liga za ornitološku akciju Srbije" w:history="1">
        <w:r w:rsidR="006738E9" w:rsidRPr="009A0AF8">
          <w:rPr>
            <w:rStyle w:val="Hyperlink"/>
            <w:rFonts w:ascii="Arial" w:hAnsi="Arial" w:cs="Arial"/>
            <w:color w:val="auto"/>
            <w:sz w:val="24"/>
            <w:szCs w:val="24"/>
            <w:u w:val="none"/>
          </w:rPr>
          <w:t>Лиге за орнитолошку акцију</w:t>
        </w:r>
      </w:hyperlink>
      <w:r w:rsidR="006738E9" w:rsidRPr="009A0AF8">
        <w:rPr>
          <w:rFonts w:ascii="Arial" w:hAnsi="Arial" w:cs="Arial"/>
          <w:sz w:val="24"/>
          <w:szCs w:val="24"/>
        </w:rPr>
        <w:t> и </w:t>
      </w:r>
      <w:hyperlink r:id="rId260" w:tooltip="Zavod za zaštitu prirode Srbije" w:history="1">
        <w:r w:rsidR="006738E9" w:rsidRPr="009A0AF8">
          <w:rPr>
            <w:rStyle w:val="Hyperlink"/>
            <w:rFonts w:ascii="Arial" w:hAnsi="Arial" w:cs="Arial"/>
            <w:color w:val="auto"/>
            <w:sz w:val="24"/>
            <w:szCs w:val="24"/>
            <w:u w:val="none"/>
          </w:rPr>
          <w:t>Завода за заштиту природе Србије</w:t>
        </w:r>
      </w:hyperlink>
      <w:r w:rsidR="006738E9" w:rsidRPr="009A0AF8">
        <w:rPr>
          <w:rFonts w:ascii="Arial" w:hAnsi="Arial" w:cs="Arial"/>
          <w:sz w:val="24"/>
          <w:szCs w:val="24"/>
        </w:rPr>
        <w:t xml:space="preserve"> да се преостали приобални биотопи обрасли врбама </w:t>
      </w:r>
      <w:r w:rsidR="006738E9" w:rsidRPr="009A0AF8">
        <w:rPr>
          <w:rFonts w:ascii="Arial" w:hAnsi="Arial" w:cs="Arial"/>
          <w:sz w:val="24"/>
          <w:szCs w:val="24"/>
        </w:rPr>
        <w:lastRenderedPageBreak/>
        <w:t xml:space="preserve">заштите на одговарајући начин, у циљу очувања популације малог вранца. </w:t>
      </w:r>
      <w:proofErr w:type="gramStart"/>
      <w:r w:rsidR="006738E9" w:rsidRPr="009A0AF8">
        <w:rPr>
          <w:rFonts w:ascii="Arial" w:hAnsi="Arial" w:cs="Arial"/>
          <w:sz w:val="24"/>
          <w:szCs w:val="24"/>
        </w:rPr>
        <w:t>Имајући у виду да се ради о врсти која има ограничено распрострањење и неповољан статус заштите на глобалном нивоу, јасно је да се ради о изузетно значајном подручју за очување ове врсте.</w:t>
      </w:r>
      <w:proofErr w:type="gramEnd"/>
    </w:p>
    <w:p w:rsidR="006738E9" w:rsidRDefault="006738E9" w:rsidP="00716C18">
      <w:pPr>
        <w:spacing w:before="120" w:after="0"/>
        <w:rPr>
          <w:rFonts w:ascii="Arial" w:hAnsi="Arial" w:cs="Arial"/>
          <w:sz w:val="24"/>
          <w:szCs w:val="24"/>
        </w:rPr>
      </w:pPr>
      <w:proofErr w:type="gramStart"/>
      <w:r w:rsidRPr="009A0AF8">
        <w:rPr>
          <w:rFonts w:ascii="Arial" w:hAnsi="Arial" w:cs="Arial"/>
          <w:sz w:val="24"/>
          <w:szCs w:val="24"/>
        </w:rPr>
        <w:t>Зимовалиште малог вранца се налази у оквиру међународно значајног подручја за птице</w:t>
      </w:r>
      <w:r>
        <w:rPr>
          <w:rFonts w:ascii="Arial" w:hAnsi="Arial" w:cs="Arial"/>
          <w:sz w:val="24"/>
          <w:szCs w:val="24"/>
          <w:lang w:val="sr-Cyrl-RS"/>
        </w:rPr>
        <w:t xml:space="preserve"> </w:t>
      </w:r>
      <w:r w:rsidRPr="009A0AF8">
        <w:rPr>
          <w:rFonts w:ascii="Arial" w:hAnsi="Arial" w:cs="Arial"/>
          <w:sz w:val="24"/>
          <w:szCs w:val="24"/>
        </w:rPr>
        <w:t>"Ушће Саве у Дунав".</w:t>
      </w:r>
      <w:proofErr w:type="gramEnd"/>
      <w:r w:rsidRPr="009A0AF8">
        <w:rPr>
          <w:rFonts w:ascii="Arial" w:hAnsi="Arial" w:cs="Arial"/>
          <w:sz w:val="24"/>
          <w:szCs w:val="24"/>
        </w:rPr>
        <w:t xml:space="preserve"> Зимовање ове птице у Београду је први пут забележено средином деведесетих година XX века, а примећено је и да зимују у великом броју - у врбацима на обали Саве зимује готово 10% укупне европске популације ове врсте. </w:t>
      </w:r>
      <w:proofErr w:type="gramStart"/>
      <w:r w:rsidRPr="009A0AF8">
        <w:rPr>
          <w:rFonts w:ascii="Arial" w:hAnsi="Arial" w:cs="Arial"/>
          <w:sz w:val="24"/>
          <w:szCs w:val="24"/>
        </w:rPr>
        <w:t xml:space="preserve">По регулативама Европске уније, мали вранац се налази на анексу </w:t>
      </w:r>
      <w:r>
        <w:rPr>
          <w:rFonts w:ascii="Arial" w:hAnsi="Arial" w:cs="Arial"/>
          <w:sz w:val="24"/>
          <w:szCs w:val="24"/>
          <w:lang w:val="sr-Latn-RS"/>
        </w:rPr>
        <w:t>I</w:t>
      </w:r>
      <w:r w:rsidRPr="009A0AF8">
        <w:rPr>
          <w:rFonts w:ascii="Arial" w:hAnsi="Arial" w:cs="Arial"/>
          <w:sz w:val="24"/>
          <w:szCs w:val="24"/>
        </w:rPr>
        <w:t xml:space="preserve"> Директиве о птицама, па због тога станишта ове врсте представљају потенцијална </w:t>
      </w:r>
      <w:hyperlink r:id="rId261" w:tooltip="Natura 2000" w:history="1">
        <w:r w:rsidRPr="009A0AF8">
          <w:rPr>
            <w:rStyle w:val="Hyperlink"/>
            <w:rFonts w:ascii="Arial" w:hAnsi="Arial" w:cs="Arial"/>
            <w:color w:val="auto"/>
            <w:sz w:val="24"/>
            <w:szCs w:val="24"/>
            <w:u w:val="none"/>
          </w:rPr>
          <w:t>Натура 2000</w:t>
        </w:r>
      </w:hyperlink>
      <w:r w:rsidRPr="009A0AF8">
        <w:rPr>
          <w:rFonts w:ascii="Arial" w:hAnsi="Arial" w:cs="Arial"/>
          <w:sz w:val="24"/>
          <w:szCs w:val="24"/>
        </w:rPr>
        <w:t> подручја.</w:t>
      </w:r>
      <w:proofErr w:type="gramEnd"/>
    </w:p>
    <w:p w:rsidR="006738E9" w:rsidRPr="0029177E" w:rsidRDefault="006738E9" w:rsidP="00716C18">
      <w:pPr>
        <w:spacing w:before="120" w:after="0"/>
        <w:rPr>
          <w:rFonts w:ascii="Arial" w:hAnsi="Arial" w:cs="Arial"/>
          <w:sz w:val="24"/>
          <w:szCs w:val="24"/>
        </w:rPr>
      </w:pPr>
      <w:r>
        <w:rPr>
          <w:rFonts w:ascii="Arial" w:hAnsi="Arial" w:cs="Arial"/>
          <w:noProof/>
          <w:sz w:val="24"/>
          <w:szCs w:val="24"/>
        </w:rPr>
        <w:drawing>
          <wp:inline distT="0" distB="0" distL="0" distR="0" wp14:anchorId="3FB5B64D" wp14:editId="391F7958">
            <wp:extent cx="3420110" cy="2395855"/>
            <wp:effectExtent l="0" t="0" r="8890" b="444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420110" cy="2395855"/>
                    </a:xfrm>
                    <a:prstGeom prst="rect">
                      <a:avLst/>
                    </a:prstGeom>
                    <a:noFill/>
                  </pic:spPr>
                </pic:pic>
              </a:graphicData>
            </a:graphic>
          </wp:inline>
        </w:drawing>
      </w:r>
    </w:p>
    <w:p w:rsidR="006738E9" w:rsidRDefault="006738E9" w:rsidP="00716C18">
      <w:pPr>
        <w:shd w:val="clear" w:color="auto" w:fill="F8F9FA"/>
        <w:spacing w:after="0" w:line="240" w:lineRule="auto"/>
        <w:rPr>
          <w:rFonts w:ascii="Arial" w:eastAsia="Times New Roman" w:hAnsi="Arial" w:cs="Arial"/>
          <w:i/>
          <w:color w:val="222222"/>
          <w:sz w:val="20"/>
          <w:szCs w:val="20"/>
        </w:rPr>
      </w:pPr>
      <w:r w:rsidRPr="00BE6219">
        <w:rPr>
          <w:rFonts w:ascii="Arial" w:eastAsia="Times New Roman" w:hAnsi="Arial" w:cs="Arial"/>
          <w:b/>
          <w:i/>
          <w:color w:val="222222"/>
          <w:sz w:val="20"/>
          <w:szCs w:val="20"/>
          <w:lang w:val="sr-Cyrl-RS"/>
        </w:rPr>
        <w:t>Слика 6.</w:t>
      </w:r>
      <w:r w:rsidR="00C22C0B">
        <w:rPr>
          <w:rFonts w:ascii="Arial" w:eastAsia="Times New Roman" w:hAnsi="Arial" w:cs="Arial"/>
          <w:b/>
          <w:i/>
          <w:color w:val="222222"/>
          <w:sz w:val="20"/>
          <w:szCs w:val="20"/>
          <w:lang w:val="sr-Cyrl-RS"/>
        </w:rPr>
        <w:t>7</w:t>
      </w:r>
      <w:r w:rsidRPr="00BE6219">
        <w:rPr>
          <w:rFonts w:ascii="Arial" w:eastAsia="Times New Roman" w:hAnsi="Arial" w:cs="Arial"/>
          <w:b/>
          <w:i/>
          <w:color w:val="222222"/>
          <w:sz w:val="20"/>
          <w:szCs w:val="20"/>
          <w:lang w:val="sr-Cyrl-RS"/>
        </w:rPr>
        <w:t>-</w:t>
      </w:r>
      <w:r w:rsidR="00C22C0B">
        <w:rPr>
          <w:rFonts w:ascii="Arial" w:eastAsia="Times New Roman" w:hAnsi="Arial" w:cs="Arial"/>
          <w:b/>
          <w:i/>
          <w:color w:val="222222"/>
          <w:sz w:val="20"/>
          <w:szCs w:val="20"/>
          <w:lang w:val="sr-Cyrl-RS"/>
        </w:rPr>
        <w:t>4</w:t>
      </w:r>
      <w:r w:rsidRPr="00BE6219">
        <w:rPr>
          <w:rFonts w:ascii="Arial" w:eastAsia="Times New Roman" w:hAnsi="Arial" w:cs="Arial"/>
          <w:b/>
          <w:i/>
          <w:color w:val="222222"/>
          <w:sz w:val="20"/>
          <w:szCs w:val="20"/>
          <w:lang w:val="sr-Cyrl-RS"/>
        </w:rPr>
        <w:t>.</w:t>
      </w:r>
      <w:r w:rsidRPr="00BE6219">
        <w:rPr>
          <w:rFonts w:ascii="Arial" w:eastAsia="Times New Roman" w:hAnsi="Arial" w:cs="Arial"/>
          <w:i/>
          <w:color w:val="222222"/>
          <w:sz w:val="20"/>
          <w:szCs w:val="20"/>
          <w:lang w:val="sr-Cyrl-RS"/>
        </w:rPr>
        <w:t xml:space="preserve"> М</w:t>
      </w:r>
      <w:r w:rsidRPr="00726274">
        <w:rPr>
          <w:rFonts w:ascii="Arial" w:eastAsia="Times New Roman" w:hAnsi="Arial" w:cs="Arial"/>
          <w:i/>
          <w:color w:val="222222"/>
          <w:sz w:val="20"/>
          <w:szCs w:val="20"/>
        </w:rPr>
        <w:t>ал</w:t>
      </w:r>
      <w:r w:rsidRPr="00BE6219">
        <w:rPr>
          <w:rFonts w:ascii="Arial" w:eastAsia="Times New Roman" w:hAnsi="Arial" w:cs="Arial"/>
          <w:i/>
          <w:color w:val="222222"/>
          <w:sz w:val="20"/>
          <w:szCs w:val="20"/>
          <w:lang w:val="sr-Cyrl-RS"/>
        </w:rPr>
        <w:t>и</w:t>
      </w:r>
      <w:r w:rsidRPr="00726274">
        <w:rPr>
          <w:rFonts w:ascii="Arial" w:eastAsia="Times New Roman" w:hAnsi="Arial" w:cs="Arial"/>
          <w:i/>
          <w:color w:val="222222"/>
          <w:sz w:val="20"/>
          <w:szCs w:val="20"/>
        </w:rPr>
        <w:t xml:space="preserve"> вран</w:t>
      </w:r>
      <w:r w:rsidRPr="00BE6219">
        <w:rPr>
          <w:rFonts w:ascii="Arial" w:eastAsia="Times New Roman" w:hAnsi="Arial" w:cs="Arial"/>
          <w:i/>
          <w:color w:val="222222"/>
          <w:sz w:val="20"/>
          <w:szCs w:val="20"/>
          <w:lang w:val="sr-Cyrl-RS"/>
        </w:rPr>
        <w:t>а</w:t>
      </w:r>
      <w:r w:rsidRPr="00726274">
        <w:rPr>
          <w:rFonts w:ascii="Arial" w:eastAsia="Times New Roman" w:hAnsi="Arial" w:cs="Arial"/>
          <w:i/>
          <w:color w:val="222222"/>
          <w:sz w:val="20"/>
          <w:szCs w:val="20"/>
        </w:rPr>
        <w:t>ц (</w:t>
      </w:r>
      <w:r w:rsidRPr="00726274">
        <w:rPr>
          <w:rFonts w:ascii="Arial" w:eastAsia="Times New Roman" w:hAnsi="Arial" w:cs="Arial"/>
          <w:i/>
          <w:iCs/>
          <w:color w:val="222222"/>
          <w:sz w:val="20"/>
          <w:szCs w:val="20"/>
        </w:rPr>
        <w:t>Microcarbo pygmeus</w:t>
      </w:r>
      <w:r w:rsidRPr="00726274">
        <w:rPr>
          <w:rFonts w:ascii="Arial" w:eastAsia="Times New Roman" w:hAnsi="Arial" w:cs="Arial"/>
          <w:i/>
          <w:color w:val="222222"/>
          <w:sz w:val="20"/>
          <w:szCs w:val="20"/>
        </w:rPr>
        <w:t>)</w:t>
      </w:r>
    </w:p>
    <w:p w:rsidR="00716C18" w:rsidRDefault="00716C18" w:rsidP="00716C18">
      <w:pPr>
        <w:shd w:val="clear" w:color="auto" w:fill="F8F9FA"/>
        <w:spacing w:after="0" w:line="240" w:lineRule="auto"/>
        <w:rPr>
          <w:rFonts w:ascii="Arial" w:eastAsia="Times New Roman" w:hAnsi="Arial" w:cs="Arial"/>
          <w:i/>
          <w:color w:val="222222"/>
          <w:sz w:val="20"/>
          <w:szCs w:val="20"/>
          <w:lang w:val="sr-Cyrl-RS"/>
        </w:rPr>
      </w:pPr>
    </w:p>
    <w:p w:rsidR="00C22C0B" w:rsidRPr="00C22C0B" w:rsidRDefault="00C22C0B" w:rsidP="00716C18">
      <w:pPr>
        <w:shd w:val="clear" w:color="auto" w:fill="F8F9FA"/>
        <w:spacing w:after="0" w:line="240" w:lineRule="auto"/>
        <w:rPr>
          <w:rFonts w:ascii="Arial" w:eastAsia="Times New Roman" w:hAnsi="Arial" w:cs="Arial"/>
          <w:i/>
          <w:color w:val="222222"/>
          <w:sz w:val="20"/>
          <w:szCs w:val="20"/>
          <w:lang w:val="sr-Cyrl-RS"/>
        </w:rPr>
      </w:pPr>
    </w:p>
    <w:p w:rsidR="006738E9" w:rsidRDefault="006738E9" w:rsidP="00716C18">
      <w:pPr>
        <w:rPr>
          <w:rFonts w:ascii="Arial" w:hAnsi="Arial" w:cs="Arial"/>
          <w:b/>
          <w:sz w:val="24"/>
          <w:szCs w:val="24"/>
          <w:lang w:val="sr-Cyrl-RS"/>
        </w:rPr>
      </w:pPr>
      <w:r>
        <w:rPr>
          <w:rFonts w:ascii="Arial" w:hAnsi="Arial" w:cs="Arial"/>
          <w:b/>
          <w:noProof/>
          <w:sz w:val="24"/>
          <w:szCs w:val="24"/>
        </w:rPr>
        <w:drawing>
          <wp:inline distT="0" distB="0" distL="0" distR="0" wp14:anchorId="077F08DA" wp14:editId="2F834B8B">
            <wp:extent cx="2562225" cy="256222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561682" cy="2561682"/>
                    </a:xfrm>
                    <a:prstGeom prst="rect">
                      <a:avLst/>
                    </a:prstGeom>
                    <a:noFill/>
                  </pic:spPr>
                </pic:pic>
              </a:graphicData>
            </a:graphic>
          </wp:inline>
        </w:drawing>
      </w:r>
    </w:p>
    <w:p w:rsidR="006738E9" w:rsidRPr="00726274" w:rsidRDefault="006738E9" w:rsidP="00716C18">
      <w:pPr>
        <w:shd w:val="clear" w:color="auto" w:fill="F8F9FA"/>
        <w:spacing w:before="120" w:after="0" w:line="240" w:lineRule="auto"/>
        <w:rPr>
          <w:rFonts w:ascii="Arial" w:eastAsia="Times New Roman" w:hAnsi="Arial" w:cs="Arial"/>
          <w:i/>
          <w:color w:val="222222"/>
          <w:sz w:val="20"/>
          <w:szCs w:val="20"/>
        </w:rPr>
      </w:pPr>
      <w:r w:rsidRPr="00BE6219">
        <w:rPr>
          <w:rFonts w:ascii="Arial" w:eastAsia="Times New Roman" w:hAnsi="Arial" w:cs="Arial"/>
          <w:b/>
          <w:i/>
          <w:color w:val="222222"/>
          <w:sz w:val="20"/>
          <w:szCs w:val="20"/>
          <w:lang w:val="sr-Cyrl-RS"/>
        </w:rPr>
        <w:t>Слика 6.</w:t>
      </w:r>
      <w:r w:rsidR="00C22C0B">
        <w:rPr>
          <w:rFonts w:ascii="Arial" w:eastAsia="Times New Roman" w:hAnsi="Arial" w:cs="Arial"/>
          <w:b/>
          <w:i/>
          <w:color w:val="222222"/>
          <w:sz w:val="20"/>
          <w:szCs w:val="20"/>
          <w:lang w:val="sr-Cyrl-RS"/>
        </w:rPr>
        <w:t>7</w:t>
      </w:r>
      <w:r w:rsidRPr="00BE6219">
        <w:rPr>
          <w:rFonts w:ascii="Arial" w:eastAsia="Times New Roman" w:hAnsi="Arial" w:cs="Arial"/>
          <w:b/>
          <w:i/>
          <w:color w:val="222222"/>
          <w:sz w:val="20"/>
          <w:szCs w:val="20"/>
          <w:lang w:val="sr-Cyrl-RS"/>
        </w:rPr>
        <w:t>-</w:t>
      </w:r>
      <w:r w:rsidR="00C22C0B">
        <w:rPr>
          <w:rFonts w:ascii="Arial" w:eastAsia="Times New Roman" w:hAnsi="Arial" w:cs="Arial"/>
          <w:b/>
          <w:i/>
          <w:color w:val="222222"/>
          <w:sz w:val="20"/>
          <w:szCs w:val="20"/>
          <w:lang w:val="sr-Cyrl-RS"/>
        </w:rPr>
        <w:t>5</w:t>
      </w:r>
      <w:r w:rsidRPr="00BE6219">
        <w:rPr>
          <w:rFonts w:ascii="Arial" w:eastAsia="Times New Roman" w:hAnsi="Arial" w:cs="Arial"/>
          <w:b/>
          <w:i/>
          <w:color w:val="222222"/>
          <w:sz w:val="20"/>
          <w:szCs w:val="20"/>
          <w:lang w:val="sr-Cyrl-RS"/>
        </w:rPr>
        <w:t>.</w:t>
      </w:r>
      <w:r w:rsidRPr="00BE6219">
        <w:rPr>
          <w:rFonts w:ascii="Arial" w:eastAsia="Times New Roman" w:hAnsi="Arial" w:cs="Arial"/>
          <w:i/>
          <w:color w:val="222222"/>
          <w:sz w:val="20"/>
          <w:szCs w:val="20"/>
          <w:lang w:val="sr-Cyrl-RS"/>
        </w:rPr>
        <w:t xml:space="preserve"> М</w:t>
      </w:r>
      <w:r w:rsidRPr="00726274">
        <w:rPr>
          <w:rFonts w:ascii="Arial" w:eastAsia="Times New Roman" w:hAnsi="Arial" w:cs="Arial"/>
          <w:i/>
          <w:color w:val="222222"/>
          <w:sz w:val="20"/>
          <w:szCs w:val="20"/>
        </w:rPr>
        <w:t>ал</w:t>
      </w:r>
      <w:r w:rsidRPr="00BE6219">
        <w:rPr>
          <w:rFonts w:ascii="Arial" w:eastAsia="Times New Roman" w:hAnsi="Arial" w:cs="Arial"/>
          <w:i/>
          <w:color w:val="222222"/>
          <w:sz w:val="20"/>
          <w:szCs w:val="20"/>
          <w:lang w:val="sr-Cyrl-RS"/>
        </w:rPr>
        <w:t>и</w:t>
      </w:r>
      <w:r w:rsidRPr="00726274">
        <w:rPr>
          <w:rFonts w:ascii="Arial" w:eastAsia="Times New Roman" w:hAnsi="Arial" w:cs="Arial"/>
          <w:i/>
          <w:color w:val="222222"/>
          <w:sz w:val="20"/>
          <w:szCs w:val="20"/>
        </w:rPr>
        <w:t xml:space="preserve"> вран</w:t>
      </w:r>
      <w:r w:rsidRPr="00BE6219">
        <w:rPr>
          <w:rFonts w:ascii="Arial" w:eastAsia="Times New Roman" w:hAnsi="Arial" w:cs="Arial"/>
          <w:i/>
          <w:color w:val="222222"/>
          <w:sz w:val="20"/>
          <w:szCs w:val="20"/>
          <w:lang w:val="sr-Cyrl-RS"/>
        </w:rPr>
        <w:t>а</w:t>
      </w:r>
      <w:r w:rsidRPr="00726274">
        <w:rPr>
          <w:rFonts w:ascii="Arial" w:eastAsia="Times New Roman" w:hAnsi="Arial" w:cs="Arial"/>
          <w:i/>
          <w:color w:val="222222"/>
          <w:sz w:val="20"/>
          <w:szCs w:val="20"/>
        </w:rPr>
        <w:t>ц (</w:t>
      </w:r>
      <w:r w:rsidRPr="00726274">
        <w:rPr>
          <w:rFonts w:ascii="Arial" w:eastAsia="Times New Roman" w:hAnsi="Arial" w:cs="Arial"/>
          <w:i/>
          <w:iCs/>
          <w:color w:val="222222"/>
          <w:sz w:val="20"/>
          <w:szCs w:val="20"/>
        </w:rPr>
        <w:t>Microcarbo pygmeus</w:t>
      </w:r>
      <w:r w:rsidRPr="00726274">
        <w:rPr>
          <w:rFonts w:ascii="Arial" w:eastAsia="Times New Roman" w:hAnsi="Arial" w:cs="Arial"/>
          <w:i/>
          <w:color w:val="222222"/>
          <w:sz w:val="20"/>
          <w:szCs w:val="20"/>
        </w:rPr>
        <w:t>)</w:t>
      </w:r>
    </w:p>
    <w:p w:rsidR="006738E9" w:rsidRPr="00BE6219" w:rsidRDefault="006738E9" w:rsidP="00AA3A68">
      <w:pPr>
        <w:spacing w:before="120" w:after="0"/>
        <w:jc w:val="both"/>
        <w:rPr>
          <w:rFonts w:ascii="Arial" w:hAnsi="Arial" w:cs="Arial"/>
          <w:sz w:val="24"/>
          <w:szCs w:val="24"/>
        </w:rPr>
      </w:pPr>
      <w:r w:rsidRPr="00BE6219">
        <w:rPr>
          <w:rFonts w:ascii="Arial" w:hAnsi="Arial" w:cs="Arial"/>
          <w:b/>
          <w:sz w:val="24"/>
          <w:szCs w:val="24"/>
        </w:rPr>
        <w:lastRenderedPageBreak/>
        <w:t>Гак или ноћна чапља</w:t>
      </w:r>
      <w:r w:rsidRPr="00BE6219">
        <w:rPr>
          <w:rFonts w:ascii="Arial" w:hAnsi="Arial" w:cs="Arial"/>
          <w:sz w:val="24"/>
          <w:szCs w:val="24"/>
        </w:rPr>
        <w:t> </w:t>
      </w:r>
      <w:proofErr w:type="gramStart"/>
      <w:r w:rsidRPr="00BE6219">
        <w:rPr>
          <w:rFonts w:ascii="Arial" w:hAnsi="Arial" w:cs="Arial"/>
          <w:sz w:val="24"/>
          <w:szCs w:val="24"/>
        </w:rPr>
        <w:t>( квак</w:t>
      </w:r>
      <w:proofErr w:type="gramEnd"/>
      <w:r w:rsidRPr="00BE6219">
        <w:rPr>
          <w:rFonts w:ascii="Arial" w:hAnsi="Arial" w:cs="Arial"/>
          <w:sz w:val="24"/>
          <w:szCs w:val="24"/>
        </w:rPr>
        <w:t>, </w:t>
      </w:r>
      <w:r>
        <w:rPr>
          <w:rFonts w:ascii="Arial" w:hAnsi="Arial" w:cs="Arial"/>
          <w:sz w:val="24"/>
          <w:szCs w:val="24"/>
          <w:lang w:val="sr-Cyrl-RS"/>
        </w:rPr>
        <w:t xml:space="preserve"> </w:t>
      </w:r>
      <w:r w:rsidRPr="00BE6219">
        <w:rPr>
          <w:rFonts w:ascii="Arial" w:hAnsi="Arial" w:cs="Arial"/>
          <w:sz w:val="24"/>
          <w:szCs w:val="24"/>
        </w:rPr>
        <w:t>квакавац, </w:t>
      </w:r>
      <w:r>
        <w:rPr>
          <w:rFonts w:ascii="Arial" w:hAnsi="Arial" w:cs="Arial"/>
          <w:sz w:val="24"/>
          <w:szCs w:val="24"/>
          <w:lang w:val="sr-Cyrl-RS"/>
        </w:rPr>
        <w:t xml:space="preserve"> </w:t>
      </w:r>
      <w:r w:rsidRPr="00BE6219">
        <w:rPr>
          <w:rFonts w:ascii="Arial" w:hAnsi="Arial" w:cs="Arial"/>
          <w:sz w:val="24"/>
          <w:szCs w:val="24"/>
        </w:rPr>
        <w:t>радован), врста је птице из породице </w:t>
      </w:r>
      <w:hyperlink r:id="rId264" w:tooltip="Чапље (породица)" w:history="1">
        <w:r w:rsidRPr="00BE6219">
          <w:rPr>
            <w:rStyle w:val="Hyperlink"/>
            <w:rFonts w:ascii="Arial" w:hAnsi="Arial" w:cs="Arial"/>
            <w:color w:val="auto"/>
            <w:sz w:val="24"/>
            <w:szCs w:val="24"/>
            <w:u w:val="none"/>
          </w:rPr>
          <w:t>чапљи</w:t>
        </w:r>
      </w:hyperlink>
      <w:r w:rsidRPr="00BE6219">
        <w:rPr>
          <w:rFonts w:ascii="Arial" w:hAnsi="Arial" w:cs="Arial"/>
          <w:sz w:val="24"/>
          <w:szCs w:val="24"/>
        </w:rPr>
        <w:t>, мада се по неким ауторима сврстава у сродну породицу </w:t>
      </w:r>
      <w:hyperlink r:id="rId265" w:tooltip="Plataleidae (страница не постоји)" w:history="1">
        <w:r w:rsidRPr="00BE6219">
          <w:rPr>
            <w:rStyle w:val="Hyperlink"/>
            <w:rFonts w:ascii="Arial" w:hAnsi="Arial" w:cs="Arial"/>
            <w:color w:val="auto"/>
            <w:sz w:val="24"/>
            <w:szCs w:val="24"/>
            <w:u w:val="none"/>
          </w:rPr>
          <w:t>Plataleidae</w:t>
        </w:r>
      </w:hyperlink>
      <w:r w:rsidRPr="00BE6219">
        <w:rPr>
          <w:rFonts w:ascii="Arial" w:hAnsi="Arial" w:cs="Arial"/>
          <w:sz w:val="24"/>
          <w:szCs w:val="24"/>
        </w:rPr>
        <w:t xml:space="preserve">. </w:t>
      </w:r>
      <w:proofErr w:type="gramStart"/>
      <w:r w:rsidRPr="00BE6219">
        <w:rPr>
          <w:rFonts w:ascii="Arial" w:hAnsi="Arial" w:cs="Arial"/>
          <w:sz w:val="24"/>
          <w:szCs w:val="24"/>
        </w:rPr>
        <w:t>Други аутори је у оквиру породице чапљи сврставају у потпородицу </w:t>
      </w:r>
      <w:hyperlink r:id="rId266" w:tooltip="Ardeinae (страница не постоји)" w:history="1">
        <w:r w:rsidRPr="00BE6219">
          <w:rPr>
            <w:rStyle w:val="Hyperlink"/>
            <w:rFonts w:ascii="Arial" w:hAnsi="Arial" w:cs="Arial"/>
            <w:color w:val="auto"/>
            <w:sz w:val="24"/>
            <w:szCs w:val="24"/>
            <w:u w:val="none"/>
          </w:rPr>
          <w:t>Ardeinae</w:t>
        </w:r>
      </w:hyperlink>
      <w:r w:rsidRPr="00BE6219">
        <w:rPr>
          <w:rFonts w:ascii="Arial" w:hAnsi="Arial" w:cs="Arial"/>
          <w:sz w:val="24"/>
          <w:szCs w:val="24"/>
        </w:rPr>
        <w:t>.</w:t>
      </w:r>
      <w:proofErr w:type="gramEnd"/>
      <w:r w:rsidRPr="00BE6219">
        <w:rPr>
          <w:rFonts w:ascii="Arial" w:hAnsi="Arial" w:cs="Arial"/>
          <w:sz w:val="24"/>
          <w:szCs w:val="24"/>
        </w:rPr>
        <w:t xml:space="preserve"> </w:t>
      </w:r>
      <w:proofErr w:type="gramStart"/>
      <w:r w:rsidRPr="00BE6219">
        <w:rPr>
          <w:rFonts w:ascii="Arial" w:hAnsi="Arial" w:cs="Arial"/>
          <w:sz w:val="24"/>
          <w:szCs w:val="24"/>
        </w:rPr>
        <w:t>Прилично се разликује од осталих чапљи.</w:t>
      </w:r>
      <w:proofErr w:type="gramEnd"/>
      <w:r w:rsidRPr="00BE6219">
        <w:rPr>
          <w:rFonts w:ascii="Arial" w:hAnsi="Arial" w:cs="Arial"/>
          <w:sz w:val="24"/>
          <w:szCs w:val="24"/>
        </w:rPr>
        <w:t xml:space="preserve"> </w:t>
      </w:r>
      <w:proofErr w:type="gramStart"/>
      <w:r w:rsidRPr="00BE6219">
        <w:rPr>
          <w:rFonts w:ascii="Arial" w:hAnsi="Arial" w:cs="Arial"/>
          <w:sz w:val="24"/>
          <w:szCs w:val="24"/>
        </w:rPr>
        <w:t>Ноге су јој краће, а и врат је кратак и дебео.</w:t>
      </w:r>
      <w:proofErr w:type="gramEnd"/>
      <w:r w:rsidRPr="00BE6219">
        <w:rPr>
          <w:rFonts w:ascii="Arial" w:hAnsi="Arial" w:cs="Arial"/>
          <w:sz w:val="24"/>
          <w:szCs w:val="24"/>
        </w:rPr>
        <w:t xml:space="preserve"> </w:t>
      </w:r>
      <w:proofErr w:type="gramStart"/>
      <w:r w:rsidRPr="00BE6219">
        <w:rPr>
          <w:rFonts w:ascii="Arial" w:hAnsi="Arial" w:cs="Arial"/>
          <w:sz w:val="24"/>
          <w:szCs w:val="24"/>
        </w:rPr>
        <w:t>Глава јој је црна са два одстојећа бела </w:t>
      </w:r>
      <w:hyperlink r:id="rId267" w:tooltip="Перо" w:history="1">
        <w:r w:rsidRPr="00BE6219">
          <w:rPr>
            <w:rStyle w:val="Hyperlink"/>
            <w:rFonts w:ascii="Arial" w:hAnsi="Arial" w:cs="Arial"/>
            <w:color w:val="auto"/>
            <w:sz w:val="24"/>
            <w:szCs w:val="24"/>
            <w:u w:val="none"/>
          </w:rPr>
          <w:t>пера</w:t>
        </w:r>
      </w:hyperlink>
      <w:r w:rsidRPr="00BE6219">
        <w:rPr>
          <w:rFonts w:ascii="Arial" w:hAnsi="Arial" w:cs="Arial"/>
          <w:sz w:val="24"/>
          <w:szCs w:val="24"/>
        </w:rPr>
        <w:t> у време </w:t>
      </w:r>
      <w:hyperlink r:id="rId268" w:tooltip="Parenje" w:history="1">
        <w:r w:rsidRPr="00BE6219">
          <w:rPr>
            <w:rStyle w:val="Hyperlink"/>
            <w:rFonts w:ascii="Arial" w:hAnsi="Arial" w:cs="Arial"/>
            <w:color w:val="auto"/>
            <w:sz w:val="24"/>
            <w:szCs w:val="24"/>
            <w:u w:val="none"/>
          </w:rPr>
          <w:t>парења</w:t>
        </w:r>
      </w:hyperlink>
      <w:r w:rsidRPr="00BE6219">
        <w:rPr>
          <w:rFonts w:ascii="Arial" w:hAnsi="Arial" w:cs="Arial"/>
          <w:sz w:val="24"/>
          <w:szCs w:val="24"/>
        </w:rPr>
        <w:t>, а црни су јој и </w:t>
      </w:r>
      <w:hyperlink r:id="rId269" w:tooltip="Леђа" w:history="1">
        <w:r w:rsidRPr="00BE6219">
          <w:rPr>
            <w:rStyle w:val="Hyperlink"/>
            <w:rFonts w:ascii="Arial" w:hAnsi="Arial" w:cs="Arial"/>
            <w:color w:val="auto"/>
            <w:sz w:val="24"/>
            <w:szCs w:val="24"/>
            <w:u w:val="none"/>
          </w:rPr>
          <w:t>леђа</w:t>
        </w:r>
      </w:hyperlink>
      <w:r w:rsidRPr="00BE6219">
        <w:rPr>
          <w:rFonts w:ascii="Arial" w:hAnsi="Arial" w:cs="Arial"/>
          <w:sz w:val="24"/>
          <w:szCs w:val="24"/>
        </w:rPr>
        <w:t>, </w:t>
      </w:r>
      <w:hyperlink r:id="rId270" w:tooltip="Крило" w:history="1">
        <w:r w:rsidRPr="00BE6219">
          <w:rPr>
            <w:rStyle w:val="Hyperlink"/>
            <w:rFonts w:ascii="Arial" w:hAnsi="Arial" w:cs="Arial"/>
            <w:color w:val="auto"/>
            <w:sz w:val="24"/>
            <w:szCs w:val="24"/>
            <w:u w:val="none"/>
          </w:rPr>
          <w:t>крила</w:t>
        </w:r>
      </w:hyperlink>
      <w:r w:rsidRPr="00BE6219">
        <w:rPr>
          <w:rFonts w:ascii="Arial" w:hAnsi="Arial" w:cs="Arial"/>
          <w:sz w:val="24"/>
          <w:szCs w:val="24"/>
        </w:rPr>
        <w:t> и </w:t>
      </w:r>
      <w:hyperlink r:id="rId271" w:tooltip="Кљун" w:history="1">
        <w:r w:rsidRPr="00BE6219">
          <w:rPr>
            <w:rStyle w:val="Hyperlink"/>
            <w:rFonts w:ascii="Arial" w:hAnsi="Arial" w:cs="Arial"/>
            <w:color w:val="auto"/>
            <w:sz w:val="24"/>
            <w:szCs w:val="24"/>
            <w:u w:val="none"/>
          </w:rPr>
          <w:t>кљун</w:t>
        </w:r>
      </w:hyperlink>
      <w:r w:rsidRPr="00BE6219">
        <w:rPr>
          <w:rFonts w:ascii="Arial" w:hAnsi="Arial" w:cs="Arial"/>
          <w:sz w:val="24"/>
          <w:szCs w:val="24"/>
        </w:rPr>
        <w:t>.</w:t>
      </w:r>
      <w:proofErr w:type="gramEnd"/>
      <w:r w:rsidRPr="00BE6219">
        <w:rPr>
          <w:rFonts w:ascii="Arial" w:hAnsi="Arial" w:cs="Arial"/>
          <w:sz w:val="24"/>
          <w:szCs w:val="24"/>
        </w:rPr>
        <w:t> </w:t>
      </w:r>
      <w:hyperlink r:id="rId272" w:tooltip="Врат" w:history="1">
        <w:proofErr w:type="gramStart"/>
        <w:r w:rsidRPr="00BE6219">
          <w:rPr>
            <w:rStyle w:val="Hyperlink"/>
            <w:rFonts w:ascii="Arial" w:hAnsi="Arial" w:cs="Arial"/>
            <w:color w:val="auto"/>
            <w:sz w:val="24"/>
            <w:szCs w:val="24"/>
            <w:u w:val="none"/>
          </w:rPr>
          <w:t>Врат</w:t>
        </w:r>
      </w:hyperlink>
      <w:r w:rsidRPr="00BE6219">
        <w:rPr>
          <w:rFonts w:ascii="Arial" w:hAnsi="Arial" w:cs="Arial"/>
          <w:sz w:val="24"/>
          <w:szCs w:val="24"/>
        </w:rPr>
        <w:t> и </w:t>
      </w:r>
      <w:hyperlink r:id="rId273" w:tooltip="Труп" w:history="1">
        <w:r w:rsidRPr="00BE6219">
          <w:rPr>
            <w:rStyle w:val="Hyperlink"/>
            <w:rFonts w:ascii="Arial" w:hAnsi="Arial" w:cs="Arial"/>
            <w:color w:val="auto"/>
            <w:sz w:val="24"/>
            <w:szCs w:val="24"/>
            <w:u w:val="none"/>
          </w:rPr>
          <w:t>труп</w:t>
        </w:r>
      </w:hyperlink>
      <w:r w:rsidRPr="00BE6219">
        <w:rPr>
          <w:rFonts w:ascii="Arial" w:hAnsi="Arial" w:cs="Arial"/>
          <w:sz w:val="24"/>
          <w:szCs w:val="24"/>
        </w:rPr>
        <w:t> су бели.</w:t>
      </w:r>
      <w:proofErr w:type="gramEnd"/>
      <w:r w:rsidRPr="00BE6219">
        <w:rPr>
          <w:rFonts w:ascii="Arial" w:hAnsi="Arial" w:cs="Arial"/>
          <w:sz w:val="24"/>
          <w:szCs w:val="24"/>
        </w:rPr>
        <w:t xml:space="preserve"> </w:t>
      </w:r>
      <w:proofErr w:type="gramStart"/>
      <w:r w:rsidRPr="00BE6219">
        <w:rPr>
          <w:rFonts w:ascii="Arial" w:hAnsi="Arial" w:cs="Arial"/>
          <w:sz w:val="24"/>
          <w:szCs w:val="24"/>
        </w:rPr>
        <w:t>Величине је до 60 cm.</w:t>
      </w:r>
      <w:proofErr w:type="gramEnd"/>
      <w:r w:rsidRPr="00BE6219">
        <w:rPr>
          <w:rFonts w:ascii="Arial" w:hAnsi="Arial" w:cs="Arial"/>
          <w:sz w:val="24"/>
          <w:szCs w:val="24"/>
        </w:rPr>
        <w:t xml:space="preserve"> </w:t>
      </w:r>
    </w:p>
    <w:p w:rsidR="006738E9" w:rsidRPr="00BE6219" w:rsidRDefault="006738E9" w:rsidP="00AA3A68">
      <w:pPr>
        <w:spacing w:before="120" w:after="0"/>
        <w:jc w:val="both"/>
        <w:rPr>
          <w:rFonts w:ascii="Arial" w:hAnsi="Arial" w:cs="Arial"/>
          <w:sz w:val="24"/>
          <w:szCs w:val="24"/>
        </w:rPr>
      </w:pPr>
      <w:proofErr w:type="gramStart"/>
      <w:r w:rsidRPr="00BE6219">
        <w:rPr>
          <w:rFonts w:ascii="Arial" w:hAnsi="Arial" w:cs="Arial"/>
          <w:sz w:val="24"/>
          <w:szCs w:val="24"/>
        </w:rPr>
        <w:t>За разлику од других чапљи, у лов излази у сумрак, па отуда и назив.</w:t>
      </w:r>
      <w:proofErr w:type="gramEnd"/>
      <w:r w:rsidRPr="00BE6219">
        <w:rPr>
          <w:rFonts w:ascii="Arial" w:hAnsi="Arial" w:cs="Arial"/>
          <w:sz w:val="24"/>
          <w:szCs w:val="24"/>
        </w:rPr>
        <w:t> </w:t>
      </w:r>
      <w:proofErr w:type="gramStart"/>
      <w:r w:rsidRPr="00BE6219">
        <w:rPr>
          <w:rFonts w:ascii="Arial" w:hAnsi="Arial" w:cs="Arial"/>
          <w:sz w:val="24"/>
          <w:szCs w:val="24"/>
        </w:rPr>
        <w:t>Међутим, када се излегу млади, родитељи лове </w:t>
      </w:r>
      <w:hyperlink r:id="rId274" w:tooltip="Рибе" w:history="1">
        <w:r w:rsidRPr="00BE6219">
          <w:rPr>
            <w:rStyle w:val="Hyperlink"/>
            <w:rFonts w:ascii="Arial" w:hAnsi="Arial" w:cs="Arial"/>
            <w:color w:val="auto"/>
            <w:sz w:val="24"/>
            <w:szCs w:val="24"/>
            <w:u w:val="none"/>
          </w:rPr>
          <w:t>рибу</w:t>
        </w:r>
      </w:hyperlink>
      <w:r w:rsidRPr="00BE6219">
        <w:rPr>
          <w:rFonts w:ascii="Arial" w:hAnsi="Arial" w:cs="Arial"/>
          <w:sz w:val="24"/>
          <w:szCs w:val="24"/>
        </w:rPr>
        <w:t> и дању како би прехранили подмладак.</w:t>
      </w:r>
      <w:proofErr w:type="gramEnd"/>
      <w:r w:rsidRPr="00BE6219">
        <w:rPr>
          <w:rFonts w:ascii="Arial" w:hAnsi="Arial" w:cs="Arial"/>
          <w:sz w:val="24"/>
          <w:szCs w:val="24"/>
        </w:rPr>
        <w:t xml:space="preserve"> Ово је </w:t>
      </w:r>
      <w:hyperlink r:id="rId275" w:tooltip="Птица селица" w:history="1">
        <w:r w:rsidRPr="00BE6219">
          <w:rPr>
            <w:rStyle w:val="Hyperlink"/>
            <w:rFonts w:ascii="Arial" w:hAnsi="Arial" w:cs="Arial"/>
            <w:color w:val="auto"/>
            <w:sz w:val="24"/>
            <w:szCs w:val="24"/>
            <w:u w:val="none"/>
          </w:rPr>
          <w:t>птица селица</w:t>
        </w:r>
      </w:hyperlink>
      <w:r w:rsidRPr="00BE6219">
        <w:rPr>
          <w:rFonts w:ascii="Arial" w:hAnsi="Arial" w:cs="Arial"/>
          <w:sz w:val="24"/>
          <w:szCs w:val="24"/>
        </w:rPr>
        <w:t> која се са </w:t>
      </w:r>
      <w:hyperlink r:id="rId276" w:tooltip="Југ" w:history="1">
        <w:r w:rsidRPr="00BE6219">
          <w:rPr>
            <w:rStyle w:val="Hyperlink"/>
            <w:rFonts w:ascii="Arial" w:hAnsi="Arial" w:cs="Arial"/>
            <w:color w:val="auto"/>
            <w:sz w:val="24"/>
            <w:szCs w:val="24"/>
            <w:u w:val="none"/>
          </w:rPr>
          <w:t>југа</w:t>
        </w:r>
      </w:hyperlink>
      <w:r w:rsidRPr="00BE6219">
        <w:rPr>
          <w:rFonts w:ascii="Arial" w:hAnsi="Arial" w:cs="Arial"/>
          <w:sz w:val="24"/>
          <w:szCs w:val="24"/>
        </w:rPr>
        <w:t> враћа у </w:t>
      </w:r>
      <w:hyperlink r:id="rId277" w:tooltip="Март" w:history="1">
        <w:r w:rsidRPr="00BE6219">
          <w:rPr>
            <w:rStyle w:val="Hyperlink"/>
            <w:rFonts w:ascii="Arial" w:hAnsi="Arial" w:cs="Arial"/>
            <w:color w:val="auto"/>
            <w:sz w:val="24"/>
            <w:szCs w:val="24"/>
            <w:u w:val="none"/>
          </w:rPr>
          <w:t>марту</w:t>
        </w:r>
      </w:hyperlink>
      <w:r w:rsidRPr="00BE6219">
        <w:rPr>
          <w:rFonts w:ascii="Arial" w:hAnsi="Arial" w:cs="Arial"/>
          <w:sz w:val="24"/>
          <w:szCs w:val="24"/>
        </w:rPr>
        <w:t> и гради </w:t>
      </w:r>
      <w:hyperlink r:id="rId278" w:tooltip="Гнездо" w:history="1">
        <w:r w:rsidRPr="00BE6219">
          <w:rPr>
            <w:rStyle w:val="Hyperlink"/>
            <w:rFonts w:ascii="Arial" w:hAnsi="Arial" w:cs="Arial"/>
            <w:color w:val="auto"/>
            <w:sz w:val="24"/>
            <w:szCs w:val="24"/>
            <w:u w:val="none"/>
          </w:rPr>
          <w:t>гнездо</w:t>
        </w:r>
      </w:hyperlink>
      <w:r w:rsidRPr="00BE6219">
        <w:rPr>
          <w:rFonts w:ascii="Arial" w:hAnsi="Arial" w:cs="Arial"/>
          <w:sz w:val="24"/>
          <w:szCs w:val="24"/>
        </w:rPr>
        <w:t> на </w:t>
      </w:r>
      <w:hyperlink r:id="rId279" w:history="1">
        <w:r w:rsidRPr="00BE6219">
          <w:rPr>
            <w:rStyle w:val="Hyperlink"/>
            <w:rFonts w:ascii="Arial" w:hAnsi="Arial" w:cs="Arial"/>
            <w:color w:val="auto"/>
            <w:sz w:val="24"/>
            <w:szCs w:val="24"/>
            <w:u w:val="none"/>
          </w:rPr>
          <w:t>дрвећу</w:t>
        </w:r>
      </w:hyperlink>
      <w:r w:rsidRPr="00BE6219">
        <w:rPr>
          <w:rFonts w:ascii="Arial" w:hAnsi="Arial" w:cs="Arial"/>
          <w:sz w:val="24"/>
          <w:szCs w:val="24"/>
        </w:rPr>
        <w:t> које и не мора да буде у близини </w:t>
      </w:r>
      <w:hyperlink r:id="rId280" w:tooltip="Вода" w:history="1">
        <w:r w:rsidRPr="00BE6219">
          <w:rPr>
            <w:rStyle w:val="Hyperlink"/>
            <w:rFonts w:ascii="Arial" w:hAnsi="Arial" w:cs="Arial"/>
            <w:color w:val="auto"/>
            <w:sz w:val="24"/>
            <w:szCs w:val="24"/>
            <w:u w:val="none"/>
          </w:rPr>
          <w:t>воде</w:t>
        </w:r>
      </w:hyperlink>
      <w:r w:rsidRPr="00BE6219">
        <w:rPr>
          <w:rFonts w:ascii="Arial" w:hAnsi="Arial" w:cs="Arial"/>
          <w:sz w:val="24"/>
          <w:szCs w:val="24"/>
        </w:rPr>
        <w:t>. Почетком </w:t>
      </w:r>
      <w:hyperlink r:id="rId281" w:tooltip="Мај" w:history="1">
        <w:r w:rsidRPr="00BE6219">
          <w:rPr>
            <w:rStyle w:val="Hyperlink"/>
            <w:rFonts w:ascii="Arial" w:hAnsi="Arial" w:cs="Arial"/>
            <w:color w:val="auto"/>
            <w:sz w:val="24"/>
            <w:szCs w:val="24"/>
            <w:u w:val="none"/>
          </w:rPr>
          <w:t>маја</w:t>
        </w:r>
      </w:hyperlink>
      <w:proofErr w:type="gramStart"/>
      <w:r>
        <w:rPr>
          <w:rFonts w:ascii="Arial" w:hAnsi="Arial" w:cs="Arial"/>
          <w:sz w:val="24"/>
          <w:szCs w:val="24"/>
          <w:lang w:val="sr-Cyrl-RS"/>
        </w:rPr>
        <w:t xml:space="preserve">, </w:t>
      </w:r>
      <w:r w:rsidRPr="00BE6219">
        <w:rPr>
          <w:rFonts w:ascii="Arial" w:hAnsi="Arial" w:cs="Arial"/>
          <w:sz w:val="24"/>
          <w:szCs w:val="24"/>
        </w:rPr>
        <w:t> женка</w:t>
      </w:r>
      <w:proofErr w:type="gramEnd"/>
      <w:r w:rsidRPr="00BE6219">
        <w:rPr>
          <w:rFonts w:ascii="Arial" w:hAnsi="Arial" w:cs="Arial"/>
          <w:sz w:val="24"/>
          <w:szCs w:val="24"/>
        </w:rPr>
        <w:t xml:space="preserve"> снесе 4-5 </w:t>
      </w:r>
      <w:hyperlink r:id="rId282" w:tooltip="Јаје" w:history="1">
        <w:r w:rsidRPr="00BE6219">
          <w:rPr>
            <w:rStyle w:val="Hyperlink"/>
            <w:rFonts w:ascii="Arial" w:hAnsi="Arial" w:cs="Arial"/>
            <w:color w:val="auto"/>
            <w:sz w:val="24"/>
            <w:szCs w:val="24"/>
            <w:u w:val="none"/>
          </w:rPr>
          <w:t>јаја</w:t>
        </w:r>
      </w:hyperlink>
      <w:r w:rsidRPr="00BE6219">
        <w:rPr>
          <w:rFonts w:ascii="Arial" w:hAnsi="Arial" w:cs="Arial"/>
          <w:sz w:val="24"/>
          <w:szCs w:val="24"/>
        </w:rPr>
        <w:t> плавозелене </w:t>
      </w:r>
      <w:hyperlink r:id="rId283" w:tooltip="Боја" w:history="1">
        <w:r w:rsidRPr="00BE6219">
          <w:rPr>
            <w:rStyle w:val="Hyperlink"/>
            <w:rFonts w:ascii="Arial" w:hAnsi="Arial" w:cs="Arial"/>
            <w:color w:val="auto"/>
            <w:sz w:val="24"/>
            <w:szCs w:val="24"/>
            <w:u w:val="none"/>
          </w:rPr>
          <w:t>боје</w:t>
        </w:r>
      </w:hyperlink>
      <w:r w:rsidRPr="00BE6219">
        <w:rPr>
          <w:rFonts w:ascii="Arial" w:hAnsi="Arial" w:cs="Arial"/>
          <w:sz w:val="24"/>
          <w:szCs w:val="24"/>
        </w:rPr>
        <w:t>.</w:t>
      </w:r>
      <w:r>
        <w:rPr>
          <w:rFonts w:ascii="Arial" w:hAnsi="Arial" w:cs="Arial"/>
          <w:sz w:val="24"/>
          <w:szCs w:val="24"/>
          <w:lang w:val="sr-Cyrl-RS"/>
        </w:rPr>
        <w:t xml:space="preserve"> </w:t>
      </w:r>
      <w:proofErr w:type="gramStart"/>
      <w:r w:rsidRPr="00BE6219">
        <w:rPr>
          <w:rFonts w:ascii="Arial" w:hAnsi="Arial" w:cs="Arial"/>
          <w:sz w:val="24"/>
          <w:szCs w:val="24"/>
        </w:rPr>
        <w:t>То су дружељубиве птице које воле друштво чак и других чапљи.</w:t>
      </w:r>
      <w:proofErr w:type="gramEnd"/>
    </w:p>
    <w:p w:rsidR="006738E9" w:rsidRDefault="006738E9" w:rsidP="00AA3A68">
      <w:pPr>
        <w:spacing w:before="120" w:after="0"/>
        <w:jc w:val="both"/>
        <w:rPr>
          <w:rFonts w:ascii="Arial" w:hAnsi="Arial" w:cs="Arial"/>
          <w:sz w:val="24"/>
          <w:szCs w:val="24"/>
          <w:lang w:val="sr-Cyrl-RS"/>
        </w:rPr>
      </w:pPr>
      <w:proofErr w:type="gramStart"/>
      <w:r w:rsidRPr="00BE6219">
        <w:rPr>
          <w:rFonts w:ascii="Arial" w:hAnsi="Arial" w:cs="Arial"/>
          <w:sz w:val="24"/>
          <w:szCs w:val="24"/>
        </w:rPr>
        <w:t>Живи поред </w:t>
      </w:r>
      <w:hyperlink r:id="rId284" w:tooltip="Река" w:history="1">
        <w:r w:rsidRPr="00BE6219">
          <w:rPr>
            <w:rStyle w:val="Hyperlink"/>
            <w:rFonts w:ascii="Arial" w:hAnsi="Arial" w:cs="Arial"/>
            <w:color w:val="auto"/>
            <w:sz w:val="24"/>
            <w:szCs w:val="24"/>
            <w:u w:val="none"/>
          </w:rPr>
          <w:t>река</w:t>
        </w:r>
      </w:hyperlink>
      <w:r w:rsidRPr="00BE6219">
        <w:rPr>
          <w:rFonts w:ascii="Arial" w:hAnsi="Arial" w:cs="Arial"/>
          <w:sz w:val="24"/>
          <w:szCs w:val="24"/>
        </w:rPr>
        <w:t> већег дела </w:t>
      </w:r>
      <w:hyperlink r:id="rId285" w:tooltip="Европа" w:history="1">
        <w:r w:rsidRPr="00BE6219">
          <w:rPr>
            <w:rStyle w:val="Hyperlink"/>
            <w:rFonts w:ascii="Arial" w:hAnsi="Arial" w:cs="Arial"/>
            <w:color w:val="auto"/>
            <w:sz w:val="24"/>
            <w:szCs w:val="24"/>
            <w:u w:val="none"/>
          </w:rPr>
          <w:t>Европе</w:t>
        </w:r>
      </w:hyperlink>
      <w:r w:rsidRPr="00BE6219">
        <w:rPr>
          <w:rFonts w:ascii="Arial" w:hAnsi="Arial" w:cs="Arial"/>
          <w:sz w:val="24"/>
          <w:szCs w:val="24"/>
        </w:rPr>
        <w:t>.</w:t>
      </w:r>
      <w:proofErr w:type="gramEnd"/>
      <w:r w:rsidRPr="00BE6219">
        <w:rPr>
          <w:rFonts w:ascii="Arial" w:hAnsi="Arial" w:cs="Arial"/>
          <w:sz w:val="24"/>
          <w:szCs w:val="24"/>
        </w:rPr>
        <w:t xml:space="preserve"> </w:t>
      </w:r>
      <w:proofErr w:type="gramStart"/>
      <w:r w:rsidRPr="00BE6219">
        <w:rPr>
          <w:rFonts w:ascii="Arial" w:hAnsi="Arial" w:cs="Arial"/>
          <w:sz w:val="24"/>
          <w:szCs w:val="24"/>
        </w:rPr>
        <w:t>Веома је честа врста чапље у тој области.</w:t>
      </w:r>
      <w:proofErr w:type="gramEnd"/>
      <w:r w:rsidRPr="00BE6219">
        <w:rPr>
          <w:rFonts w:ascii="Arial" w:hAnsi="Arial" w:cs="Arial"/>
          <w:sz w:val="24"/>
          <w:szCs w:val="24"/>
        </w:rPr>
        <w:t xml:space="preserve"> </w:t>
      </w:r>
      <w:proofErr w:type="gramStart"/>
      <w:r w:rsidRPr="00BE6219">
        <w:rPr>
          <w:rFonts w:ascii="Arial" w:hAnsi="Arial" w:cs="Arial"/>
          <w:sz w:val="24"/>
          <w:szCs w:val="24"/>
        </w:rPr>
        <w:t>У Србији, гак је строго заштићен.</w:t>
      </w:r>
      <w:proofErr w:type="gramEnd"/>
    </w:p>
    <w:p w:rsidR="00AA3A68" w:rsidRPr="00AA3A68" w:rsidRDefault="00AA3A68" w:rsidP="00716C18">
      <w:pPr>
        <w:spacing w:before="120" w:after="0"/>
        <w:rPr>
          <w:rFonts w:ascii="Arial" w:hAnsi="Arial" w:cs="Arial"/>
          <w:sz w:val="24"/>
          <w:szCs w:val="24"/>
          <w:lang w:val="sr-Cyrl-RS"/>
        </w:rPr>
      </w:pPr>
    </w:p>
    <w:p w:rsidR="006738E9" w:rsidRDefault="006738E9" w:rsidP="00716C18">
      <w:pPr>
        <w:rPr>
          <w:rFonts w:ascii="Arial" w:hAnsi="Arial" w:cs="Arial"/>
          <w:sz w:val="24"/>
          <w:szCs w:val="24"/>
          <w:lang w:val="sr-Cyrl-RS"/>
        </w:rPr>
      </w:pPr>
      <w:r>
        <w:rPr>
          <w:noProof/>
        </w:rPr>
        <w:drawing>
          <wp:inline distT="0" distB="0" distL="0" distR="0" wp14:anchorId="00B17916" wp14:editId="337EF585">
            <wp:extent cx="2081719" cy="3378259"/>
            <wp:effectExtent l="0" t="0" r="0" b="0"/>
            <wp:docPr id="131" name="Picture 131" descr="Nycticorax-nycticorax-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ycticorax-nycticorax-004.jpg"/>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083776" cy="3381598"/>
                    </a:xfrm>
                    <a:prstGeom prst="rect">
                      <a:avLst/>
                    </a:prstGeom>
                    <a:noFill/>
                    <a:ln>
                      <a:noFill/>
                    </a:ln>
                  </pic:spPr>
                </pic:pic>
              </a:graphicData>
            </a:graphic>
          </wp:inline>
        </w:drawing>
      </w:r>
    </w:p>
    <w:p w:rsidR="006738E9" w:rsidRPr="00BE6219" w:rsidRDefault="006738E9" w:rsidP="00716C18">
      <w:pPr>
        <w:rPr>
          <w:rFonts w:ascii="Arial" w:hAnsi="Arial" w:cs="Arial"/>
          <w:i/>
          <w:sz w:val="20"/>
          <w:szCs w:val="20"/>
          <w:lang w:val="sr-Cyrl-RS"/>
        </w:rPr>
      </w:pPr>
      <w:r w:rsidRPr="00BE6219">
        <w:rPr>
          <w:rFonts w:ascii="Arial" w:hAnsi="Arial" w:cs="Arial"/>
          <w:b/>
          <w:i/>
          <w:sz w:val="20"/>
          <w:szCs w:val="20"/>
          <w:lang w:val="sr-Cyrl-RS"/>
        </w:rPr>
        <w:t>Слика 6.</w:t>
      </w:r>
      <w:r w:rsidR="00C22C0B">
        <w:rPr>
          <w:rFonts w:ascii="Arial" w:hAnsi="Arial" w:cs="Arial"/>
          <w:b/>
          <w:i/>
          <w:sz w:val="20"/>
          <w:szCs w:val="20"/>
          <w:lang w:val="sr-Cyrl-RS"/>
        </w:rPr>
        <w:t>7</w:t>
      </w:r>
      <w:r w:rsidRPr="00BE6219">
        <w:rPr>
          <w:rFonts w:ascii="Arial" w:hAnsi="Arial" w:cs="Arial"/>
          <w:b/>
          <w:i/>
          <w:sz w:val="20"/>
          <w:szCs w:val="20"/>
          <w:lang w:val="sr-Cyrl-RS"/>
        </w:rPr>
        <w:t>-</w:t>
      </w:r>
      <w:r w:rsidR="00C22C0B">
        <w:rPr>
          <w:rFonts w:ascii="Arial" w:hAnsi="Arial" w:cs="Arial"/>
          <w:b/>
          <w:i/>
          <w:sz w:val="20"/>
          <w:szCs w:val="20"/>
          <w:lang w:val="sr-Cyrl-RS"/>
        </w:rPr>
        <w:t>6</w:t>
      </w:r>
      <w:r w:rsidRPr="00BE6219">
        <w:rPr>
          <w:rFonts w:ascii="Arial" w:hAnsi="Arial" w:cs="Arial"/>
          <w:b/>
          <w:i/>
          <w:sz w:val="20"/>
          <w:szCs w:val="20"/>
          <w:lang w:val="sr-Cyrl-RS"/>
        </w:rPr>
        <w:t xml:space="preserve">. </w:t>
      </w:r>
      <w:r w:rsidRPr="00BE6219">
        <w:rPr>
          <w:rFonts w:ascii="Arial" w:hAnsi="Arial" w:cs="Arial"/>
          <w:i/>
          <w:sz w:val="20"/>
          <w:szCs w:val="20"/>
        </w:rPr>
        <w:t>Гак или ноћна чапља</w:t>
      </w:r>
      <w:proofErr w:type="gramStart"/>
      <w:r w:rsidRPr="00BE6219">
        <w:rPr>
          <w:rFonts w:ascii="Arial" w:hAnsi="Arial" w:cs="Arial"/>
          <w:i/>
          <w:sz w:val="20"/>
          <w:szCs w:val="20"/>
        </w:rPr>
        <w:t>  (</w:t>
      </w:r>
      <w:proofErr w:type="gramEnd"/>
      <w:r w:rsidRPr="00BE6219">
        <w:rPr>
          <w:rFonts w:ascii="Arial" w:hAnsi="Arial" w:cs="Arial"/>
          <w:i/>
          <w:sz w:val="20"/>
          <w:szCs w:val="20"/>
        </w:rPr>
        <w:t>Nycticorax nycticorax)</w:t>
      </w:r>
    </w:p>
    <w:p w:rsidR="006738E9" w:rsidRPr="00B67EB8" w:rsidRDefault="006738E9" w:rsidP="00AA3A68">
      <w:pPr>
        <w:shd w:val="clear" w:color="auto" w:fill="FFFFFF"/>
        <w:spacing w:before="120" w:after="0"/>
        <w:jc w:val="both"/>
        <w:rPr>
          <w:rFonts w:ascii="Arial" w:eastAsia="Times New Roman" w:hAnsi="Arial" w:cs="Arial"/>
          <w:sz w:val="24"/>
          <w:szCs w:val="24"/>
          <w:lang w:val="sr-Cyrl-RS"/>
        </w:rPr>
      </w:pPr>
      <w:proofErr w:type="gramStart"/>
      <w:r w:rsidRPr="00D833EB">
        <w:rPr>
          <w:rFonts w:ascii="Arial" w:eastAsia="Times New Roman" w:hAnsi="Arial" w:cs="Arial"/>
          <w:sz w:val="24"/>
          <w:szCs w:val="24"/>
        </w:rPr>
        <w:t>Један од разлога за заштиту овог подручја је и </w:t>
      </w:r>
      <w:r w:rsidRPr="00B67EB8">
        <w:rPr>
          <w:rFonts w:ascii="Arial" w:eastAsia="Times New Roman" w:hAnsi="Arial" w:cs="Arial"/>
          <w:b/>
          <w:bCs/>
          <w:sz w:val="24"/>
          <w:szCs w:val="24"/>
        </w:rPr>
        <w:t>жути вољић</w:t>
      </w:r>
      <w:r w:rsidRPr="00D833EB">
        <w:rPr>
          <w:rFonts w:ascii="Arial" w:eastAsia="Times New Roman" w:hAnsi="Arial" w:cs="Arial"/>
          <w:b/>
          <w:bCs/>
          <w:sz w:val="24"/>
          <w:szCs w:val="24"/>
        </w:rPr>
        <w:t> </w:t>
      </w:r>
      <w:r w:rsidRPr="00D833EB">
        <w:rPr>
          <w:rFonts w:ascii="Arial" w:eastAsia="Times New Roman" w:hAnsi="Arial" w:cs="Arial"/>
          <w:sz w:val="24"/>
          <w:szCs w:val="24"/>
        </w:rPr>
        <w:t>који се у њему гнезди, а чији тренд популације у Европи, показује опадање од 40%</w:t>
      </w:r>
      <w:r>
        <w:rPr>
          <w:rFonts w:ascii="Arial" w:eastAsia="Times New Roman" w:hAnsi="Arial" w:cs="Arial"/>
          <w:sz w:val="24"/>
          <w:szCs w:val="24"/>
          <w:lang w:val="sr-Cyrl-RS"/>
        </w:rPr>
        <w:t>.</w:t>
      </w:r>
      <w:proofErr w:type="gramEnd"/>
    </w:p>
    <w:p w:rsidR="006738E9" w:rsidRDefault="006738E9" w:rsidP="00FC5F32">
      <w:pPr>
        <w:shd w:val="clear" w:color="auto" w:fill="FFFFFF"/>
        <w:spacing w:before="120" w:after="0"/>
        <w:jc w:val="both"/>
        <w:rPr>
          <w:rFonts w:ascii="Arial" w:eastAsia="Times New Roman" w:hAnsi="Arial" w:cs="Arial"/>
          <w:sz w:val="24"/>
          <w:szCs w:val="24"/>
          <w:lang w:val="sr-Latn-CS"/>
        </w:rPr>
      </w:pPr>
      <w:r>
        <w:rPr>
          <w:rFonts w:ascii="Arial" w:eastAsia="Times New Roman" w:hAnsi="Arial" w:cs="Arial"/>
          <w:sz w:val="24"/>
          <w:szCs w:val="24"/>
          <w:lang w:val="sr-Cyrl-RS"/>
        </w:rPr>
        <w:t xml:space="preserve">Дужина му је </w:t>
      </w:r>
      <w:r w:rsidRPr="00A86296">
        <w:rPr>
          <w:rFonts w:ascii="Arial" w:eastAsia="Times New Roman" w:hAnsi="Arial" w:cs="Arial"/>
          <w:sz w:val="24"/>
          <w:szCs w:val="24"/>
          <w:lang w:val="sr-Latn-CS"/>
        </w:rPr>
        <w:t xml:space="preserve">12–14 </w:t>
      </w:r>
      <w:r>
        <w:rPr>
          <w:rFonts w:ascii="Arial" w:eastAsia="Times New Roman" w:hAnsi="Arial" w:cs="Arial"/>
          <w:sz w:val="24"/>
          <w:szCs w:val="24"/>
          <w:lang w:val="sr-Latn-CS"/>
        </w:rPr>
        <w:t>cm</w:t>
      </w:r>
      <w:r w:rsidRPr="00A86296">
        <w:rPr>
          <w:rFonts w:ascii="Arial" w:eastAsia="Times New Roman" w:hAnsi="Arial" w:cs="Arial"/>
          <w:sz w:val="24"/>
          <w:szCs w:val="24"/>
          <w:lang w:val="sr-Latn-CS"/>
        </w:rPr>
        <w:t xml:space="preserve">. Распрострањен је у централној и источној Европи, као и у уском појасу централне Азије до </w:t>
      </w:r>
      <w:r>
        <w:rPr>
          <w:rFonts w:ascii="Arial" w:eastAsia="Times New Roman" w:hAnsi="Arial" w:cs="Arial"/>
          <w:sz w:val="24"/>
          <w:szCs w:val="24"/>
          <w:lang w:val="sr-Cyrl-RS"/>
        </w:rPr>
        <w:t>з</w:t>
      </w:r>
      <w:r w:rsidRPr="00A86296">
        <w:rPr>
          <w:rFonts w:ascii="Arial" w:eastAsia="Times New Roman" w:hAnsi="Arial" w:cs="Arial"/>
          <w:sz w:val="24"/>
          <w:szCs w:val="24"/>
          <w:lang w:val="sr-Latn-CS"/>
        </w:rPr>
        <w:t xml:space="preserve">ападносибирске низије. Изразита је </w:t>
      </w:r>
      <w:r w:rsidRPr="00A86296">
        <w:rPr>
          <w:rFonts w:ascii="Arial" w:eastAsia="Times New Roman" w:hAnsi="Arial" w:cs="Arial"/>
          <w:sz w:val="24"/>
          <w:szCs w:val="24"/>
          <w:lang w:val="sr-Latn-CS"/>
        </w:rPr>
        <w:lastRenderedPageBreak/>
        <w:t>селица. Зиму проводи у јужној Африци. Насељава углавном отворене низијске шуме (тополе, врбе, јасена и др) са израженом спратовношћу, жбунасте заједнице у близини мочвара и барских станишта, а може се срести и у нижим брдским шумама, запуштеним вртовима, воћњацима и парковима. Гнезда гради на дрвећу и жбуњу. Храни се углавном мањим бескичмењацима (инсекти и пауци). У Србију се гнезди 1.000–1.500 парова, а популација је у опадању.</w:t>
      </w:r>
    </w:p>
    <w:p w:rsidR="00716C18" w:rsidRPr="00A86296" w:rsidRDefault="00716C18" w:rsidP="00716C18">
      <w:pPr>
        <w:shd w:val="clear" w:color="auto" w:fill="FFFFFF"/>
        <w:spacing w:before="120" w:after="0"/>
        <w:rPr>
          <w:rFonts w:ascii="Arial" w:eastAsia="Times New Roman" w:hAnsi="Arial" w:cs="Arial"/>
          <w:sz w:val="24"/>
          <w:szCs w:val="24"/>
          <w:lang w:val="sr-Latn-CS"/>
        </w:rPr>
      </w:pPr>
    </w:p>
    <w:p w:rsidR="006738E9" w:rsidRDefault="006738E9" w:rsidP="00716C18">
      <w:pPr>
        <w:shd w:val="clear" w:color="auto" w:fill="FFFFFF"/>
        <w:spacing w:before="120" w:after="0"/>
        <w:rPr>
          <w:rFonts w:ascii="Arial" w:eastAsia="Times New Roman" w:hAnsi="Arial" w:cs="Arial"/>
          <w:sz w:val="24"/>
          <w:szCs w:val="24"/>
        </w:rPr>
      </w:pPr>
      <w:r>
        <w:rPr>
          <w:noProof/>
        </w:rPr>
        <w:drawing>
          <wp:inline distT="0" distB="0" distL="0" distR="0" wp14:anchorId="7A9DFE69" wp14:editId="1A35F875">
            <wp:extent cx="3295650" cy="2471738"/>
            <wp:effectExtent l="0" t="0" r="0" b="5080"/>
            <wp:docPr id="132" name="Picture 132" descr="Резултат слика за žuti volji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зултат слика за žuti voljić"/>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3295650" cy="2471738"/>
                    </a:xfrm>
                    <a:prstGeom prst="rect">
                      <a:avLst/>
                    </a:prstGeom>
                    <a:noFill/>
                    <a:ln>
                      <a:noFill/>
                    </a:ln>
                  </pic:spPr>
                </pic:pic>
              </a:graphicData>
            </a:graphic>
          </wp:inline>
        </w:drawing>
      </w:r>
    </w:p>
    <w:p w:rsidR="006738E9" w:rsidRPr="009213C4" w:rsidRDefault="006738E9" w:rsidP="00716C18">
      <w:pPr>
        <w:spacing w:before="120" w:after="0"/>
        <w:rPr>
          <w:rFonts w:ascii="Arial" w:hAnsi="Arial" w:cs="Arial"/>
          <w:i/>
          <w:sz w:val="20"/>
          <w:szCs w:val="20"/>
          <w:lang w:val="sr-Latn-RS"/>
        </w:rPr>
      </w:pPr>
      <w:r w:rsidRPr="009213C4">
        <w:rPr>
          <w:rFonts w:ascii="Arial" w:hAnsi="Arial" w:cs="Arial"/>
          <w:b/>
          <w:i/>
          <w:sz w:val="20"/>
          <w:szCs w:val="20"/>
          <w:lang w:val="sr-Cyrl-RS"/>
        </w:rPr>
        <w:t>Слика 6.</w:t>
      </w:r>
      <w:r w:rsidR="00C22C0B">
        <w:rPr>
          <w:rFonts w:ascii="Arial" w:hAnsi="Arial" w:cs="Arial"/>
          <w:b/>
          <w:i/>
          <w:sz w:val="20"/>
          <w:szCs w:val="20"/>
          <w:lang w:val="sr-Cyrl-RS"/>
        </w:rPr>
        <w:t>7</w:t>
      </w:r>
      <w:r w:rsidRPr="009213C4">
        <w:rPr>
          <w:rFonts w:ascii="Arial" w:hAnsi="Arial" w:cs="Arial"/>
          <w:b/>
          <w:i/>
          <w:sz w:val="20"/>
          <w:szCs w:val="20"/>
          <w:lang w:val="sr-Cyrl-RS"/>
        </w:rPr>
        <w:t>-</w:t>
      </w:r>
      <w:r w:rsidR="00C22C0B">
        <w:rPr>
          <w:rFonts w:ascii="Arial" w:hAnsi="Arial" w:cs="Arial"/>
          <w:b/>
          <w:i/>
          <w:sz w:val="20"/>
          <w:szCs w:val="20"/>
          <w:lang w:val="sr-Cyrl-RS"/>
        </w:rPr>
        <w:t>7</w:t>
      </w:r>
      <w:r w:rsidRPr="009213C4">
        <w:rPr>
          <w:rFonts w:ascii="Arial" w:hAnsi="Arial" w:cs="Arial"/>
          <w:b/>
          <w:i/>
          <w:sz w:val="20"/>
          <w:szCs w:val="20"/>
          <w:lang w:val="sr-Cyrl-RS"/>
        </w:rPr>
        <w:t>.</w:t>
      </w:r>
      <w:r w:rsidRPr="009213C4">
        <w:rPr>
          <w:rFonts w:ascii="Arial" w:hAnsi="Arial" w:cs="Arial"/>
          <w:i/>
          <w:sz w:val="20"/>
          <w:szCs w:val="20"/>
          <w:lang w:val="sr-Cyrl-RS"/>
        </w:rPr>
        <w:t xml:space="preserve"> Жути вољић</w:t>
      </w:r>
      <w:r>
        <w:rPr>
          <w:rFonts w:ascii="Arial" w:hAnsi="Arial" w:cs="Arial"/>
          <w:i/>
          <w:sz w:val="20"/>
          <w:szCs w:val="20"/>
          <w:lang w:val="sr-Latn-RS"/>
        </w:rPr>
        <w:t xml:space="preserve"> (Hippolais icterina)</w:t>
      </w:r>
    </w:p>
    <w:p w:rsidR="00AC3630" w:rsidRPr="00AC3630" w:rsidRDefault="00AC3630" w:rsidP="00716C18">
      <w:pPr>
        <w:shd w:val="clear" w:color="auto" w:fill="FFFFFF"/>
        <w:spacing w:before="72" w:after="0" w:line="240" w:lineRule="auto"/>
        <w:outlineLvl w:val="2"/>
        <w:rPr>
          <w:rFonts w:ascii="Arial" w:eastAsia="Times New Roman" w:hAnsi="Arial" w:cs="Arial"/>
          <w:b/>
          <w:bCs/>
          <w:color w:val="000000"/>
          <w:sz w:val="29"/>
          <w:szCs w:val="29"/>
        </w:rPr>
      </w:pPr>
    </w:p>
    <w:p w:rsidR="00AC3630" w:rsidRPr="00AC3630" w:rsidRDefault="00AC3630" w:rsidP="00716C18">
      <w:pPr>
        <w:shd w:val="clear" w:color="auto" w:fill="F8F9FA"/>
        <w:spacing w:after="0" w:line="240" w:lineRule="auto"/>
        <w:rPr>
          <w:rFonts w:ascii="Arial" w:eastAsia="Times New Roman" w:hAnsi="Arial" w:cs="Arial"/>
          <w:color w:val="222222"/>
          <w:sz w:val="20"/>
          <w:szCs w:val="20"/>
        </w:rPr>
      </w:pPr>
      <w:r w:rsidRPr="00AC3630">
        <w:rPr>
          <w:rFonts w:ascii="Arial" w:eastAsia="Times New Roman" w:hAnsi="Arial" w:cs="Arial"/>
          <w:noProof/>
          <w:color w:val="0B0080"/>
          <w:sz w:val="20"/>
          <w:szCs w:val="20"/>
        </w:rPr>
        <w:drawing>
          <wp:inline distT="0" distB="0" distL="0" distR="0" wp14:anchorId="23897327" wp14:editId="6B13600E">
            <wp:extent cx="3300413" cy="2200275"/>
            <wp:effectExtent l="0" t="0" r="0" b="0"/>
            <wp:docPr id="85" name="Picture 85" descr="https://upload.wikimedia.org/wikipedia/commons/thumb/6/6e/Crabier_chevelu.jpg/300px-Crabier_chevelu.jpg">
              <a:hlinkClick xmlns:a="http://schemas.openxmlformats.org/drawingml/2006/main" r:id="rId2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pload.wikimedia.org/wikipedia/commons/thumb/6/6e/Crabier_chevelu.jpg/300px-Crabier_chevelu.jpg">
                      <a:hlinkClick r:id="rId288"/>
                    </pic:cNvPr>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300413" cy="2200275"/>
                    </a:xfrm>
                    <a:prstGeom prst="rect">
                      <a:avLst/>
                    </a:prstGeom>
                    <a:noFill/>
                    <a:ln>
                      <a:noFill/>
                    </a:ln>
                  </pic:spPr>
                </pic:pic>
              </a:graphicData>
            </a:graphic>
          </wp:inline>
        </w:drawing>
      </w:r>
    </w:p>
    <w:p w:rsidR="00AC3630" w:rsidRPr="005D1403" w:rsidRDefault="005D1403" w:rsidP="00716C18">
      <w:pPr>
        <w:shd w:val="clear" w:color="auto" w:fill="F8F9FA"/>
        <w:spacing w:line="336" w:lineRule="atLeast"/>
        <w:rPr>
          <w:rFonts w:ascii="Arial" w:eastAsia="Times New Roman" w:hAnsi="Arial" w:cs="Arial"/>
          <w:sz w:val="20"/>
          <w:szCs w:val="20"/>
        </w:rPr>
      </w:pPr>
      <w:r w:rsidRPr="005D1403">
        <w:rPr>
          <w:rFonts w:ascii="Arial" w:eastAsia="Times New Roman" w:hAnsi="Arial" w:cs="Arial"/>
          <w:b/>
          <w:i/>
          <w:iCs/>
          <w:sz w:val="20"/>
          <w:szCs w:val="20"/>
          <w:lang w:val="sr-Cyrl-RS"/>
        </w:rPr>
        <w:t>Слика 6.</w:t>
      </w:r>
      <w:r w:rsidR="00C22C0B">
        <w:rPr>
          <w:rFonts w:ascii="Arial" w:eastAsia="Times New Roman" w:hAnsi="Arial" w:cs="Arial"/>
          <w:b/>
          <w:i/>
          <w:iCs/>
          <w:sz w:val="20"/>
          <w:szCs w:val="20"/>
          <w:lang w:val="sr-Cyrl-RS"/>
        </w:rPr>
        <w:t>7</w:t>
      </w:r>
      <w:r w:rsidRPr="005D1403">
        <w:rPr>
          <w:rFonts w:ascii="Arial" w:eastAsia="Times New Roman" w:hAnsi="Arial" w:cs="Arial"/>
          <w:b/>
          <w:i/>
          <w:iCs/>
          <w:sz w:val="20"/>
          <w:szCs w:val="20"/>
          <w:lang w:val="sr-Cyrl-RS"/>
        </w:rPr>
        <w:t>-</w:t>
      </w:r>
      <w:r w:rsidR="00C22C0B">
        <w:rPr>
          <w:rFonts w:ascii="Arial" w:eastAsia="Times New Roman" w:hAnsi="Arial" w:cs="Arial"/>
          <w:b/>
          <w:i/>
          <w:iCs/>
          <w:sz w:val="20"/>
          <w:szCs w:val="20"/>
          <w:lang w:val="sr-Cyrl-RS"/>
        </w:rPr>
        <w:t>8</w:t>
      </w:r>
      <w:r w:rsidRPr="005D1403">
        <w:rPr>
          <w:rFonts w:ascii="Arial" w:eastAsia="Times New Roman" w:hAnsi="Arial" w:cs="Arial"/>
          <w:b/>
          <w:i/>
          <w:iCs/>
          <w:sz w:val="20"/>
          <w:szCs w:val="20"/>
          <w:lang w:val="sr-Cyrl-RS"/>
        </w:rPr>
        <w:t>.</w:t>
      </w:r>
      <w:r w:rsidRPr="005D1403">
        <w:rPr>
          <w:rFonts w:ascii="Arial" w:eastAsia="Times New Roman" w:hAnsi="Arial" w:cs="Arial"/>
          <w:i/>
          <w:iCs/>
          <w:sz w:val="20"/>
          <w:szCs w:val="20"/>
          <w:lang w:val="sr-Cyrl-RS"/>
        </w:rPr>
        <w:t xml:space="preserve">  </w:t>
      </w:r>
      <w:hyperlink r:id="rId290" w:tooltip="Жута чапља" w:history="1">
        <w:r w:rsidR="00AC3630" w:rsidRPr="005D1403">
          <w:rPr>
            <w:rFonts w:ascii="Arial" w:eastAsia="Times New Roman" w:hAnsi="Arial" w:cs="Arial"/>
            <w:i/>
            <w:iCs/>
            <w:sz w:val="20"/>
            <w:szCs w:val="20"/>
          </w:rPr>
          <w:t>Жута чапља</w:t>
        </w:r>
      </w:hyperlink>
      <w:r w:rsidR="00AC3630" w:rsidRPr="005D1403">
        <w:rPr>
          <w:rFonts w:ascii="Arial" w:eastAsia="Times New Roman" w:hAnsi="Arial" w:cs="Arial"/>
          <w:i/>
          <w:iCs/>
          <w:sz w:val="20"/>
          <w:szCs w:val="20"/>
        </w:rPr>
        <w:t>, становник Великог ратног острва</w:t>
      </w:r>
    </w:p>
    <w:p w:rsidR="00AC3630" w:rsidRPr="00AC3630" w:rsidRDefault="00AC3630" w:rsidP="00716C18">
      <w:pPr>
        <w:shd w:val="clear" w:color="auto" w:fill="F8F9FA"/>
        <w:spacing w:after="0" w:line="240" w:lineRule="auto"/>
        <w:rPr>
          <w:rFonts w:ascii="Arial" w:eastAsia="Times New Roman" w:hAnsi="Arial" w:cs="Arial"/>
          <w:color w:val="222222"/>
          <w:sz w:val="20"/>
          <w:szCs w:val="20"/>
        </w:rPr>
      </w:pPr>
    </w:p>
    <w:p w:rsidR="00096BEF" w:rsidRDefault="00096BEF" w:rsidP="00716C18">
      <w:pPr>
        <w:shd w:val="clear" w:color="auto" w:fill="F8F9FA"/>
        <w:spacing w:line="336" w:lineRule="atLeast"/>
        <w:rPr>
          <w:rFonts w:ascii="Arial" w:eastAsia="Times New Roman" w:hAnsi="Arial" w:cs="Arial"/>
          <w:i/>
          <w:iCs/>
          <w:sz w:val="20"/>
          <w:szCs w:val="20"/>
          <w:lang w:val="sr-Cyrl-RS"/>
        </w:rPr>
      </w:pPr>
      <w:r>
        <w:rPr>
          <w:noProof/>
        </w:rPr>
        <w:lastRenderedPageBreak/>
        <w:drawing>
          <wp:inline distT="0" distB="0" distL="0" distR="0" wp14:anchorId="4F0B305F" wp14:editId="7B4B9688">
            <wp:extent cx="2019300" cy="2606569"/>
            <wp:effectExtent l="0" t="0" r="0" b="3810"/>
            <wp:docPr id="92" name="Picture 92" descr="Cap cer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 cerny.jp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019300" cy="2606569"/>
                    </a:xfrm>
                    <a:prstGeom prst="rect">
                      <a:avLst/>
                    </a:prstGeom>
                    <a:noFill/>
                    <a:ln>
                      <a:noFill/>
                    </a:ln>
                  </pic:spPr>
                </pic:pic>
              </a:graphicData>
            </a:graphic>
          </wp:inline>
        </w:drawing>
      </w:r>
    </w:p>
    <w:p w:rsidR="00096BEF" w:rsidRDefault="00096BEF" w:rsidP="00716C18">
      <w:pPr>
        <w:shd w:val="clear" w:color="auto" w:fill="F8F9FA"/>
        <w:spacing w:line="336" w:lineRule="atLeast"/>
        <w:rPr>
          <w:rFonts w:ascii="Arial" w:eastAsia="Times New Roman" w:hAnsi="Arial" w:cs="Arial"/>
          <w:i/>
          <w:iCs/>
          <w:sz w:val="20"/>
          <w:szCs w:val="20"/>
          <w:lang w:val="sr-Cyrl-RS"/>
        </w:rPr>
      </w:pPr>
      <w:r w:rsidRPr="005D1403">
        <w:rPr>
          <w:rFonts w:ascii="Arial" w:eastAsia="Times New Roman" w:hAnsi="Arial" w:cs="Arial"/>
          <w:b/>
          <w:i/>
          <w:iCs/>
          <w:sz w:val="20"/>
          <w:szCs w:val="20"/>
          <w:lang w:val="sr-Cyrl-RS"/>
        </w:rPr>
        <w:t>Слика 6.</w:t>
      </w:r>
      <w:r w:rsidR="00C22C0B">
        <w:rPr>
          <w:rFonts w:ascii="Arial" w:eastAsia="Times New Roman" w:hAnsi="Arial" w:cs="Arial"/>
          <w:b/>
          <w:i/>
          <w:iCs/>
          <w:sz w:val="20"/>
          <w:szCs w:val="20"/>
          <w:lang w:val="sr-Cyrl-RS"/>
        </w:rPr>
        <w:t>7</w:t>
      </w:r>
      <w:r w:rsidRPr="005D1403">
        <w:rPr>
          <w:rFonts w:ascii="Arial" w:eastAsia="Times New Roman" w:hAnsi="Arial" w:cs="Arial"/>
          <w:b/>
          <w:i/>
          <w:iCs/>
          <w:sz w:val="20"/>
          <w:szCs w:val="20"/>
          <w:lang w:val="sr-Cyrl-RS"/>
        </w:rPr>
        <w:t>-</w:t>
      </w:r>
      <w:r w:rsidR="00AF148A">
        <w:rPr>
          <w:rFonts w:ascii="Arial" w:eastAsia="Times New Roman" w:hAnsi="Arial" w:cs="Arial"/>
          <w:b/>
          <w:i/>
          <w:iCs/>
          <w:sz w:val="20"/>
          <w:szCs w:val="20"/>
          <w:lang w:val="sr-Cyrl-RS"/>
        </w:rPr>
        <w:t>9</w:t>
      </w:r>
      <w:r w:rsidRPr="005D1403">
        <w:rPr>
          <w:rFonts w:ascii="Arial" w:eastAsia="Times New Roman" w:hAnsi="Arial" w:cs="Arial"/>
          <w:i/>
          <w:iCs/>
          <w:sz w:val="20"/>
          <w:szCs w:val="20"/>
          <w:lang w:val="sr-Cyrl-RS"/>
        </w:rPr>
        <w:t>.</w:t>
      </w:r>
      <w:r>
        <w:rPr>
          <w:rFonts w:ascii="Arial" w:eastAsia="Times New Roman" w:hAnsi="Arial" w:cs="Arial"/>
          <w:i/>
          <w:iCs/>
          <w:sz w:val="20"/>
          <w:szCs w:val="20"/>
          <w:lang w:val="sr-Cyrl-RS"/>
        </w:rPr>
        <w:t xml:space="preserve"> Црна рода</w:t>
      </w:r>
    </w:p>
    <w:p w:rsidR="00096BEF" w:rsidRDefault="00096BEF" w:rsidP="00716C18">
      <w:pPr>
        <w:shd w:val="clear" w:color="auto" w:fill="F8F9FA"/>
        <w:spacing w:after="0" w:line="240" w:lineRule="auto"/>
        <w:rPr>
          <w:rFonts w:ascii="Arial" w:eastAsia="Times New Roman" w:hAnsi="Arial" w:cs="Arial"/>
          <w:color w:val="222222"/>
          <w:sz w:val="20"/>
          <w:szCs w:val="20"/>
          <w:lang w:val="sr-Cyrl-RS"/>
        </w:rPr>
      </w:pPr>
    </w:p>
    <w:p w:rsidR="00AC3630" w:rsidRPr="00AC3630" w:rsidRDefault="00AC3630" w:rsidP="00716C18">
      <w:pPr>
        <w:shd w:val="clear" w:color="auto" w:fill="F8F9FA"/>
        <w:spacing w:after="0" w:line="240" w:lineRule="auto"/>
        <w:rPr>
          <w:rFonts w:ascii="Arial" w:eastAsia="Times New Roman" w:hAnsi="Arial" w:cs="Arial"/>
          <w:color w:val="222222"/>
          <w:sz w:val="20"/>
          <w:szCs w:val="20"/>
        </w:rPr>
      </w:pPr>
      <w:r w:rsidRPr="00AC3630">
        <w:rPr>
          <w:rFonts w:ascii="Arial" w:eastAsia="Times New Roman" w:hAnsi="Arial" w:cs="Arial"/>
          <w:noProof/>
          <w:color w:val="0B0080"/>
          <w:sz w:val="20"/>
          <w:szCs w:val="20"/>
        </w:rPr>
        <w:drawing>
          <wp:inline distT="0" distB="0" distL="0" distR="0" wp14:anchorId="1DDAE06F" wp14:editId="70E0D3EB">
            <wp:extent cx="2857500" cy="2057400"/>
            <wp:effectExtent l="0" t="0" r="0" b="0"/>
            <wp:docPr id="90" name="Picture 90" descr="https://upload.wikimedia.org/wikipedia/commons/thumb/d/d1/20160208054949%21Wildschein%2C_N%C3%A4he_Pulverstampftor_%28cropped%29.jpg/300px-20160208054949%21Wildschein%2C_N%C3%A4he_Pulverstampftor_%28cropped%29.jpg">
              <a:hlinkClick xmlns:a="http://schemas.openxmlformats.org/drawingml/2006/main" r:id="rId2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wikimedia.org/wikipedia/commons/thumb/d/d1/20160208054949%21Wildschein%2C_N%C3%A4he_Pulverstampftor_%28cropped%29.jpg/300px-20160208054949%21Wildschein%2C_N%C3%A4he_Pulverstampftor_%28cropped%29.jpg">
                      <a:hlinkClick r:id="rId292"/>
                    </pic:cNvPr>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857500" cy="2057400"/>
                    </a:xfrm>
                    <a:prstGeom prst="rect">
                      <a:avLst/>
                    </a:prstGeom>
                    <a:noFill/>
                    <a:ln>
                      <a:noFill/>
                    </a:ln>
                  </pic:spPr>
                </pic:pic>
              </a:graphicData>
            </a:graphic>
          </wp:inline>
        </w:drawing>
      </w:r>
    </w:p>
    <w:p w:rsidR="00AC3630" w:rsidRPr="005D1403" w:rsidRDefault="005D1403" w:rsidP="00716C18">
      <w:pPr>
        <w:shd w:val="clear" w:color="auto" w:fill="F8F9FA"/>
        <w:spacing w:line="336" w:lineRule="atLeast"/>
        <w:rPr>
          <w:rFonts w:ascii="Arial" w:eastAsia="Times New Roman" w:hAnsi="Arial" w:cs="Arial"/>
          <w:sz w:val="20"/>
          <w:szCs w:val="20"/>
        </w:rPr>
      </w:pPr>
      <w:r w:rsidRPr="005D1403">
        <w:rPr>
          <w:rFonts w:ascii="Arial" w:eastAsia="Times New Roman" w:hAnsi="Arial" w:cs="Arial"/>
          <w:b/>
          <w:i/>
          <w:iCs/>
          <w:sz w:val="20"/>
          <w:szCs w:val="20"/>
          <w:lang w:val="sr-Cyrl-RS"/>
        </w:rPr>
        <w:t>Слика 6.</w:t>
      </w:r>
      <w:r w:rsidR="00C22C0B">
        <w:rPr>
          <w:rFonts w:ascii="Arial" w:eastAsia="Times New Roman" w:hAnsi="Arial" w:cs="Arial"/>
          <w:b/>
          <w:i/>
          <w:iCs/>
          <w:sz w:val="20"/>
          <w:szCs w:val="20"/>
          <w:lang w:val="sr-Cyrl-RS"/>
        </w:rPr>
        <w:t>7</w:t>
      </w:r>
      <w:r w:rsidRPr="005D1403">
        <w:rPr>
          <w:rFonts w:ascii="Arial" w:eastAsia="Times New Roman" w:hAnsi="Arial" w:cs="Arial"/>
          <w:b/>
          <w:i/>
          <w:iCs/>
          <w:sz w:val="20"/>
          <w:szCs w:val="20"/>
          <w:lang w:val="sr-Cyrl-RS"/>
        </w:rPr>
        <w:t>.-</w:t>
      </w:r>
      <w:r w:rsidR="00C22C0B">
        <w:rPr>
          <w:rFonts w:ascii="Arial" w:eastAsia="Times New Roman" w:hAnsi="Arial" w:cs="Arial"/>
          <w:b/>
          <w:i/>
          <w:iCs/>
          <w:sz w:val="20"/>
          <w:szCs w:val="20"/>
          <w:lang w:val="sr-Cyrl-RS"/>
        </w:rPr>
        <w:t>1</w:t>
      </w:r>
      <w:r w:rsidR="00AF148A">
        <w:rPr>
          <w:rFonts w:ascii="Arial" w:eastAsia="Times New Roman" w:hAnsi="Arial" w:cs="Arial"/>
          <w:b/>
          <w:i/>
          <w:iCs/>
          <w:sz w:val="20"/>
          <w:szCs w:val="20"/>
          <w:lang w:val="sr-Cyrl-RS"/>
        </w:rPr>
        <w:t>0</w:t>
      </w:r>
      <w:r w:rsidRPr="005D1403">
        <w:rPr>
          <w:rFonts w:ascii="Arial" w:eastAsia="Times New Roman" w:hAnsi="Arial" w:cs="Arial"/>
          <w:i/>
          <w:iCs/>
          <w:sz w:val="20"/>
          <w:szCs w:val="20"/>
          <w:lang w:val="sr-Cyrl-RS"/>
        </w:rPr>
        <w:t xml:space="preserve">. </w:t>
      </w:r>
      <w:hyperlink r:id="rId294" w:tooltip="Divlja svinja" w:history="1">
        <w:r w:rsidR="00AC3630" w:rsidRPr="005D1403">
          <w:rPr>
            <w:rFonts w:ascii="Arial" w:eastAsia="Times New Roman" w:hAnsi="Arial" w:cs="Arial"/>
            <w:i/>
            <w:iCs/>
            <w:sz w:val="20"/>
            <w:szCs w:val="20"/>
          </w:rPr>
          <w:t>Дивља свиња</w:t>
        </w:r>
      </w:hyperlink>
      <w:r w:rsidR="00AC3630" w:rsidRPr="005D1403">
        <w:rPr>
          <w:rFonts w:ascii="Arial" w:eastAsia="Times New Roman" w:hAnsi="Arial" w:cs="Arial"/>
          <w:i/>
          <w:iCs/>
          <w:sz w:val="20"/>
          <w:szCs w:val="20"/>
        </w:rPr>
        <w:t>, повремени становник Великог ратног острва</w:t>
      </w:r>
    </w:p>
    <w:p w:rsidR="00AC3630" w:rsidRPr="005D1403" w:rsidRDefault="00AC3630" w:rsidP="00927336">
      <w:pPr>
        <w:spacing w:before="120" w:after="0"/>
        <w:jc w:val="both"/>
        <w:rPr>
          <w:rFonts w:ascii="Arial" w:hAnsi="Arial" w:cs="Arial"/>
          <w:sz w:val="24"/>
          <w:szCs w:val="24"/>
        </w:rPr>
      </w:pPr>
      <w:proofErr w:type="gramStart"/>
      <w:r w:rsidRPr="005D1403">
        <w:rPr>
          <w:rFonts w:ascii="Arial" w:hAnsi="Arial" w:cs="Arial"/>
          <w:sz w:val="24"/>
          <w:szCs w:val="24"/>
        </w:rPr>
        <w:t>Због релативне очуваности вегетације и присуства водених површина, на простору острва се гнезди, храни и задржава већи број птица, а њихово присуство је условљено различитошћу станишта, годишњих доба и водостаја.</w:t>
      </w:r>
      <w:proofErr w:type="gramEnd"/>
      <w:r w:rsidR="00096BEF" w:rsidRPr="005D1403">
        <w:rPr>
          <w:rFonts w:ascii="Arial" w:hAnsi="Arial" w:cs="Arial"/>
          <w:sz w:val="24"/>
          <w:szCs w:val="24"/>
        </w:rPr>
        <w:t xml:space="preserve"> </w:t>
      </w:r>
    </w:p>
    <w:p w:rsidR="009451C9" w:rsidRDefault="00AC3630" w:rsidP="00927336">
      <w:pPr>
        <w:spacing w:before="120" w:after="0"/>
        <w:jc w:val="both"/>
        <w:rPr>
          <w:rFonts w:ascii="Arial" w:hAnsi="Arial" w:cs="Arial"/>
          <w:sz w:val="24"/>
          <w:szCs w:val="24"/>
          <w:lang w:val="sr-Cyrl-RS"/>
        </w:rPr>
      </w:pPr>
      <w:proofErr w:type="gramStart"/>
      <w:r w:rsidRPr="005D1403">
        <w:rPr>
          <w:rFonts w:ascii="Arial" w:hAnsi="Arial" w:cs="Arial"/>
          <w:sz w:val="24"/>
          <w:szCs w:val="24"/>
        </w:rPr>
        <w:t>Острво настањује између 163 и 196 врста птица сврстаних у 46 фамилија и 16 редова.</w:t>
      </w:r>
      <w:proofErr w:type="gramEnd"/>
      <w:r w:rsidRPr="005D1403">
        <w:rPr>
          <w:rFonts w:ascii="Arial" w:hAnsi="Arial" w:cs="Arial"/>
          <w:sz w:val="24"/>
          <w:szCs w:val="24"/>
        </w:rPr>
        <w:t xml:space="preserve"> </w:t>
      </w:r>
      <w:proofErr w:type="gramStart"/>
      <w:r w:rsidRPr="005D1403">
        <w:rPr>
          <w:rFonts w:ascii="Arial" w:hAnsi="Arial" w:cs="Arial"/>
          <w:sz w:val="24"/>
          <w:szCs w:val="24"/>
        </w:rPr>
        <w:t>Птица гнездарица је 66 врста, 43 врсте су станарице, а 23 селице.</w:t>
      </w:r>
      <w:proofErr w:type="gramEnd"/>
      <w:r w:rsidRPr="005D1403">
        <w:rPr>
          <w:rFonts w:ascii="Arial" w:hAnsi="Arial" w:cs="Arial"/>
          <w:sz w:val="24"/>
          <w:szCs w:val="24"/>
        </w:rPr>
        <w:t xml:space="preserve"> </w:t>
      </w:r>
      <w:proofErr w:type="gramStart"/>
      <w:r w:rsidRPr="005D1403">
        <w:rPr>
          <w:rFonts w:ascii="Arial" w:hAnsi="Arial" w:cs="Arial"/>
          <w:sz w:val="24"/>
          <w:szCs w:val="24"/>
        </w:rPr>
        <w:t>У зимском периоду, током гнежђења присутно је око 80 врста, док се у сезони миграција број птица повећава на преко сто.</w:t>
      </w:r>
      <w:proofErr w:type="gramEnd"/>
      <w:r w:rsidRPr="005D1403">
        <w:rPr>
          <w:rFonts w:ascii="Arial" w:hAnsi="Arial" w:cs="Arial"/>
          <w:sz w:val="24"/>
          <w:szCs w:val="24"/>
        </w:rPr>
        <w:t xml:space="preserve"> Неке од врста које настањују острво су</w:t>
      </w:r>
      <w:r w:rsidR="00096BEF">
        <w:rPr>
          <w:rFonts w:ascii="Arial" w:hAnsi="Arial" w:cs="Arial"/>
          <w:sz w:val="24"/>
          <w:szCs w:val="24"/>
          <w:lang w:val="sr-Cyrl-RS"/>
        </w:rPr>
        <w:t>:</w:t>
      </w:r>
      <w:r w:rsidR="009451C9">
        <w:rPr>
          <w:rFonts w:ascii="Arial" w:hAnsi="Arial" w:cs="Arial"/>
          <w:sz w:val="24"/>
          <w:szCs w:val="24"/>
          <w:lang w:val="sr-Cyrl-RS"/>
        </w:rPr>
        <w:t xml:space="preserve"> мали вранац, црноглава траварка, црна рода, пупавац, вуга, кос, прдавац, црноглава грмуша, ронци, неколико врста чапљи и више од 40 врста патака.</w:t>
      </w:r>
    </w:p>
    <w:p w:rsidR="00AC3630" w:rsidRPr="005D1403" w:rsidRDefault="00AC3630" w:rsidP="00927336">
      <w:pPr>
        <w:spacing w:before="120" w:after="0"/>
        <w:jc w:val="both"/>
        <w:rPr>
          <w:rFonts w:ascii="Arial" w:hAnsi="Arial" w:cs="Arial"/>
          <w:sz w:val="24"/>
          <w:szCs w:val="24"/>
        </w:rPr>
      </w:pPr>
      <w:r w:rsidRPr="005D1403">
        <w:rPr>
          <w:rFonts w:ascii="Arial" w:hAnsi="Arial" w:cs="Arial"/>
          <w:sz w:val="24"/>
          <w:szCs w:val="24"/>
        </w:rPr>
        <w:t> </w:t>
      </w:r>
      <w:proofErr w:type="gramStart"/>
      <w:r w:rsidRPr="005D1403">
        <w:rPr>
          <w:rFonts w:ascii="Arial" w:hAnsi="Arial" w:cs="Arial"/>
          <w:sz w:val="24"/>
          <w:szCs w:val="24"/>
        </w:rPr>
        <w:t>Укупно, број врста птица на острву креће се између 163 и 196.</w:t>
      </w:r>
      <w:proofErr w:type="gramEnd"/>
      <w:r w:rsidRPr="005D1403">
        <w:rPr>
          <w:rFonts w:ascii="Arial" w:hAnsi="Arial" w:cs="Arial"/>
          <w:sz w:val="24"/>
          <w:szCs w:val="24"/>
        </w:rPr>
        <w:t> Велико ратно острво била је највећа колонија </w:t>
      </w:r>
      <w:hyperlink r:id="rId295" w:tooltip="Велика бела чапља" w:history="1">
        <w:r w:rsidRPr="005D1403">
          <w:rPr>
            <w:rStyle w:val="Hyperlink"/>
            <w:rFonts w:ascii="Arial" w:hAnsi="Arial" w:cs="Arial"/>
            <w:color w:val="auto"/>
            <w:sz w:val="24"/>
            <w:szCs w:val="24"/>
            <w:u w:val="none"/>
          </w:rPr>
          <w:t>велике беле чапље</w:t>
        </w:r>
      </w:hyperlink>
      <w:r w:rsidRPr="005D1403">
        <w:rPr>
          <w:rFonts w:ascii="Arial" w:hAnsi="Arial" w:cs="Arial"/>
          <w:sz w:val="24"/>
          <w:szCs w:val="24"/>
        </w:rPr>
        <w:t xml:space="preserve"> на читавом току Дунава и </w:t>
      </w:r>
      <w:r w:rsidRPr="005D1403">
        <w:rPr>
          <w:rFonts w:ascii="Arial" w:hAnsi="Arial" w:cs="Arial"/>
          <w:sz w:val="24"/>
          <w:szCs w:val="24"/>
        </w:rPr>
        <w:lastRenderedPageBreak/>
        <w:t>једна од највећих у </w:t>
      </w:r>
      <w:hyperlink r:id="rId296" w:tooltip="Европа" w:history="1">
        <w:r w:rsidRPr="005D1403">
          <w:rPr>
            <w:rStyle w:val="Hyperlink"/>
            <w:rFonts w:ascii="Arial" w:hAnsi="Arial" w:cs="Arial"/>
            <w:color w:val="auto"/>
            <w:sz w:val="24"/>
            <w:szCs w:val="24"/>
            <w:u w:val="none"/>
          </w:rPr>
          <w:t>Европи</w:t>
        </w:r>
      </w:hyperlink>
      <w:r w:rsidRPr="005D1403">
        <w:rPr>
          <w:rFonts w:ascii="Arial" w:hAnsi="Arial" w:cs="Arial"/>
          <w:sz w:val="24"/>
          <w:szCs w:val="24"/>
        </w:rPr>
        <w:t xml:space="preserve">. </w:t>
      </w:r>
      <w:proofErr w:type="gramStart"/>
      <w:r w:rsidRPr="005D1403">
        <w:rPr>
          <w:rFonts w:ascii="Arial" w:hAnsi="Arial" w:cs="Arial"/>
          <w:sz w:val="24"/>
          <w:szCs w:val="24"/>
        </w:rPr>
        <w:t>Током </w:t>
      </w:r>
      <w:r w:rsidR="009451C9">
        <w:rPr>
          <w:rFonts w:ascii="Arial" w:hAnsi="Arial" w:cs="Arial"/>
          <w:sz w:val="24"/>
          <w:szCs w:val="24"/>
        </w:rPr>
        <w:t xml:space="preserve">NATO </w:t>
      </w:r>
      <w:r w:rsidR="009451C9">
        <w:rPr>
          <w:rFonts w:ascii="Arial" w:hAnsi="Arial" w:cs="Arial"/>
          <w:sz w:val="24"/>
          <w:szCs w:val="24"/>
          <w:lang w:val="sr-Cyrl-RS"/>
        </w:rPr>
        <w:t>агресије</w:t>
      </w:r>
      <w:r w:rsidR="009451C9">
        <w:rPr>
          <w:rFonts w:ascii="Arial" w:hAnsi="Arial" w:cs="Arial"/>
          <w:sz w:val="24"/>
          <w:szCs w:val="24"/>
        </w:rPr>
        <w:t xml:space="preserve"> 1</w:t>
      </w:r>
      <w:r w:rsidRPr="005D1403">
        <w:rPr>
          <w:rFonts w:ascii="Arial" w:hAnsi="Arial" w:cs="Arial"/>
          <w:sz w:val="24"/>
          <w:szCs w:val="24"/>
        </w:rPr>
        <w:t>999.</w:t>
      </w:r>
      <w:proofErr w:type="gramEnd"/>
      <w:r w:rsidRPr="005D1403">
        <w:rPr>
          <w:rFonts w:ascii="Arial" w:hAnsi="Arial" w:cs="Arial"/>
          <w:sz w:val="24"/>
          <w:szCs w:val="24"/>
        </w:rPr>
        <w:t xml:space="preserve"> </w:t>
      </w:r>
      <w:proofErr w:type="gramStart"/>
      <w:r w:rsidRPr="005D1403">
        <w:rPr>
          <w:rFonts w:ascii="Arial" w:hAnsi="Arial" w:cs="Arial"/>
          <w:sz w:val="24"/>
          <w:szCs w:val="24"/>
        </w:rPr>
        <w:t>године</w:t>
      </w:r>
      <w:proofErr w:type="gramEnd"/>
      <w:r w:rsidRPr="005D1403">
        <w:rPr>
          <w:rFonts w:ascii="Arial" w:hAnsi="Arial" w:cs="Arial"/>
          <w:sz w:val="24"/>
          <w:szCs w:val="24"/>
        </w:rPr>
        <w:t>, чапље су напустиле ово подручје.</w:t>
      </w:r>
      <w:r w:rsidR="009451C9" w:rsidRPr="005D1403">
        <w:rPr>
          <w:rFonts w:ascii="Arial" w:hAnsi="Arial" w:cs="Arial"/>
          <w:sz w:val="24"/>
          <w:szCs w:val="24"/>
        </w:rPr>
        <w:t xml:space="preserve"> </w:t>
      </w:r>
    </w:p>
    <w:p w:rsidR="00AC3630" w:rsidRDefault="00AC3630" w:rsidP="00927336">
      <w:pPr>
        <w:spacing w:before="120" w:after="0"/>
        <w:jc w:val="both"/>
        <w:rPr>
          <w:rFonts w:ascii="Arial" w:hAnsi="Arial" w:cs="Arial"/>
          <w:sz w:val="24"/>
          <w:szCs w:val="24"/>
          <w:lang w:val="sr-Cyrl-RS"/>
        </w:rPr>
      </w:pPr>
      <w:proofErr w:type="gramStart"/>
      <w:r w:rsidRPr="005D1403">
        <w:rPr>
          <w:rFonts w:ascii="Arial" w:hAnsi="Arial" w:cs="Arial"/>
          <w:sz w:val="24"/>
          <w:szCs w:val="24"/>
        </w:rPr>
        <w:t>Главна атракција на острву је пар орлова </w:t>
      </w:r>
      <w:hyperlink r:id="rId297" w:tooltip="Белорепан" w:history="1">
        <w:r w:rsidRPr="005D1403">
          <w:rPr>
            <w:rStyle w:val="Hyperlink"/>
            <w:rFonts w:ascii="Arial" w:hAnsi="Arial" w:cs="Arial"/>
            <w:color w:val="auto"/>
            <w:sz w:val="24"/>
            <w:szCs w:val="24"/>
            <w:u w:val="none"/>
          </w:rPr>
          <w:t>белорепана</w:t>
        </w:r>
      </w:hyperlink>
      <w:r w:rsidRPr="005D1403">
        <w:rPr>
          <w:rFonts w:ascii="Arial" w:hAnsi="Arial" w:cs="Arial"/>
          <w:sz w:val="24"/>
          <w:szCs w:val="24"/>
        </w:rPr>
        <w:t>.</w:t>
      </w:r>
      <w:proofErr w:type="gramEnd"/>
      <w:r w:rsidRPr="005D1403">
        <w:rPr>
          <w:rFonts w:ascii="Arial" w:hAnsi="Arial" w:cs="Arial"/>
          <w:sz w:val="24"/>
          <w:szCs w:val="24"/>
        </w:rPr>
        <w:t xml:space="preserve"> </w:t>
      </w:r>
      <w:proofErr w:type="gramStart"/>
      <w:r w:rsidRPr="005D1403">
        <w:rPr>
          <w:rFonts w:ascii="Arial" w:hAnsi="Arial" w:cs="Arial"/>
          <w:sz w:val="24"/>
          <w:szCs w:val="24"/>
        </w:rPr>
        <w:t>Као гнездећи пар, населили су се на острво 2010.</w:t>
      </w:r>
      <w:proofErr w:type="gramEnd"/>
      <w:r w:rsidRPr="005D1403">
        <w:rPr>
          <w:rFonts w:ascii="Arial" w:hAnsi="Arial" w:cs="Arial"/>
          <w:sz w:val="24"/>
          <w:szCs w:val="24"/>
        </w:rPr>
        <w:t xml:space="preserve"> године, мигрирајући из мочварног подручја </w:t>
      </w:r>
      <w:hyperlink r:id="rId298" w:tooltip="Панчевачки рит" w:history="1">
        <w:r w:rsidRPr="005D1403">
          <w:rPr>
            <w:rStyle w:val="Hyperlink"/>
            <w:rFonts w:ascii="Arial" w:hAnsi="Arial" w:cs="Arial"/>
            <w:color w:val="auto"/>
            <w:sz w:val="24"/>
            <w:szCs w:val="24"/>
            <w:u w:val="none"/>
          </w:rPr>
          <w:t>Панчевачки рит</w:t>
        </w:r>
      </w:hyperlink>
      <w:r w:rsidRPr="005D1403">
        <w:rPr>
          <w:rFonts w:ascii="Arial" w:hAnsi="Arial" w:cs="Arial"/>
          <w:sz w:val="24"/>
          <w:szCs w:val="24"/>
        </w:rPr>
        <w:t>, преко Дунава. Изградили су гнездо пречника 2,5 m на висини од 20 m. На ширем београдском подручју налазило се још пет других гнездећих парова белорепана, а око 90 њих у целој </w:t>
      </w:r>
      <w:hyperlink r:id="rId299" w:tooltip="Србија" w:history="1">
        <w:r w:rsidRPr="005D1403">
          <w:rPr>
            <w:rStyle w:val="Hyperlink"/>
            <w:rFonts w:ascii="Arial" w:hAnsi="Arial" w:cs="Arial"/>
            <w:color w:val="auto"/>
            <w:sz w:val="24"/>
            <w:szCs w:val="24"/>
            <w:u w:val="none"/>
          </w:rPr>
          <w:t>Србији</w:t>
        </w:r>
      </w:hyperlink>
      <w:r w:rsidRPr="005D1403">
        <w:rPr>
          <w:rFonts w:ascii="Arial" w:hAnsi="Arial" w:cs="Arial"/>
          <w:sz w:val="24"/>
          <w:szCs w:val="24"/>
        </w:rPr>
        <w:t xml:space="preserve">, али њихово репордуковање на само 2,5 km од центра Београда је изузетна реткост. </w:t>
      </w:r>
      <w:proofErr w:type="gramStart"/>
      <w:r w:rsidRPr="005D1403">
        <w:rPr>
          <w:rFonts w:ascii="Arial" w:hAnsi="Arial" w:cs="Arial"/>
          <w:sz w:val="24"/>
          <w:szCs w:val="24"/>
        </w:rPr>
        <w:t>Први пут добили су принове 2013.</w:t>
      </w:r>
      <w:proofErr w:type="gramEnd"/>
      <w:r w:rsidRPr="005D1403">
        <w:rPr>
          <w:rFonts w:ascii="Arial" w:hAnsi="Arial" w:cs="Arial"/>
          <w:sz w:val="24"/>
          <w:szCs w:val="24"/>
        </w:rPr>
        <w:t xml:space="preserve"> </w:t>
      </w:r>
      <w:proofErr w:type="gramStart"/>
      <w:r w:rsidRPr="005D1403">
        <w:rPr>
          <w:rFonts w:ascii="Arial" w:hAnsi="Arial" w:cs="Arial"/>
          <w:sz w:val="24"/>
          <w:szCs w:val="24"/>
        </w:rPr>
        <w:t>године</w:t>
      </w:r>
      <w:proofErr w:type="gramEnd"/>
      <w:r w:rsidRPr="005D1403">
        <w:rPr>
          <w:rFonts w:ascii="Arial" w:hAnsi="Arial" w:cs="Arial"/>
          <w:sz w:val="24"/>
          <w:szCs w:val="24"/>
        </w:rPr>
        <w:t xml:space="preserve">, а затим и 2016. </w:t>
      </w:r>
      <w:proofErr w:type="gramStart"/>
      <w:r w:rsidRPr="005D1403">
        <w:rPr>
          <w:rFonts w:ascii="Arial" w:hAnsi="Arial" w:cs="Arial"/>
          <w:sz w:val="24"/>
          <w:szCs w:val="24"/>
        </w:rPr>
        <w:t>када</w:t>
      </w:r>
      <w:proofErr w:type="gramEnd"/>
      <w:r w:rsidRPr="005D1403">
        <w:rPr>
          <w:rFonts w:ascii="Arial" w:hAnsi="Arial" w:cs="Arial"/>
          <w:sz w:val="24"/>
          <w:szCs w:val="24"/>
        </w:rPr>
        <w:t xml:space="preserve"> су комуналне службе поставиле камеру у њихово гнездо. </w:t>
      </w:r>
      <w:proofErr w:type="gramStart"/>
      <w:r w:rsidRPr="005D1403">
        <w:rPr>
          <w:rFonts w:ascii="Arial" w:hAnsi="Arial" w:cs="Arial"/>
          <w:sz w:val="24"/>
          <w:szCs w:val="24"/>
        </w:rPr>
        <w:t>Пројекат је био јединиствен, сличан је реализован и у </w:t>
      </w:r>
      <w:hyperlink r:id="rId300" w:tooltip="Естонија" w:history="1">
        <w:r w:rsidRPr="005D1403">
          <w:rPr>
            <w:rStyle w:val="Hyperlink"/>
            <w:rFonts w:ascii="Arial" w:hAnsi="Arial" w:cs="Arial"/>
            <w:color w:val="auto"/>
            <w:sz w:val="24"/>
            <w:szCs w:val="24"/>
            <w:u w:val="none"/>
          </w:rPr>
          <w:t>Естонији</w:t>
        </w:r>
      </w:hyperlink>
      <w:r w:rsidRPr="005D1403">
        <w:rPr>
          <w:rFonts w:ascii="Arial" w:hAnsi="Arial" w:cs="Arial"/>
          <w:sz w:val="24"/>
          <w:szCs w:val="24"/>
        </w:rPr>
        <w:t>.</w:t>
      </w:r>
      <w:proofErr w:type="gramEnd"/>
      <w:r w:rsidRPr="005D1403">
        <w:rPr>
          <w:rFonts w:ascii="Arial" w:hAnsi="Arial" w:cs="Arial"/>
          <w:sz w:val="24"/>
          <w:szCs w:val="24"/>
        </w:rPr>
        <w:t xml:space="preserve"> Највећи европски орлови, белорепани примећени су и у насељу Ушће на Новом Београду, на </w:t>
      </w:r>
      <w:hyperlink r:id="rId301" w:tooltip="Дорћол" w:history="1">
        <w:r w:rsidRPr="005D1403">
          <w:rPr>
            <w:rStyle w:val="Hyperlink"/>
            <w:rFonts w:ascii="Arial" w:hAnsi="Arial" w:cs="Arial"/>
            <w:color w:val="auto"/>
            <w:sz w:val="24"/>
            <w:szCs w:val="24"/>
            <w:u w:val="none"/>
          </w:rPr>
          <w:t>Дорћолу</w:t>
        </w:r>
      </w:hyperlink>
      <w:r w:rsidRPr="005D1403">
        <w:rPr>
          <w:rFonts w:ascii="Arial" w:hAnsi="Arial" w:cs="Arial"/>
          <w:sz w:val="24"/>
          <w:szCs w:val="24"/>
        </w:rPr>
        <w:t>, као и на </w:t>
      </w:r>
      <w:hyperlink r:id="rId302" w:tooltip="Калемегдан" w:history="1">
        <w:r w:rsidRPr="005D1403">
          <w:rPr>
            <w:rStyle w:val="Hyperlink"/>
            <w:rFonts w:ascii="Arial" w:hAnsi="Arial" w:cs="Arial"/>
            <w:color w:val="auto"/>
            <w:sz w:val="24"/>
            <w:szCs w:val="24"/>
            <w:u w:val="none"/>
          </w:rPr>
          <w:t>Калемегдану</w:t>
        </w:r>
      </w:hyperlink>
      <w:r w:rsidRPr="005D1403">
        <w:rPr>
          <w:rFonts w:ascii="Arial" w:hAnsi="Arial" w:cs="Arial"/>
          <w:sz w:val="24"/>
          <w:szCs w:val="24"/>
        </w:rPr>
        <w:t> и </w:t>
      </w:r>
      <w:hyperlink r:id="rId303" w:tooltip="Трг републике (Београд)" w:history="1">
        <w:r w:rsidRPr="005D1403">
          <w:rPr>
            <w:rStyle w:val="Hyperlink"/>
            <w:rFonts w:ascii="Arial" w:hAnsi="Arial" w:cs="Arial"/>
            <w:color w:val="auto"/>
            <w:sz w:val="24"/>
            <w:szCs w:val="24"/>
            <w:u w:val="none"/>
          </w:rPr>
          <w:t>Тргу републике</w:t>
        </w:r>
      </w:hyperlink>
      <w:r w:rsidRPr="005D1403">
        <w:rPr>
          <w:rFonts w:ascii="Arial" w:hAnsi="Arial" w:cs="Arial"/>
          <w:sz w:val="24"/>
          <w:szCs w:val="24"/>
        </w:rPr>
        <w:t>.</w:t>
      </w:r>
      <w:r w:rsidR="009A282D" w:rsidRPr="005D1403">
        <w:rPr>
          <w:rFonts w:ascii="Arial" w:hAnsi="Arial" w:cs="Arial"/>
          <w:sz w:val="24"/>
          <w:szCs w:val="24"/>
        </w:rPr>
        <w:t xml:space="preserve"> </w:t>
      </w:r>
    </w:p>
    <w:p w:rsidR="00AA3A68" w:rsidRPr="00AA3A68" w:rsidRDefault="00AA3A68" w:rsidP="00716C18">
      <w:pPr>
        <w:spacing w:before="120" w:after="0"/>
        <w:rPr>
          <w:rFonts w:ascii="Arial" w:hAnsi="Arial" w:cs="Arial"/>
          <w:sz w:val="24"/>
          <w:szCs w:val="24"/>
          <w:lang w:val="sr-Cyrl-RS"/>
        </w:rPr>
      </w:pPr>
    </w:p>
    <w:p w:rsidR="009A282D" w:rsidRDefault="009A282D" w:rsidP="00716C18">
      <w:pPr>
        <w:spacing w:before="120" w:after="0"/>
        <w:rPr>
          <w:rFonts w:ascii="Arial" w:hAnsi="Arial" w:cs="Arial"/>
          <w:sz w:val="24"/>
          <w:szCs w:val="24"/>
          <w:lang w:val="sr-Cyrl-RS"/>
        </w:rPr>
      </w:pPr>
      <w:r>
        <w:rPr>
          <w:noProof/>
        </w:rPr>
        <w:drawing>
          <wp:inline distT="0" distB="0" distL="0" distR="0" wp14:anchorId="71A34844" wp14:editId="20184A12">
            <wp:extent cx="3914775" cy="2203208"/>
            <wp:effectExtent l="0" t="0" r="0" b="6985"/>
            <wp:docPr id="93" name="Picture 93" descr="Aythya nyroca at Martin Me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ythya nyroca at Martin Mere 1.jpg"/>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916104" cy="2203956"/>
                    </a:xfrm>
                    <a:prstGeom prst="rect">
                      <a:avLst/>
                    </a:prstGeom>
                    <a:noFill/>
                    <a:ln>
                      <a:noFill/>
                    </a:ln>
                  </pic:spPr>
                </pic:pic>
              </a:graphicData>
            </a:graphic>
          </wp:inline>
        </w:drawing>
      </w:r>
    </w:p>
    <w:p w:rsidR="009A282D" w:rsidRPr="009A282D" w:rsidRDefault="009A282D" w:rsidP="00716C18">
      <w:pPr>
        <w:spacing w:before="120" w:after="0"/>
        <w:rPr>
          <w:rFonts w:ascii="Arial" w:hAnsi="Arial" w:cs="Arial"/>
          <w:i/>
          <w:sz w:val="20"/>
          <w:szCs w:val="20"/>
          <w:lang w:val="sr-Cyrl-RS"/>
        </w:rPr>
      </w:pPr>
      <w:r w:rsidRPr="009A282D">
        <w:rPr>
          <w:rFonts w:ascii="Arial" w:hAnsi="Arial" w:cs="Arial"/>
          <w:b/>
          <w:i/>
          <w:sz w:val="20"/>
          <w:szCs w:val="20"/>
          <w:lang w:val="sr-Cyrl-RS"/>
        </w:rPr>
        <w:t>Слика 6.</w:t>
      </w:r>
      <w:r w:rsidR="00C22C0B">
        <w:rPr>
          <w:rFonts w:ascii="Arial" w:hAnsi="Arial" w:cs="Arial"/>
          <w:b/>
          <w:i/>
          <w:sz w:val="20"/>
          <w:szCs w:val="20"/>
          <w:lang w:val="sr-Cyrl-RS"/>
        </w:rPr>
        <w:t>7</w:t>
      </w:r>
      <w:r w:rsidRPr="009A282D">
        <w:rPr>
          <w:rFonts w:ascii="Arial" w:hAnsi="Arial" w:cs="Arial"/>
          <w:b/>
          <w:i/>
          <w:sz w:val="20"/>
          <w:szCs w:val="20"/>
          <w:lang w:val="sr-Cyrl-RS"/>
        </w:rPr>
        <w:t>-</w:t>
      </w:r>
      <w:r w:rsidR="00C22C0B">
        <w:rPr>
          <w:rFonts w:ascii="Arial" w:hAnsi="Arial" w:cs="Arial"/>
          <w:b/>
          <w:i/>
          <w:sz w:val="20"/>
          <w:szCs w:val="20"/>
          <w:lang w:val="sr-Cyrl-RS"/>
        </w:rPr>
        <w:t>1</w:t>
      </w:r>
      <w:r w:rsidR="00AF148A">
        <w:rPr>
          <w:rFonts w:ascii="Arial" w:hAnsi="Arial" w:cs="Arial"/>
          <w:b/>
          <w:i/>
          <w:sz w:val="20"/>
          <w:szCs w:val="20"/>
          <w:lang w:val="sr-Cyrl-RS"/>
        </w:rPr>
        <w:t>1</w:t>
      </w:r>
      <w:r w:rsidRPr="009A282D">
        <w:rPr>
          <w:rFonts w:ascii="Arial" w:hAnsi="Arial" w:cs="Arial"/>
          <w:b/>
          <w:i/>
          <w:sz w:val="20"/>
          <w:szCs w:val="20"/>
          <w:lang w:val="sr-Cyrl-RS"/>
        </w:rPr>
        <w:t>.</w:t>
      </w:r>
      <w:r w:rsidRPr="009A282D">
        <w:rPr>
          <w:rFonts w:ascii="Arial" w:hAnsi="Arial" w:cs="Arial"/>
          <w:i/>
          <w:sz w:val="20"/>
          <w:szCs w:val="20"/>
          <w:lang w:val="sr-Cyrl-RS"/>
        </w:rPr>
        <w:t xml:space="preserve"> Патка њорка</w:t>
      </w:r>
    </w:p>
    <w:p w:rsidR="00AC3630" w:rsidRPr="005D1403" w:rsidRDefault="00AC3630" w:rsidP="00AA3A68">
      <w:pPr>
        <w:spacing w:before="120" w:after="0"/>
        <w:jc w:val="both"/>
        <w:rPr>
          <w:rFonts w:ascii="Arial" w:hAnsi="Arial" w:cs="Arial"/>
          <w:sz w:val="24"/>
          <w:szCs w:val="24"/>
        </w:rPr>
      </w:pPr>
      <w:r w:rsidRPr="005D1403">
        <w:rPr>
          <w:rFonts w:ascii="Arial" w:hAnsi="Arial" w:cs="Arial"/>
          <w:sz w:val="24"/>
          <w:szCs w:val="24"/>
        </w:rPr>
        <w:t>Током летњег периода на острво се настањују птице као што су </w:t>
      </w:r>
      <w:r w:rsidR="009A282D">
        <w:rPr>
          <w:rFonts w:ascii="Arial" w:hAnsi="Arial" w:cs="Arial"/>
          <w:sz w:val="24"/>
          <w:szCs w:val="24"/>
          <w:lang w:val="sr-Cyrl-RS"/>
        </w:rPr>
        <w:t xml:space="preserve">патка њорка, жута плиска, жута чапља и многе друге са </w:t>
      </w:r>
      <w:hyperlink r:id="rId305" w:tooltip="Гренланд" w:history="1">
        <w:r w:rsidRPr="005D1403">
          <w:rPr>
            <w:rStyle w:val="Hyperlink"/>
            <w:rFonts w:ascii="Arial" w:hAnsi="Arial" w:cs="Arial"/>
            <w:color w:val="auto"/>
            <w:sz w:val="24"/>
            <w:szCs w:val="24"/>
            <w:u w:val="none"/>
          </w:rPr>
          <w:t>Гренланда</w:t>
        </w:r>
      </w:hyperlink>
      <w:r w:rsidRPr="005D1403">
        <w:rPr>
          <w:rFonts w:ascii="Arial" w:hAnsi="Arial" w:cs="Arial"/>
          <w:sz w:val="24"/>
          <w:szCs w:val="24"/>
        </w:rPr>
        <w:t>, </w:t>
      </w:r>
      <w:hyperlink r:id="rId306" w:tooltip="Исланд" w:history="1">
        <w:r w:rsidRPr="005D1403">
          <w:rPr>
            <w:rStyle w:val="Hyperlink"/>
            <w:rFonts w:ascii="Arial" w:hAnsi="Arial" w:cs="Arial"/>
            <w:color w:val="auto"/>
            <w:sz w:val="24"/>
            <w:szCs w:val="24"/>
            <w:u w:val="none"/>
          </w:rPr>
          <w:t>Исланда</w:t>
        </w:r>
      </w:hyperlink>
      <w:r w:rsidRPr="005D1403">
        <w:rPr>
          <w:rFonts w:ascii="Arial" w:hAnsi="Arial" w:cs="Arial"/>
          <w:sz w:val="24"/>
          <w:szCs w:val="24"/>
        </w:rPr>
        <w:t>, </w:t>
      </w:r>
      <w:hyperlink r:id="rId307" w:tooltip="Норвешка" w:history="1">
        <w:r w:rsidRPr="005D1403">
          <w:rPr>
            <w:rStyle w:val="Hyperlink"/>
            <w:rFonts w:ascii="Arial" w:hAnsi="Arial" w:cs="Arial"/>
            <w:color w:val="auto"/>
            <w:sz w:val="24"/>
            <w:szCs w:val="24"/>
            <w:u w:val="none"/>
          </w:rPr>
          <w:t>Норвешке</w:t>
        </w:r>
      </w:hyperlink>
      <w:r w:rsidRPr="005D1403">
        <w:rPr>
          <w:rFonts w:ascii="Arial" w:hAnsi="Arial" w:cs="Arial"/>
          <w:sz w:val="24"/>
          <w:szCs w:val="24"/>
        </w:rPr>
        <w:t> и из </w:t>
      </w:r>
      <w:hyperlink r:id="rId308" w:tooltip="Сибир" w:history="1">
        <w:r w:rsidRPr="005D1403">
          <w:rPr>
            <w:rStyle w:val="Hyperlink"/>
            <w:rFonts w:ascii="Arial" w:hAnsi="Arial" w:cs="Arial"/>
            <w:color w:val="auto"/>
            <w:sz w:val="24"/>
            <w:szCs w:val="24"/>
            <w:u w:val="none"/>
          </w:rPr>
          <w:t>Сибира</w:t>
        </w:r>
      </w:hyperlink>
      <w:r w:rsidRPr="005D1403">
        <w:rPr>
          <w:rFonts w:ascii="Arial" w:hAnsi="Arial" w:cs="Arial"/>
          <w:sz w:val="24"/>
          <w:szCs w:val="24"/>
        </w:rPr>
        <w:t>. </w:t>
      </w:r>
      <w:proofErr w:type="gramStart"/>
      <w:r w:rsidRPr="005D1403">
        <w:rPr>
          <w:rFonts w:ascii="Arial" w:hAnsi="Arial" w:cs="Arial"/>
          <w:sz w:val="24"/>
          <w:szCs w:val="24"/>
        </w:rPr>
        <w:t>Такође</w:t>
      </w:r>
      <w:r w:rsidR="009A282D">
        <w:rPr>
          <w:rFonts w:ascii="Arial" w:hAnsi="Arial" w:cs="Arial"/>
          <w:sz w:val="24"/>
          <w:szCs w:val="24"/>
          <w:lang w:val="sr-Cyrl-RS"/>
        </w:rPr>
        <w:t>,</w:t>
      </w:r>
      <w:r w:rsidRPr="005D1403">
        <w:rPr>
          <w:rFonts w:ascii="Arial" w:hAnsi="Arial" w:cs="Arial"/>
          <w:sz w:val="24"/>
          <w:szCs w:val="24"/>
        </w:rPr>
        <w:t xml:space="preserve"> присутни су и </w:t>
      </w:r>
      <w:hyperlink r:id="rId309" w:tooltip="Детлић" w:history="1">
        <w:r w:rsidRPr="005D1403">
          <w:rPr>
            <w:rStyle w:val="Hyperlink"/>
            <w:rFonts w:ascii="Arial" w:hAnsi="Arial" w:cs="Arial"/>
            <w:color w:val="auto"/>
            <w:sz w:val="24"/>
            <w:szCs w:val="24"/>
            <w:u w:val="none"/>
          </w:rPr>
          <w:t>детлићи</w:t>
        </w:r>
      </w:hyperlink>
      <w:r w:rsidRPr="005D1403">
        <w:rPr>
          <w:rFonts w:ascii="Arial" w:hAnsi="Arial" w:cs="Arial"/>
          <w:sz w:val="24"/>
          <w:szCs w:val="24"/>
        </w:rPr>
        <w:t>, плаветна, мочварна и велика сеница, </w:t>
      </w:r>
      <w:hyperlink r:id="rId310" w:tooltip="Славуј" w:history="1">
        <w:r w:rsidRPr="005D1403">
          <w:rPr>
            <w:rStyle w:val="Hyperlink"/>
            <w:rFonts w:ascii="Arial" w:hAnsi="Arial" w:cs="Arial"/>
            <w:color w:val="auto"/>
            <w:sz w:val="24"/>
            <w:szCs w:val="24"/>
            <w:u w:val="none"/>
          </w:rPr>
          <w:t>славуји</w:t>
        </w:r>
      </w:hyperlink>
      <w:r w:rsidRPr="005D1403">
        <w:rPr>
          <w:rFonts w:ascii="Arial" w:hAnsi="Arial" w:cs="Arial"/>
          <w:sz w:val="24"/>
          <w:szCs w:val="24"/>
        </w:rPr>
        <w:t> и многе друге птице.</w:t>
      </w:r>
      <w:proofErr w:type="gramEnd"/>
      <w:r w:rsidRPr="005D1403">
        <w:rPr>
          <w:rFonts w:ascii="Arial" w:hAnsi="Arial" w:cs="Arial"/>
          <w:sz w:val="24"/>
          <w:szCs w:val="24"/>
        </w:rPr>
        <w:t> Разноликост птичјих врста разликује се у пролеће и јесен, када острво постаје пребивалиште многим врстама селица. Са северноисточне стране острва зими се задржавају јата пловуша – </w:t>
      </w:r>
      <w:hyperlink r:id="rId311" w:tooltip="Патка глувара" w:history="1">
        <w:r w:rsidRPr="005D1403">
          <w:rPr>
            <w:rStyle w:val="Hyperlink"/>
            <w:rFonts w:ascii="Arial" w:hAnsi="Arial" w:cs="Arial"/>
            <w:color w:val="auto"/>
            <w:sz w:val="24"/>
            <w:szCs w:val="24"/>
            <w:u w:val="none"/>
          </w:rPr>
          <w:t>патке глуваре</w:t>
        </w:r>
      </w:hyperlink>
      <w:r w:rsidRPr="005D1403">
        <w:rPr>
          <w:rFonts w:ascii="Arial" w:hAnsi="Arial" w:cs="Arial"/>
          <w:sz w:val="24"/>
          <w:szCs w:val="24"/>
        </w:rPr>
        <w:t>, </w:t>
      </w:r>
      <w:hyperlink r:id="rId312" w:tooltip="Пловка кашикара" w:history="1">
        <w:r w:rsidRPr="005D1403">
          <w:rPr>
            <w:rStyle w:val="Hyperlink"/>
            <w:rFonts w:ascii="Arial" w:hAnsi="Arial" w:cs="Arial"/>
            <w:color w:val="auto"/>
            <w:sz w:val="24"/>
            <w:szCs w:val="24"/>
            <w:u w:val="none"/>
          </w:rPr>
          <w:t>кашикаре</w:t>
        </w:r>
      </w:hyperlink>
      <w:r w:rsidRPr="005D1403">
        <w:rPr>
          <w:rFonts w:ascii="Arial" w:hAnsi="Arial" w:cs="Arial"/>
          <w:sz w:val="24"/>
          <w:szCs w:val="24"/>
        </w:rPr>
        <w:t>, </w:t>
      </w:r>
      <w:hyperlink r:id="rId313" w:tooltip="Звиждара" w:history="1">
        <w:r w:rsidRPr="005D1403">
          <w:rPr>
            <w:rStyle w:val="Hyperlink"/>
            <w:rFonts w:ascii="Arial" w:hAnsi="Arial" w:cs="Arial"/>
            <w:color w:val="auto"/>
            <w:sz w:val="24"/>
            <w:szCs w:val="24"/>
            <w:u w:val="none"/>
          </w:rPr>
          <w:t>звиждаре</w:t>
        </w:r>
      </w:hyperlink>
      <w:r w:rsidRPr="005D1403">
        <w:rPr>
          <w:rFonts w:ascii="Arial" w:hAnsi="Arial" w:cs="Arial"/>
          <w:sz w:val="24"/>
          <w:szCs w:val="24"/>
        </w:rPr>
        <w:t>, </w:t>
      </w:r>
      <w:hyperlink r:id="rId314" w:tooltip="Крџа" w:history="1">
        <w:r w:rsidRPr="005D1403">
          <w:rPr>
            <w:rStyle w:val="Hyperlink"/>
            <w:rFonts w:ascii="Arial" w:hAnsi="Arial" w:cs="Arial"/>
            <w:color w:val="auto"/>
            <w:sz w:val="24"/>
            <w:szCs w:val="24"/>
            <w:u w:val="none"/>
          </w:rPr>
          <w:t>крџе</w:t>
        </w:r>
      </w:hyperlink>
      <w:r w:rsidRPr="005D1403">
        <w:rPr>
          <w:rFonts w:ascii="Arial" w:hAnsi="Arial" w:cs="Arial"/>
          <w:sz w:val="24"/>
          <w:szCs w:val="24"/>
        </w:rPr>
        <w:t>, ластавичарке, </w:t>
      </w:r>
      <w:hyperlink r:id="rId315" w:tooltip="Риђоглава патка" w:history="1">
        <w:r w:rsidRPr="005D1403">
          <w:rPr>
            <w:rStyle w:val="Hyperlink"/>
            <w:rFonts w:ascii="Arial" w:hAnsi="Arial" w:cs="Arial"/>
            <w:color w:val="auto"/>
            <w:sz w:val="24"/>
            <w:szCs w:val="24"/>
            <w:u w:val="none"/>
          </w:rPr>
          <w:t>риђоглаве патке</w:t>
        </w:r>
      </w:hyperlink>
      <w:r w:rsidRPr="005D1403">
        <w:rPr>
          <w:rFonts w:ascii="Arial" w:hAnsi="Arial" w:cs="Arial"/>
          <w:sz w:val="24"/>
          <w:szCs w:val="24"/>
        </w:rPr>
        <w:t> и многе друге.</w:t>
      </w:r>
      <w:r w:rsidR="009A282D" w:rsidRPr="005D1403">
        <w:rPr>
          <w:rFonts w:ascii="Arial" w:hAnsi="Arial" w:cs="Arial"/>
          <w:sz w:val="24"/>
          <w:szCs w:val="24"/>
        </w:rPr>
        <w:t xml:space="preserve"> </w:t>
      </w:r>
    </w:p>
    <w:p w:rsidR="00AC3630" w:rsidRPr="005D1403" w:rsidRDefault="00AC3630" w:rsidP="00AA3A68">
      <w:pPr>
        <w:spacing w:before="120" w:after="0"/>
        <w:jc w:val="both"/>
        <w:rPr>
          <w:rFonts w:ascii="Arial" w:hAnsi="Arial" w:cs="Arial"/>
          <w:sz w:val="24"/>
          <w:szCs w:val="24"/>
        </w:rPr>
      </w:pPr>
      <w:r w:rsidRPr="005D1403">
        <w:rPr>
          <w:rFonts w:ascii="Arial" w:hAnsi="Arial" w:cs="Arial"/>
          <w:sz w:val="24"/>
          <w:szCs w:val="24"/>
        </w:rPr>
        <w:t>Острво настањују и птице са севера као што су </w:t>
      </w:r>
      <w:hyperlink r:id="rId316" w:tooltip="Ледењарка" w:history="1">
        <w:r w:rsidRPr="005D1403">
          <w:rPr>
            <w:rStyle w:val="Hyperlink"/>
            <w:rFonts w:ascii="Arial" w:hAnsi="Arial" w:cs="Arial"/>
            <w:color w:val="auto"/>
            <w:sz w:val="24"/>
            <w:szCs w:val="24"/>
            <w:u w:val="none"/>
          </w:rPr>
          <w:t>патке ледењарке</w:t>
        </w:r>
      </w:hyperlink>
      <w:r w:rsidRPr="005D1403">
        <w:rPr>
          <w:rFonts w:ascii="Arial" w:hAnsi="Arial" w:cs="Arial"/>
          <w:sz w:val="24"/>
          <w:szCs w:val="24"/>
        </w:rPr>
        <w:t>, </w:t>
      </w:r>
      <w:hyperlink r:id="rId317" w:tooltip="Ћубаста патка" w:history="1">
        <w:r w:rsidRPr="005D1403">
          <w:rPr>
            <w:rStyle w:val="Hyperlink"/>
            <w:rFonts w:ascii="Arial" w:hAnsi="Arial" w:cs="Arial"/>
            <w:color w:val="auto"/>
            <w:sz w:val="24"/>
            <w:szCs w:val="24"/>
            <w:u w:val="none"/>
          </w:rPr>
          <w:t>ћубасте патке</w:t>
        </w:r>
      </w:hyperlink>
      <w:r w:rsidRPr="005D1403">
        <w:rPr>
          <w:rFonts w:ascii="Arial" w:hAnsi="Arial" w:cs="Arial"/>
          <w:sz w:val="24"/>
          <w:szCs w:val="24"/>
        </w:rPr>
        <w:t>, црни и </w:t>
      </w:r>
      <w:hyperlink r:id="rId318" w:tooltip="Баршунасти турпан" w:history="1">
        <w:r w:rsidRPr="005D1403">
          <w:rPr>
            <w:rStyle w:val="Hyperlink"/>
            <w:rFonts w:ascii="Arial" w:hAnsi="Arial" w:cs="Arial"/>
            <w:color w:val="auto"/>
            <w:sz w:val="24"/>
            <w:szCs w:val="24"/>
            <w:u w:val="none"/>
          </w:rPr>
          <w:t>баршунасти турпан</w:t>
        </w:r>
      </w:hyperlink>
      <w:r w:rsidRPr="005D1403">
        <w:rPr>
          <w:rFonts w:ascii="Arial" w:hAnsi="Arial" w:cs="Arial"/>
          <w:sz w:val="24"/>
          <w:szCs w:val="24"/>
        </w:rPr>
        <w:t>, </w:t>
      </w:r>
      <w:hyperlink r:id="rId319" w:tooltip="Шарена утва" w:history="1">
        <w:r w:rsidRPr="005D1403">
          <w:rPr>
            <w:rStyle w:val="Hyperlink"/>
            <w:rFonts w:ascii="Arial" w:hAnsi="Arial" w:cs="Arial"/>
            <w:color w:val="auto"/>
            <w:sz w:val="24"/>
            <w:szCs w:val="24"/>
            <w:u w:val="none"/>
          </w:rPr>
          <w:t>шарене утве</w:t>
        </w:r>
      </w:hyperlink>
      <w:r w:rsidRPr="005D1403">
        <w:rPr>
          <w:rFonts w:ascii="Arial" w:hAnsi="Arial" w:cs="Arial"/>
          <w:sz w:val="24"/>
          <w:szCs w:val="24"/>
        </w:rPr>
        <w:t xml:space="preserve">, а повремено и кривокљуни северни гњурац. </w:t>
      </w:r>
      <w:proofErr w:type="gramStart"/>
      <w:r w:rsidRPr="005D1403">
        <w:rPr>
          <w:rFonts w:ascii="Arial" w:hAnsi="Arial" w:cs="Arial"/>
          <w:sz w:val="24"/>
          <w:szCs w:val="24"/>
        </w:rPr>
        <w:t>Током сеоба појављују се и ретке врсте </w:t>
      </w:r>
      <w:hyperlink r:id="rId320" w:tooltip="Пловуше" w:history="1">
        <w:r w:rsidRPr="005D1403">
          <w:rPr>
            <w:rStyle w:val="Hyperlink"/>
            <w:rFonts w:ascii="Arial" w:hAnsi="Arial" w:cs="Arial"/>
            <w:color w:val="auto"/>
            <w:sz w:val="24"/>
            <w:szCs w:val="24"/>
            <w:u w:val="none"/>
          </w:rPr>
          <w:t>пловуша</w:t>
        </w:r>
      </w:hyperlink>
      <w:r w:rsidRPr="005D1403">
        <w:rPr>
          <w:rFonts w:ascii="Arial" w:hAnsi="Arial" w:cs="Arial"/>
          <w:sz w:val="24"/>
          <w:szCs w:val="24"/>
        </w:rPr>
        <w:t xml:space="preserve">, као што </w:t>
      </w:r>
      <w:r w:rsidRPr="005D1403">
        <w:rPr>
          <w:rFonts w:ascii="Arial" w:hAnsi="Arial" w:cs="Arial"/>
          <w:sz w:val="24"/>
          <w:szCs w:val="24"/>
        </w:rPr>
        <w:lastRenderedPageBreak/>
        <w:t>је </w:t>
      </w:r>
      <w:hyperlink r:id="rId321" w:tooltip="Белоглава патка" w:history="1">
        <w:r w:rsidRPr="005D1403">
          <w:rPr>
            <w:rStyle w:val="Hyperlink"/>
            <w:rFonts w:ascii="Arial" w:hAnsi="Arial" w:cs="Arial"/>
            <w:color w:val="auto"/>
            <w:sz w:val="24"/>
            <w:szCs w:val="24"/>
            <w:u w:val="none"/>
          </w:rPr>
          <w:t>белоглава патка</w:t>
        </w:r>
      </w:hyperlink>
      <w:r w:rsidRPr="005D1403">
        <w:rPr>
          <w:rFonts w:ascii="Arial" w:hAnsi="Arial" w:cs="Arial"/>
          <w:sz w:val="24"/>
          <w:szCs w:val="24"/>
        </w:rPr>
        <w:t>.</w:t>
      </w:r>
      <w:proofErr w:type="gramEnd"/>
      <w:r w:rsidRPr="005D1403">
        <w:rPr>
          <w:rFonts w:ascii="Arial" w:hAnsi="Arial" w:cs="Arial"/>
          <w:sz w:val="24"/>
          <w:szCs w:val="24"/>
        </w:rPr>
        <w:t xml:space="preserve"> </w:t>
      </w:r>
      <w:proofErr w:type="gramStart"/>
      <w:r w:rsidRPr="005D1403">
        <w:rPr>
          <w:rFonts w:ascii="Arial" w:hAnsi="Arial" w:cs="Arial"/>
          <w:sz w:val="24"/>
          <w:szCs w:val="24"/>
        </w:rPr>
        <w:t>Током јануара, када су стајаће воде на острву замрзнуте, у водама око острва борави и преко 5.000 птица различитих врста.</w:t>
      </w:r>
      <w:proofErr w:type="gramEnd"/>
    </w:p>
    <w:p w:rsidR="00AC3630" w:rsidRPr="005D1403" w:rsidRDefault="00AC3630" w:rsidP="00AA3A68">
      <w:pPr>
        <w:spacing w:before="120" w:after="0"/>
        <w:jc w:val="both"/>
        <w:rPr>
          <w:rFonts w:ascii="Arial" w:hAnsi="Arial" w:cs="Arial"/>
          <w:sz w:val="24"/>
          <w:szCs w:val="24"/>
        </w:rPr>
      </w:pPr>
      <w:proofErr w:type="gramStart"/>
      <w:r w:rsidRPr="005D1403">
        <w:rPr>
          <w:rFonts w:ascii="Arial" w:hAnsi="Arial" w:cs="Arial"/>
          <w:sz w:val="24"/>
          <w:szCs w:val="24"/>
        </w:rPr>
        <w:t>Од </w:t>
      </w:r>
      <w:hyperlink r:id="rId322" w:tooltip="Бубоједи" w:history="1">
        <w:r w:rsidRPr="005D1403">
          <w:rPr>
            <w:rStyle w:val="Hyperlink"/>
            <w:rFonts w:ascii="Arial" w:hAnsi="Arial" w:cs="Arial"/>
            <w:color w:val="auto"/>
            <w:sz w:val="24"/>
            <w:szCs w:val="24"/>
            <w:u w:val="none"/>
          </w:rPr>
          <w:t>бубоједа</w:t>
        </w:r>
      </w:hyperlink>
      <w:r w:rsidRPr="005D1403">
        <w:rPr>
          <w:rFonts w:ascii="Arial" w:hAnsi="Arial" w:cs="Arial"/>
          <w:sz w:val="24"/>
          <w:szCs w:val="24"/>
        </w:rPr>
        <w:t>, на острву су пописане </w:t>
      </w:r>
      <w:hyperlink r:id="rId323" w:tooltip="Кртица" w:history="1">
        <w:r w:rsidRPr="005D1403">
          <w:rPr>
            <w:rStyle w:val="Hyperlink"/>
            <w:rFonts w:ascii="Arial" w:hAnsi="Arial" w:cs="Arial"/>
            <w:color w:val="auto"/>
            <w:sz w:val="24"/>
            <w:szCs w:val="24"/>
            <w:u w:val="none"/>
          </w:rPr>
          <w:t>кртица</w:t>
        </w:r>
      </w:hyperlink>
      <w:r w:rsidRPr="005D1403">
        <w:rPr>
          <w:rFonts w:ascii="Arial" w:hAnsi="Arial" w:cs="Arial"/>
          <w:sz w:val="24"/>
          <w:szCs w:val="24"/>
        </w:rPr>
        <w:t>, </w:t>
      </w:r>
      <w:hyperlink r:id="rId324" w:tooltip="Јеж" w:history="1">
        <w:r w:rsidRPr="005D1403">
          <w:rPr>
            <w:rStyle w:val="Hyperlink"/>
            <w:rFonts w:ascii="Arial" w:hAnsi="Arial" w:cs="Arial"/>
            <w:color w:val="auto"/>
            <w:sz w:val="24"/>
            <w:szCs w:val="24"/>
            <w:u w:val="none"/>
          </w:rPr>
          <w:t>јеж</w:t>
        </w:r>
      </w:hyperlink>
      <w:r w:rsidRPr="005D1403">
        <w:rPr>
          <w:rFonts w:ascii="Arial" w:hAnsi="Arial" w:cs="Arial"/>
          <w:sz w:val="24"/>
          <w:szCs w:val="24"/>
        </w:rPr>
        <w:t>, пољска ровчица, баштенска ровчица, обалска ровчица, шумска ровчица и мала ровчица.</w:t>
      </w:r>
      <w:proofErr w:type="gramEnd"/>
      <w:r w:rsidRPr="005D1403">
        <w:rPr>
          <w:rFonts w:ascii="Arial" w:hAnsi="Arial" w:cs="Arial"/>
          <w:sz w:val="24"/>
          <w:szCs w:val="24"/>
        </w:rPr>
        <w:t xml:space="preserve"> Глодари пописани на острву су </w:t>
      </w:r>
      <w:hyperlink r:id="rId325" w:tooltip="Веверица" w:history="1">
        <w:r w:rsidRPr="005D1403">
          <w:rPr>
            <w:rStyle w:val="Hyperlink"/>
            <w:rFonts w:ascii="Arial" w:hAnsi="Arial" w:cs="Arial"/>
            <w:color w:val="auto"/>
            <w:sz w:val="24"/>
            <w:szCs w:val="24"/>
            <w:u w:val="none"/>
          </w:rPr>
          <w:t>веверица</w:t>
        </w:r>
      </w:hyperlink>
      <w:r w:rsidRPr="005D1403">
        <w:rPr>
          <w:rFonts w:ascii="Arial" w:hAnsi="Arial" w:cs="Arial"/>
          <w:sz w:val="24"/>
          <w:szCs w:val="24"/>
        </w:rPr>
        <w:t>, </w:t>
      </w:r>
      <w:hyperlink r:id="rId326" w:tooltip="Патуљасти миш" w:history="1">
        <w:r w:rsidRPr="005D1403">
          <w:rPr>
            <w:rStyle w:val="Hyperlink"/>
            <w:rFonts w:ascii="Arial" w:hAnsi="Arial" w:cs="Arial"/>
            <w:color w:val="auto"/>
            <w:sz w:val="24"/>
            <w:szCs w:val="24"/>
            <w:u w:val="none"/>
          </w:rPr>
          <w:t>патуљасти миш</w:t>
        </w:r>
      </w:hyperlink>
      <w:r w:rsidRPr="005D1403">
        <w:rPr>
          <w:rFonts w:ascii="Arial" w:hAnsi="Arial" w:cs="Arial"/>
          <w:sz w:val="24"/>
          <w:szCs w:val="24"/>
        </w:rPr>
        <w:t>, </w:t>
      </w:r>
      <w:hyperlink r:id="rId327" w:tooltip="Пругасти пољски миш" w:history="1">
        <w:r w:rsidRPr="005D1403">
          <w:rPr>
            <w:rStyle w:val="Hyperlink"/>
            <w:rFonts w:ascii="Arial" w:hAnsi="Arial" w:cs="Arial"/>
            <w:color w:val="auto"/>
            <w:sz w:val="24"/>
            <w:szCs w:val="24"/>
            <w:u w:val="none"/>
          </w:rPr>
          <w:t>пругасти миш</w:t>
        </w:r>
      </w:hyperlink>
      <w:r w:rsidRPr="005D1403">
        <w:rPr>
          <w:rFonts w:ascii="Arial" w:hAnsi="Arial" w:cs="Arial"/>
          <w:sz w:val="24"/>
          <w:szCs w:val="24"/>
        </w:rPr>
        <w:t>, </w:t>
      </w:r>
      <w:hyperlink r:id="rId328" w:tooltip="Шумски миш" w:history="1">
        <w:r w:rsidRPr="005D1403">
          <w:rPr>
            <w:rStyle w:val="Hyperlink"/>
            <w:rFonts w:ascii="Arial" w:hAnsi="Arial" w:cs="Arial"/>
            <w:color w:val="auto"/>
            <w:sz w:val="24"/>
            <w:szCs w:val="24"/>
            <w:u w:val="none"/>
          </w:rPr>
          <w:t>шумски миш</w:t>
        </w:r>
      </w:hyperlink>
      <w:r w:rsidRPr="005D1403">
        <w:rPr>
          <w:rFonts w:ascii="Arial" w:hAnsi="Arial" w:cs="Arial"/>
          <w:sz w:val="24"/>
          <w:szCs w:val="24"/>
        </w:rPr>
        <w:t>, </w:t>
      </w:r>
      <w:hyperlink r:id="rId329" w:tooltip="Пољски миш" w:history="1">
        <w:r w:rsidRPr="005D1403">
          <w:rPr>
            <w:rStyle w:val="Hyperlink"/>
            <w:rFonts w:ascii="Arial" w:hAnsi="Arial" w:cs="Arial"/>
            <w:color w:val="auto"/>
            <w:sz w:val="24"/>
            <w:szCs w:val="24"/>
            <w:u w:val="none"/>
          </w:rPr>
          <w:t>пољски миш</w:t>
        </w:r>
      </w:hyperlink>
      <w:r w:rsidRPr="005D1403">
        <w:rPr>
          <w:rFonts w:ascii="Arial" w:hAnsi="Arial" w:cs="Arial"/>
          <w:sz w:val="24"/>
          <w:szCs w:val="24"/>
        </w:rPr>
        <w:t>, </w:t>
      </w:r>
      <w:hyperlink r:id="rId330" w:tooltip="Жутогрли миш" w:history="1">
        <w:r w:rsidRPr="005D1403">
          <w:rPr>
            <w:rStyle w:val="Hyperlink"/>
            <w:rFonts w:ascii="Arial" w:hAnsi="Arial" w:cs="Arial"/>
            <w:color w:val="auto"/>
            <w:sz w:val="24"/>
            <w:szCs w:val="24"/>
            <w:u w:val="none"/>
          </w:rPr>
          <w:t>жутогрли миш</w:t>
        </w:r>
      </w:hyperlink>
      <w:r w:rsidRPr="005D1403">
        <w:rPr>
          <w:rFonts w:ascii="Arial" w:hAnsi="Arial" w:cs="Arial"/>
          <w:sz w:val="24"/>
          <w:szCs w:val="24"/>
        </w:rPr>
        <w:t>, </w:t>
      </w:r>
      <w:hyperlink r:id="rId331" w:tooltip="Кућни миш" w:history="1">
        <w:r w:rsidRPr="005D1403">
          <w:rPr>
            <w:rStyle w:val="Hyperlink"/>
            <w:rFonts w:ascii="Arial" w:hAnsi="Arial" w:cs="Arial"/>
            <w:color w:val="auto"/>
            <w:sz w:val="24"/>
            <w:szCs w:val="24"/>
            <w:u w:val="none"/>
          </w:rPr>
          <w:t>домаћи миш</w:t>
        </w:r>
      </w:hyperlink>
      <w:r w:rsidRPr="005D1403">
        <w:rPr>
          <w:rFonts w:ascii="Arial" w:hAnsi="Arial" w:cs="Arial"/>
          <w:sz w:val="24"/>
          <w:szCs w:val="24"/>
        </w:rPr>
        <w:t>, </w:t>
      </w:r>
      <w:hyperlink r:id="rId332" w:tooltip="Сиви пацов (страница не постоји)" w:history="1">
        <w:r w:rsidRPr="005D1403">
          <w:rPr>
            <w:rStyle w:val="Hyperlink"/>
            <w:rFonts w:ascii="Arial" w:hAnsi="Arial" w:cs="Arial"/>
            <w:color w:val="auto"/>
            <w:sz w:val="24"/>
            <w:szCs w:val="24"/>
            <w:u w:val="none"/>
          </w:rPr>
          <w:t>сиви пацов</w:t>
        </w:r>
      </w:hyperlink>
      <w:r w:rsidRPr="005D1403">
        <w:rPr>
          <w:rFonts w:ascii="Arial" w:hAnsi="Arial" w:cs="Arial"/>
          <w:sz w:val="24"/>
          <w:szCs w:val="24"/>
        </w:rPr>
        <w:t>. </w:t>
      </w:r>
      <w:hyperlink r:id="rId333" w:tooltip="Пољска волухарица" w:history="1">
        <w:r w:rsidRPr="005D1403">
          <w:rPr>
            <w:rStyle w:val="Hyperlink"/>
            <w:rFonts w:ascii="Arial" w:hAnsi="Arial" w:cs="Arial"/>
            <w:color w:val="auto"/>
            <w:sz w:val="24"/>
            <w:szCs w:val="24"/>
            <w:u w:val="none"/>
          </w:rPr>
          <w:t>пољска волухарица</w:t>
        </w:r>
      </w:hyperlink>
      <w:r w:rsidRPr="005D1403">
        <w:rPr>
          <w:rFonts w:ascii="Arial" w:hAnsi="Arial" w:cs="Arial"/>
          <w:sz w:val="24"/>
          <w:szCs w:val="24"/>
        </w:rPr>
        <w:t>, </w:t>
      </w:r>
      <w:hyperlink r:id="rId334" w:tooltip="Водена пољухарица (страница не постоји)" w:history="1">
        <w:r w:rsidRPr="005D1403">
          <w:rPr>
            <w:rStyle w:val="Hyperlink"/>
            <w:rFonts w:ascii="Arial" w:hAnsi="Arial" w:cs="Arial"/>
            <w:color w:val="auto"/>
            <w:sz w:val="24"/>
            <w:szCs w:val="24"/>
            <w:u w:val="none"/>
          </w:rPr>
          <w:t>водена пољухарица</w:t>
        </w:r>
      </w:hyperlink>
      <w:r w:rsidRPr="005D1403">
        <w:rPr>
          <w:rFonts w:ascii="Arial" w:hAnsi="Arial" w:cs="Arial"/>
          <w:sz w:val="24"/>
          <w:szCs w:val="24"/>
        </w:rPr>
        <w:t>, </w:t>
      </w:r>
      <w:hyperlink r:id="rId335" w:tooltip="Бизамски пацов" w:history="1">
        <w:r w:rsidRPr="005D1403">
          <w:rPr>
            <w:rStyle w:val="Hyperlink"/>
            <w:rFonts w:ascii="Arial" w:hAnsi="Arial" w:cs="Arial"/>
            <w:color w:val="auto"/>
            <w:sz w:val="24"/>
            <w:szCs w:val="24"/>
            <w:u w:val="none"/>
          </w:rPr>
          <w:t>бизамски пацов</w:t>
        </w:r>
      </w:hyperlink>
      <w:r w:rsidRPr="005D1403">
        <w:rPr>
          <w:rFonts w:ascii="Arial" w:hAnsi="Arial" w:cs="Arial"/>
          <w:sz w:val="24"/>
          <w:szCs w:val="24"/>
        </w:rPr>
        <w:t>, </w:t>
      </w:r>
      <w:hyperlink r:id="rId336" w:tooltip="Обични пух" w:history="1">
        <w:r w:rsidRPr="005D1403">
          <w:rPr>
            <w:rStyle w:val="Hyperlink"/>
            <w:rFonts w:ascii="Arial" w:hAnsi="Arial" w:cs="Arial"/>
            <w:color w:val="auto"/>
            <w:sz w:val="24"/>
            <w:szCs w:val="24"/>
            <w:u w:val="none"/>
          </w:rPr>
          <w:t>обични пух</w:t>
        </w:r>
      </w:hyperlink>
      <w:r w:rsidRPr="005D1403">
        <w:rPr>
          <w:rFonts w:ascii="Arial" w:hAnsi="Arial" w:cs="Arial"/>
          <w:sz w:val="24"/>
          <w:szCs w:val="24"/>
        </w:rPr>
        <w:t>, пух лешникар и </w:t>
      </w:r>
      <w:hyperlink r:id="rId337" w:tooltip="Нутрија" w:history="1">
        <w:r w:rsidRPr="005D1403">
          <w:rPr>
            <w:rStyle w:val="Hyperlink"/>
            <w:rFonts w:ascii="Arial" w:hAnsi="Arial" w:cs="Arial"/>
            <w:color w:val="auto"/>
            <w:sz w:val="24"/>
            <w:szCs w:val="24"/>
            <w:u w:val="none"/>
          </w:rPr>
          <w:t>нутрија</w:t>
        </w:r>
      </w:hyperlink>
      <w:r w:rsidRPr="005D1403">
        <w:rPr>
          <w:rFonts w:ascii="Arial" w:hAnsi="Arial" w:cs="Arial"/>
          <w:sz w:val="24"/>
          <w:szCs w:val="24"/>
        </w:rPr>
        <w:t>. Слепи мишеви пописани на острву укључују врсте као што су: </w:t>
      </w:r>
      <w:hyperlink r:id="rId338" w:tooltip="Велики потковичар (страница не постоји)" w:history="1">
        <w:r w:rsidRPr="005D1403">
          <w:rPr>
            <w:rStyle w:val="Hyperlink"/>
            <w:rFonts w:ascii="Arial" w:hAnsi="Arial" w:cs="Arial"/>
            <w:color w:val="auto"/>
            <w:sz w:val="24"/>
            <w:szCs w:val="24"/>
            <w:u w:val="none"/>
          </w:rPr>
          <w:t>велики потковичар</w:t>
        </w:r>
      </w:hyperlink>
      <w:r w:rsidRPr="005D1403">
        <w:rPr>
          <w:rFonts w:ascii="Arial" w:hAnsi="Arial" w:cs="Arial"/>
          <w:sz w:val="24"/>
          <w:szCs w:val="24"/>
        </w:rPr>
        <w:t>, </w:t>
      </w:r>
      <w:hyperlink r:id="rId339" w:tooltip="Широкоухи љиљак" w:history="1">
        <w:r w:rsidRPr="005D1403">
          <w:rPr>
            <w:rStyle w:val="Hyperlink"/>
            <w:rFonts w:ascii="Arial" w:hAnsi="Arial" w:cs="Arial"/>
            <w:color w:val="auto"/>
            <w:sz w:val="24"/>
            <w:szCs w:val="24"/>
            <w:u w:val="none"/>
          </w:rPr>
          <w:t>широкоухи љиљак</w:t>
        </w:r>
      </w:hyperlink>
      <w:r w:rsidRPr="005D1403">
        <w:rPr>
          <w:rFonts w:ascii="Arial" w:hAnsi="Arial" w:cs="Arial"/>
          <w:sz w:val="24"/>
          <w:szCs w:val="24"/>
        </w:rPr>
        <w:t>, </w:t>
      </w:r>
      <w:hyperlink r:id="rId340" w:tooltip="Мали мишоухи вечерњак" w:history="1">
        <w:r w:rsidRPr="005D1403">
          <w:rPr>
            <w:rStyle w:val="Hyperlink"/>
            <w:rFonts w:ascii="Arial" w:hAnsi="Arial" w:cs="Arial"/>
            <w:color w:val="auto"/>
            <w:sz w:val="24"/>
            <w:szCs w:val="24"/>
            <w:u w:val="none"/>
          </w:rPr>
          <w:t>мали мишоухи вечерњак</w:t>
        </w:r>
      </w:hyperlink>
      <w:r w:rsidRPr="005D1403">
        <w:rPr>
          <w:rFonts w:ascii="Arial" w:hAnsi="Arial" w:cs="Arial"/>
          <w:sz w:val="24"/>
          <w:szCs w:val="24"/>
        </w:rPr>
        <w:t>, </w:t>
      </w:r>
      <w:hyperlink r:id="rId341" w:tooltip="Дугоухи вечерњак" w:history="1">
        <w:r w:rsidRPr="005D1403">
          <w:rPr>
            <w:rStyle w:val="Hyperlink"/>
            <w:rFonts w:ascii="Arial" w:hAnsi="Arial" w:cs="Arial"/>
            <w:color w:val="auto"/>
            <w:sz w:val="24"/>
            <w:szCs w:val="24"/>
            <w:u w:val="none"/>
          </w:rPr>
          <w:t>дугоухи вечерњак</w:t>
        </w:r>
      </w:hyperlink>
      <w:r w:rsidRPr="005D1403">
        <w:rPr>
          <w:rFonts w:ascii="Arial" w:hAnsi="Arial" w:cs="Arial"/>
          <w:sz w:val="24"/>
          <w:szCs w:val="24"/>
        </w:rPr>
        <w:t>, </w:t>
      </w:r>
      <w:hyperlink r:id="rId342" w:tooltip="Ресасти вечерњак" w:history="1">
        <w:r w:rsidRPr="005D1403">
          <w:rPr>
            <w:rStyle w:val="Hyperlink"/>
            <w:rFonts w:ascii="Arial" w:hAnsi="Arial" w:cs="Arial"/>
            <w:color w:val="auto"/>
            <w:sz w:val="24"/>
            <w:szCs w:val="24"/>
            <w:u w:val="none"/>
          </w:rPr>
          <w:t>ресасти вечерњак</w:t>
        </w:r>
      </w:hyperlink>
      <w:r w:rsidRPr="005D1403">
        <w:rPr>
          <w:rFonts w:ascii="Arial" w:hAnsi="Arial" w:cs="Arial"/>
          <w:sz w:val="24"/>
          <w:szCs w:val="24"/>
        </w:rPr>
        <w:t>, шиљоухи вечерњак, обични бркати вечерњак, </w:t>
      </w:r>
      <w:hyperlink r:id="rId343" w:tooltip="Барски вечерњак" w:history="1">
        <w:r w:rsidRPr="005D1403">
          <w:rPr>
            <w:rStyle w:val="Hyperlink"/>
            <w:rFonts w:ascii="Arial" w:hAnsi="Arial" w:cs="Arial"/>
            <w:color w:val="auto"/>
            <w:sz w:val="24"/>
            <w:szCs w:val="24"/>
            <w:u w:val="none"/>
          </w:rPr>
          <w:t>барски вечерњак</w:t>
        </w:r>
      </w:hyperlink>
      <w:r w:rsidRPr="005D1403">
        <w:rPr>
          <w:rFonts w:ascii="Arial" w:hAnsi="Arial" w:cs="Arial"/>
          <w:sz w:val="24"/>
          <w:szCs w:val="24"/>
        </w:rPr>
        <w:t>, </w:t>
      </w:r>
      <w:hyperlink r:id="rId344" w:tooltip="Водени вечерњак" w:history="1">
        <w:r w:rsidRPr="005D1403">
          <w:rPr>
            <w:rStyle w:val="Hyperlink"/>
            <w:rFonts w:ascii="Arial" w:hAnsi="Arial" w:cs="Arial"/>
            <w:color w:val="auto"/>
            <w:sz w:val="24"/>
            <w:szCs w:val="24"/>
            <w:u w:val="none"/>
          </w:rPr>
          <w:t>водени вечерњак</w:t>
        </w:r>
      </w:hyperlink>
      <w:r w:rsidRPr="005D1403">
        <w:rPr>
          <w:rFonts w:ascii="Arial" w:hAnsi="Arial" w:cs="Arial"/>
          <w:sz w:val="24"/>
          <w:szCs w:val="24"/>
        </w:rPr>
        <w:t>, </w:t>
      </w:r>
      <w:hyperlink r:id="rId345" w:tooltip="Велики поноћњак" w:history="1">
        <w:r w:rsidRPr="005D1403">
          <w:rPr>
            <w:rStyle w:val="Hyperlink"/>
            <w:rFonts w:ascii="Arial" w:hAnsi="Arial" w:cs="Arial"/>
            <w:color w:val="auto"/>
            <w:sz w:val="24"/>
            <w:szCs w:val="24"/>
            <w:u w:val="none"/>
          </w:rPr>
          <w:t>велики поноћњак</w:t>
        </w:r>
      </w:hyperlink>
      <w:r w:rsidRPr="005D1403">
        <w:rPr>
          <w:rFonts w:ascii="Arial" w:hAnsi="Arial" w:cs="Arial"/>
          <w:sz w:val="24"/>
          <w:szCs w:val="24"/>
        </w:rPr>
        <w:t>, обични слепи миш, патуљасти слепи миш, шумски слепи миш, белоруби слепи миш, </w:t>
      </w:r>
      <w:hyperlink r:id="rId346" w:tooltip="Средњи ноћник" w:history="1">
        <w:r w:rsidRPr="005D1403">
          <w:rPr>
            <w:rStyle w:val="Hyperlink"/>
            <w:rFonts w:ascii="Arial" w:hAnsi="Arial" w:cs="Arial"/>
            <w:color w:val="auto"/>
            <w:sz w:val="24"/>
            <w:szCs w:val="24"/>
            <w:u w:val="none"/>
          </w:rPr>
          <w:t>средњи ноћник</w:t>
        </w:r>
      </w:hyperlink>
      <w:r w:rsidRPr="005D1403">
        <w:rPr>
          <w:rFonts w:ascii="Arial" w:hAnsi="Arial" w:cs="Arial"/>
          <w:sz w:val="24"/>
          <w:szCs w:val="24"/>
        </w:rPr>
        <w:t>, </w:t>
      </w:r>
      <w:hyperlink r:id="rId347" w:tooltip="Мали ноћник" w:history="1">
        <w:r w:rsidRPr="005D1403">
          <w:rPr>
            <w:rStyle w:val="Hyperlink"/>
            <w:rFonts w:ascii="Arial" w:hAnsi="Arial" w:cs="Arial"/>
            <w:color w:val="auto"/>
            <w:sz w:val="24"/>
            <w:szCs w:val="24"/>
            <w:u w:val="none"/>
          </w:rPr>
          <w:t>мали ноћник</w:t>
        </w:r>
      </w:hyperlink>
      <w:r w:rsidRPr="005D1403">
        <w:rPr>
          <w:rFonts w:ascii="Arial" w:hAnsi="Arial" w:cs="Arial"/>
          <w:sz w:val="24"/>
          <w:szCs w:val="24"/>
        </w:rPr>
        <w:t>, смеђи дугоухи љиљак, сиви дугоухи љиљак, двобојни вечерњак и дугокрили љиљак.</w:t>
      </w:r>
      <w:hyperlink r:id="rId348" w:anchor="cite_note-%D0%BE%D1%81%D1%82%D1%80%D0%B2%D0%BE12%D1%98%D1%98-7" w:history="1"/>
    </w:p>
    <w:p w:rsidR="00AC3630" w:rsidRPr="005D1403" w:rsidRDefault="00AC3630" w:rsidP="00AA3A68">
      <w:pPr>
        <w:spacing w:before="120" w:after="0"/>
        <w:jc w:val="both"/>
        <w:rPr>
          <w:rFonts w:ascii="Arial" w:hAnsi="Arial" w:cs="Arial"/>
          <w:sz w:val="24"/>
          <w:szCs w:val="24"/>
        </w:rPr>
      </w:pPr>
      <w:r w:rsidRPr="005D1403">
        <w:rPr>
          <w:rFonts w:ascii="Arial" w:hAnsi="Arial" w:cs="Arial"/>
          <w:sz w:val="24"/>
          <w:szCs w:val="24"/>
        </w:rPr>
        <w:t>Од </w:t>
      </w:r>
      <w:hyperlink r:id="rId349" w:tooltip="Звери" w:history="1">
        <w:r w:rsidRPr="005D1403">
          <w:rPr>
            <w:rStyle w:val="Hyperlink"/>
            <w:rFonts w:ascii="Arial" w:hAnsi="Arial" w:cs="Arial"/>
            <w:color w:val="auto"/>
            <w:sz w:val="24"/>
            <w:szCs w:val="24"/>
            <w:u w:val="none"/>
          </w:rPr>
          <w:t>звери</w:t>
        </w:r>
      </w:hyperlink>
      <w:r w:rsidRPr="005D1403">
        <w:rPr>
          <w:rFonts w:ascii="Arial" w:hAnsi="Arial" w:cs="Arial"/>
          <w:sz w:val="24"/>
          <w:szCs w:val="24"/>
        </w:rPr>
        <w:t>, на острву су пописани мрки твор, </w:t>
      </w:r>
      <w:hyperlink r:id="rId350" w:tooltip="Ласица" w:history="1">
        <w:r w:rsidRPr="005D1403">
          <w:rPr>
            <w:rStyle w:val="Hyperlink"/>
            <w:rFonts w:ascii="Arial" w:hAnsi="Arial" w:cs="Arial"/>
            <w:color w:val="auto"/>
            <w:sz w:val="24"/>
            <w:szCs w:val="24"/>
            <w:u w:val="none"/>
          </w:rPr>
          <w:t>ласица</w:t>
        </w:r>
      </w:hyperlink>
      <w:r w:rsidRPr="005D1403">
        <w:rPr>
          <w:rFonts w:ascii="Arial" w:hAnsi="Arial" w:cs="Arial"/>
          <w:sz w:val="24"/>
          <w:szCs w:val="24"/>
        </w:rPr>
        <w:t>, </w:t>
      </w:r>
      <w:hyperlink r:id="rId351" w:tooltip="Хермелин" w:history="1">
        <w:r w:rsidRPr="005D1403">
          <w:rPr>
            <w:rStyle w:val="Hyperlink"/>
            <w:rFonts w:ascii="Arial" w:hAnsi="Arial" w:cs="Arial"/>
            <w:color w:val="auto"/>
            <w:sz w:val="24"/>
            <w:szCs w:val="24"/>
            <w:u w:val="none"/>
          </w:rPr>
          <w:t>хермелин</w:t>
        </w:r>
      </w:hyperlink>
      <w:r w:rsidRPr="005D1403">
        <w:rPr>
          <w:rFonts w:ascii="Arial" w:hAnsi="Arial" w:cs="Arial"/>
          <w:sz w:val="24"/>
          <w:szCs w:val="24"/>
        </w:rPr>
        <w:t>, </w:t>
      </w:r>
      <w:hyperlink r:id="rId352" w:tooltip="Kuna belica" w:history="1">
        <w:r w:rsidRPr="005D1403">
          <w:rPr>
            <w:rStyle w:val="Hyperlink"/>
            <w:rFonts w:ascii="Arial" w:hAnsi="Arial" w:cs="Arial"/>
            <w:color w:val="auto"/>
            <w:sz w:val="24"/>
            <w:szCs w:val="24"/>
            <w:u w:val="none"/>
          </w:rPr>
          <w:t>куна белица</w:t>
        </w:r>
      </w:hyperlink>
      <w:r w:rsidRPr="005D1403">
        <w:rPr>
          <w:rFonts w:ascii="Arial" w:hAnsi="Arial" w:cs="Arial"/>
          <w:sz w:val="24"/>
          <w:szCs w:val="24"/>
        </w:rPr>
        <w:t>, </w:t>
      </w:r>
      <w:hyperlink r:id="rId353" w:tooltip="Видра" w:history="1">
        <w:r w:rsidRPr="005D1403">
          <w:rPr>
            <w:rStyle w:val="Hyperlink"/>
            <w:rFonts w:ascii="Arial" w:hAnsi="Arial" w:cs="Arial"/>
            <w:color w:val="auto"/>
            <w:sz w:val="24"/>
            <w:szCs w:val="24"/>
            <w:u w:val="none"/>
          </w:rPr>
          <w:t>видра</w:t>
        </w:r>
      </w:hyperlink>
      <w:r w:rsidRPr="005D1403">
        <w:rPr>
          <w:rFonts w:ascii="Arial" w:hAnsi="Arial" w:cs="Arial"/>
          <w:sz w:val="24"/>
          <w:szCs w:val="24"/>
        </w:rPr>
        <w:t>, </w:t>
      </w:r>
      <w:hyperlink r:id="rId354" w:tooltip="Лисица" w:history="1">
        <w:r w:rsidRPr="005D1403">
          <w:rPr>
            <w:rStyle w:val="Hyperlink"/>
            <w:rFonts w:ascii="Arial" w:hAnsi="Arial" w:cs="Arial"/>
            <w:color w:val="auto"/>
            <w:sz w:val="24"/>
            <w:szCs w:val="24"/>
            <w:u w:val="none"/>
          </w:rPr>
          <w:t>лисица</w:t>
        </w:r>
      </w:hyperlink>
      <w:r w:rsidRPr="005D1403">
        <w:rPr>
          <w:rFonts w:ascii="Arial" w:hAnsi="Arial" w:cs="Arial"/>
          <w:sz w:val="24"/>
          <w:szCs w:val="24"/>
        </w:rPr>
        <w:t>, </w:t>
      </w:r>
      <w:hyperlink r:id="rId355" w:tooltip="Домаћи пас" w:history="1">
        <w:r w:rsidRPr="005D1403">
          <w:rPr>
            <w:rStyle w:val="Hyperlink"/>
            <w:rFonts w:ascii="Arial" w:hAnsi="Arial" w:cs="Arial"/>
            <w:color w:val="auto"/>
            <w:sz w:val="24"/>
            <w:szCs w:val="24"/>
            <w:u w:val="none"/>
          </w:rPr>
          <w:t>домаћи пас</w:t>
        </w:r>
      </w:hyperlink>
      <w:r w:rsidRPr="005D1403">
        <w:rPr>
          <w:rFonts w:ascii="Arial" w:hAnsi="Arial" w:cs="Arial"/>
          <w:sz w:val="24"/>
          <w:szCs w:val="24"/>
        </w:rPr>
        <w:t> и </w:t>
      </w:r>
      <w:hyperlink r:id="rId356" w:tooltip="Домаћа мачка" w:history="1">
        <w:r w:rsidRPr="005D1403">
          <w:rPr>
            <w:rStyle w:val="Hyperlink"/>
            <w:rFonts w:ascii="Arial" w:hAnsi="Arial" w:cs="Arial"/>
            <w:color w:val="auto"/>
            <w:sz w:val="24"/>
            <w:szCs w:val="24"/>
            <w:u w:val="none"/>
          </w:rPr>
          <w:t>домаћа мачка</w:t>
        </w:r>
      </w:hyperlink>
      <w:r w:rsidRPr="005D1403">
        <w:rPr>
          <w:rFonts w:ascii="Arial" w:hAnsi="Arial" w:cs="Arial"/>
          <w:sz w:val="24"/>
          <w:szCs w:val="24"/>
        </w:rPr>
        <w:t xml:space="preserve">. </w:t>
      </w:r>
      <w:proofErr w:type="gramStart"/>
      <w:r w:rsidRPr="005D1403">
        <w:rPr>
          <w:rFonts w:ascii="Arial" w:hAnsi="Arial" w:cs="Arial"/>
          <w:sz w:val="24"/>
          <w:szCs w:val="24"/>
        </w:rPr>
        <w:t>Постоји присуство и </w:t>
      </w:r>
      <w:hyperlink r:id="rId357" w:tooltip="Видра" w:history="1">
        <w:r w:rsidRPr="005D1403">
          <w:rPr>
            <w:rStyle w:val="Hyperlink"/>
            <w:rFonts w:ascii="Arial" w:hAnsi="Arial" w:cs="Arial"/>
            <w:color w:val="auto"/>
            <w:sz w:val="24"/>
            <w:szCs w:val="24"/>
            <w:u w:val="none"/>
          </w:rPr>
          <w:t>видре</w:t>
        </w:r>
      </w:hyperlink>
      <w:r w:rsidRPr="005D1403">
        <w:rPr>
          <w:rFonts w:ascii="Arial" w:hAnsi="Arial" w:cs="Arial"/>
          <w:sz w:val="24"/>
          <w:szCs w:val="24"/>
        </w:rPr>
        <w:t>, </w:t>
      </w:r>
      <w:hyperlink r:id="rId358" w:tooltip="Куна златица" w:history="1">
        <w:r w:rsidRPr="005D1403">
          <w:rPr>
            <w:rStyle w:val="Hyperlink"/>
            <w:rFonts w:ascii="Arial" w:hAnsi="Arial" w:cs="Arial"/>
            <w:color w:val="auto"/>
            <w:sz w:val="24"/>
            <w:szCs w:val="24"/>
            <w:u w:val="none"/>
          </w:rPr>
          <w:t>куне златице</w:t>
        </w:r>
      </w:hyperlink>
      <w:r w:rsidRPr="005D1403">
        <w:rPr>
          <w:rFonts w:ascii="Arial" w:hAnsi="Arial" w:cs="Arial"/>
          <w:sz w:val="24"/>
          <w:szCs w:val="24"/>
        </w:rPr>
        <w:t>.</w:t>
      </w:r>
      <w:proofErr w:type="gramEnd"/>
      <w:r w:rsidR="009A282D" w:rsidRPr="005D1403">
        <w:rPr>
          <w:rFonts w:ascii="Arial" w:hAnsi="Arial" w:cs="Arial"/>
          <w:sz w:val="24"/>
          <w:szCs w:val="24"/>
        </w:rPr>
        <w:t xml:space="preserve"> </w:t>
      </w:r>
    </w:p>
    <w:p w:rsidR="00AC3630" w:rsidRPr="005D1403" w:rsidRDefault="00AC3630" w:rsidP="00AA3A68">
      <w:pPr>
        <w:spacing w:before="120" w:after="0"/>
        <w:jc w:val="both"/>
        <w:rPr>
          <w:rFonts w:ascii="Arial" w:hAnsi="Arial" w:cs="Arial"/>
          <w:sz w:val="24"/>
          <w:szCs w:val="24"/>
        </w:rPr>
      </w:pPr>
      <w:proofErr w:type="gramStart"/>
      <w:r w:rsidRPr="005D1403">
        <w:rPr>
          <w:rFonts w:ascii="Arial" w:hAnsi="Arial" w:cs="Arial"/>
          <w:sz w:val="24"/>
          <w:szCs w:val="24"/>
        </w:rPr>
        <w:t>Од </w:t>
      </w:r>
      <w:hyperlink r:id="rId359" w:tooltip="Папкари" w:history="1">
        <w:r w:rsidRPr="005D1403">
          <w:rPr>
            <w:rStyle w:val="Hyperlink"/>
            <w:rFonts w:ascii="Arial" w:hAnsi="Arial" w:cs="Arial"/>
            <w:color w:val="auto"/>
            <w:sz w:val="24"/>
            <w:szCs w:val="24"/>
            <w:u w:val="none"/>
          </w:rPr>
          <w:t>папкара</w:t>
        </w:r>
      </w:hyperlink>
      <w:r w:rsidRPr="005D1403">
        <w:rPr>
          <w:rFonts w:ascii="Arial" w:hAnsi="Arial" w:cs="Arial"/>
          <w:sz w:val="24"/>
          <w:szCs w:val="24"/>
        </w:rPr>
        <w:t>, острво привремено или стално настањују </w:t>
      </w:r>
      <w:hyperlink r:id="rId360" w:tooltip="Срна" w:history="1">
        <w:r w:rsidRPr="005D1403">
          <w:rPr>
            <w:rStyle w:val="Hyperlink"/>
            <w:rFonts w:ascii="Arial" w:hAnsi="Arial" w:cs="Arial"/>
            <w:color w:val="auto"/>
            <w:sz w:val="24"/>
            <w:szCs w:val="24"/>
            <w:u w:val="none"/>
          </w:rPr>
          <w:t>срне</w:t>
        </w:r>
      </w:hyperlink>
      <w:r w:rsidRPr="005D1403">
        <w:rPr>
          <w:rFonts w:ascii="Arial" w:hAnsi="Arial" w:cs="Arial"/>
          <w:sz w:val="24"/>
          <w:szCs w:val="24"/>
        </w:rPr>
        <w:t>, а такође постоји значајна колонија </w:t>
      </w:r>
      <w:hyperlink r:id="rId361" w:tooltip="Дивље свиње" w:history="1">
        <w:r w:rsidRPr="005D1403">
          <w:rPr>
            <w:rStyle w:val="Hyperlink"/>
            <w:rFonts w:ascii="Arial" w:hAnsi="Arial" w:cs="Arial"/>
            <w:color w:val="auto"/>
            <w:sz w:val="24"/>
            <w:szCs w:val="24"/>
            <w:u w:val="none"/>
          </w:rPr>
          <w:t>дивљих свиња</w:t>
        </w:r>
      </w:hyperlink>
      <w:r w:rsidRPr="005D1403">
        <w:rPr>
          <w:rFonts w:ascii="Arial" w:hAnsi="Arial" w:cs="Arial"/>
          <w:sz w:val="24"/>
          <w:szCs w:val="24"/>
        </w:rPr>
        <w:t>.</w:t>
      </w:r>
      <w:proofErr w:type="gramEnd"/>
      <w:r w:rsidRPr="005D1403">
        <w:rPr>
          <w:rFonts w:ascii="Arial" w:hAnsi="Arial" w:cs="Arial"/>
          <w:sz w:val="24"/>
          <w:szCs w:val="24"/>
        </w:rPr>
        <w:t> Ретко прелазе преко Дунава и могу се видети у Земуну или на Новом Београду.</w:t>
      </w:r>
      <w:r w:rsidR="009A282D" w:rsidRPr="005D1403">
        <w:rPr>
          <w:rFonts w:ascii="Arial" w:hAnsi="Arial" w:cs="Arial"/>
          <w:sz w:val="24"/>
          <w:szCs w:val="24"/>
        </w:rPr>
        <w:t xml:space="preserve"> </w:t>
      </w:r>
    </w:p>
    <w:p w:rsidR="00AC3630" w:rsidRPr="005D1403" w:rsidRDefault="00AC3630" w:rsidP="00AA3A68">
      <w:pPr>
        <w:spacing w:before="120" w:after="0"/>
        <w:jc w:val="both"/>
        <w:rPr>
          <w:rFonts w:ascii="Arial" w:hAnsi="Arial" w:cs="Arial"/>
          <w:sz w:val="24"/>
          <w:szCs w:val="24"/>
        </w:rPr>
      </w:pPr>
      <w:proofErr w:type="gramStart"/>
      <w:r w:rsidRPr="005D1403">
        <w:rPr>
          <w:rFonts w:ascii="Arial" w:hAnsi="Arial" w:cs="Arial"/>
          <w:sz w:val="24"/>
          <w:szCs w:val="24"/>
        </w:rPr>
        <w:t>Дана </w:t>
      </w:r>
      <w:hyperlink r:id="rId362" w:tooltip="9. октобар" w:history="1">
        <w:r w:rsidRPr="005D1403">
          <w:rPr>
            <w:rStyle w:val="Hyperlink"/>
            <w:rFonts w:ascii="Arial" w:hAnsi="Arial" w:cs="Arial"/>
            <w:color w:val="auto"/>
            <w:sz w:val="24"/>
            <w:szCs w:val="24"/>
            <w:u w:val="none"/>
          </w:rPr>
          <w:t>9.</w:t>
        </w:r>
        <w:proofErr w:type="gramEnd"/>
        <w:r w:rsidRPr="005D1403">
          <w:rPr>
            <w:rStyle w:val="Hyperlink"/>
            <w:rFonts w:ascii="Arial" w:hAnsi="Arial" w:cs="Arial"/>
            <w:color w:val="auto"/>
            <w:sz w:val="24"/>
            <w:szCs w:val="24"/>
            <w:u w:val="none"/>
          </w:rPr>
          <w:t xml:space="preserve"> </w:t>
        </w:r>
        <w:proofErr w:type="gramStart"/>
        <w:r w:rsidRPr="005D1403">
          <w:rPr>
            <w:rStyle w:val="Hyperlink"/>
            <w:rFonts w:ascii="Arial" w:hAnsi="Arial" w:cs="Arial"/>
            <w:color w:val="auto"/>
            <w:sz w:val="24"/>
            <w:szCs w:val="24"/>
            <w:u w:val="none"/>
          </w:rPr>
          <w:t>октобра</w:t>
        </w:r>
        <w:proofErr w:type="gramEnd"/>
      </w:hyperlink>
      <w:r w:rsidRPr="005D1403">
        <w:rPr>
          <w:rFonts w:ascii="Arial" w:hAnsi="Arial" w:cs="Arial"/>
          <w:sz w:val="24"/>
          <w:szCs w:val="24"/>
        </w:rPr>
        <w:t> </w:t>
      </w:r>
      <w:hyperlink r:id="rId363" w:tooltip="2008" w:history="1">
        <w:r w:rsidRPr="005D1403">
          <w:rPr>
            <w:rStyle w:val="Hyperlink"/>
            <w:rFonts w:ascii="Arial" w:hAnsi="Arial" w:cs="Arial"/>
            <w:color w:val="auto"/>
            <w:sz w:val="24"/>
            <w:szCs w:val="24"/>
            <w:u w:val="none"/>
          </w:rPr>
          <w:t>2008</w:t>
        </w:r>
      </w:hyperlink>
      <w:r w:rsidRPr="005D1403">
        <w:rPr>
          <w:rFonts w:ascii="Arial" w:hAnsi="Arial" w:cs="Arial"/>
          <w:sz w:val="24"/>
          <w:szCs w:val="24"/>
        </w:rPr>
        <w:t xml:space="preserve">. </w:t>
      </w:r>
      <w:proofErr w:type="gramStart"/>
      <w:r w:rsidRPr="005D1403">
        <w:rPr>
          <w:rFonts w:ascii="Arial" w:hAnsi="Arial" w:cs="Arial"/>
          <w:sz w:val="24"/>
          <w:szCs w:val="24"/>
        </w:rPr>
        <w:t>године</w:t>
      </w:r>
      <w:proofErr w:type="gramEnd"/>
      <w:r w:rsidRPr="005D1403">
        <w:rPr>
          <w:rFonts w:ascii="Arial" w:hAnsi="Arial" w:cs="Arial"/>
          <w:sz w:val="24"/>
          <w:szCs w:val="24"/>
        </w:rPr>
        <w:t>, на острву је откривена врста </w:t>
      </w:r>
      <w:hyperlink r:id="rId364" w:tooltip="Слепи миш" w:history="1">
        <w:r w:rsidRPr="005D1403">
          <w:rPr>
            <w:rStyle w:val="Hyperlink"/>
            <w:rFonts w:ascii="Arial" w:hAnsi="Arial" w:cs="Arial"/>
            <w:color w:val="auto"/>
            <w:sz w:val="24"/>
            <w:szCs w:val="24"/>
            <w:u w:val="none"/>
          </w:rPr>
          <w:t>слепог миша</w:t>
        </w:r>
      </w:hyperlink>
      <w:r w:rsidRPr="005D1403">
        <w:rPr>
          <w:rFonts w:ascii="Arial" w:hAnsi="Arial" w:cs="Arial"/>
          <w:sz w:val="24"/>
          <w:szCs w:val="24"/>
        </w:rPr>
        <w:t> под називом </w:t>
      </w:r>
      <w:hyperlink r:id="rId365" w:tooltip="Патуљасти слепи миш (страница не постоји)" w:history="1">
        <w:r w:rsidRPr="005D1403">
          <w:rPr>
            <w:rStyle w:val="Hyperlink"/>
            <w:rFonts w:ascii="Arial" w:hAnsi="Arial" w:cs="Arial"/>
            <w:color w:val="auto"/>
            <w:sz w:val="24"/>
            <w:szCs w:val="24"/>
            <w:u w:val="none"/>
          </w:rPr>
          <w:t>патуљасти слепи миш</w:t>
        </w:r>
      </w:hyperlink>
      <w:r w:rsidRPr="005D1403">
        <w:rPr>
          <w:rFonts w:ascii="Arial" w:hAnsi="Arial" w:cs="Arial"/>
          <w:sz w:val="24"/>
          <w:szCs w:val="24"/>
        </w:rPr>
        <w:t xml:space="preserve">. </w:t>
      </w:r>
      <w:proofErr w:type="gramStart"/>
      <w:r w:rsidRPr="005D1403">
        <w:rPr>
          <w:rFonts w:ascii="Arial" w:hAnsi="Arial" w:cs="Arial"/>
          <w:sz w:val="24"/>
          <w:szCs w:val="24"/>
        </w:rPr>
        <w:t>Реч је о ретком сисару који има распон крила од 17 цениметра и тежине је 4 грама.</w:t>
      </w:r>
      <w:proofErr w:type="gramEnd"/>
      <w:r w:rsidRPr="005D1403">
        <w:rPr>
          <w:rFonts w:ascii="Arial" w:hAnsi="Arial" w:cs="Arial"/>
          <w:sz w:val="24"/>
          <w:szCs w:val="24"/>
        </w:rPr>
        <w:t xml:space="preserve"> </w:t>
      </w:r>
      <w:proofErr w:type="gramStart"/>
      <w:r w:rsidRPr="005D1403">
        <w:rPr>
          <w:rFonts w:ascii="Arial" w:hAnsi="Arial" w:cs="Arial"/>
          <w:sz w:val="24"/>
          <w:szCs w:val="24"/>
        </w:rPr>
        <w:t>Стручњаци су сумњали да је ова врста већ била настањена, али ипак ово је био први пут да је он виђен на простору Србије. По попису из октобра 2008.</w:t>
      </w:r>
      <w:proofErr w:type="gramEnd"/>
      <w:r w:rsidRPr="005D1403">
        <w:rPr>
          <w:rFonts w:ascii="Arial" w:hAnsi="Arial" w:cs="Arial"/>
          <w:sz w:val="24"/>
          <w:szCs w:val="24"/>
        </w:rPr>
        <w:t xml:space="preserve"> </w:t>
      </w:r>
      <w:proofErr w:type="gramStart"/>
      <w:r w:rsidRPr="005D1403">
        <w:rPr>
          <w:rFonts w:ascii="Arial" w:hAnsi="Arial" w:cs="Arial"/>
          <w:sz w:val="24"/>
          <w:szCs w:val="24"/>
        </w:rPr>
        <w:t>године</w:t>
      </w:r>
      <w:proofErr w:type="gramEnd"/>
      <w:r w:rsidRPr="005D1403">
        <w:rPr>
          <w:rFonts w:ascii="Arial" w:hAnsi="Arial" w:cs="Arial"/>
          <w:sz w:val="24"/>
          <w:szCs w:val="24"/>
        </w:rPr>
        <w:t>, на острву је пописано 23 врсте </w:t>
      </w:r>
      <w:hyperlink r:id="rId366" w:tooltip="Сисари" w:history="1">
        <w:r w:rsidRPr="005D1403">
          <w:rPr>
            <w:rStyle w:val="Hyperlink"/>
            <w:rFonts w:ascii="Arial" w:hAnsi="Arial" w:cs="Arial"/>
            <w:color w:val="auto"/>
            <w:sz w:val="24"/>
            <w:szCs w:val="24"/>
            <w:u w:val="none"/>
          </w:rPr>
          <w:t>сисара</w:t>
        </w:r>
      </w:hyperlink>
      <w:r w:rsidRPr="005D1403">
        <w:rPr>
          <w:rFonts w:ascii="Arial" w:hAnsi="Arial" w:cs="Arial"/>
          <w:sz w:val="24"/>
          <w:szCs w:val="24"/>
        </w:rPr>
        <w:t>.</w:t>
      </w:r>
      <w:r w:rsidR="009A282D" w:rsidRPr="005D1403">
        <w:rPr>
          <w:rFonts w:ascii="Arial" w:hAnsi="Arial" w:cs="Arial"/>
          <w:sz w:val="24"/>
          <w:szCs w:val="24"/>
        </w:rPr>
        <w:t xml:space="preserve"> </w:t>
      </w:r>
    </w:p>
    <w:p w:rsidR="00AC3630" w:rsidRPr="005D1403" w:rsidRDefault="00AC3630" w:rsidP="00AA3A68">
      <w:pPr>
        <w:spacing w:before="120" w:after="0"/>
        <w:jc w:val="both"/>
        <w:rPr>
          <w:rFonts w:ascii="Arial" w:hAnsi="Arial" w:cs="Arial"/>
          <w:sz w:val="24"/>
          <w:szCs w:val="24"/>
        </w:rPr>
      </w:pPr>
      <w:r w:rsidRPr="005D1403">
        <w:rPr>
          <w:rFonts w:ascii="Arial" w:hAnsi="Arial" w:cs="Arial"/>
          <w:sz w:val="24"/>
          <w:szCs w:val="24"/>
        </w:rPr>
        <w:t>У водама острва, као и у његовом приобаљу, поред великог броја врста </w:t>
      </w:r>
      <w:hyperlink r:id="rId367" w:tooltip="Риба" w:history="1">
        <w:r w:rsidRPr="005D1403">
          <w:rPr>
            <w:rStyle w:val="Hyperlink"/>
            <w:rFonts w:ascii="Arial" w:hAnsi="Arial" w:cs="Arial"/>
            <w:color w:val="auto"/>
            <w:sz w:val="24"/>
            <w:szCs w:val="24"/>
            <w:u w:val="none"/>
          </w:rPr>
          <w:t>риба</w:t>
        </w:r>
      </w:hyperlink>
      <w:r w:rsidRPr="005D1403">
        <w:rPr>
          <w:rFonts w:ascii="Arial" w:hAnsi="Arial" w:cs="Arial"/>
          <w:sz w:val="24"/>
          <w:szCs w:val="24"/>
        </w:rPr>
        <w:t>, могу се наћи велика и мала зелена жаба, </w:t>
      </w:r>
      <w:hyperlink r:id="rId368" w:tooltip="Барска корњача" w:history="1">
        <w:r w:rsidRPr="005D1403">
          <w:rPr>
            <w:rStyle w:val="Hyperlink"/>
            <w:rFonts w:ascii="Arial" w:hAnsi="Arial" w:cs="Arial"/>
            <w:color w:val="auto"/>
            <w:sz w:val="24"/>
            <w:szCs w:val="24"/>
            <w:u w:val="none"/>
          </w:rPr>
          <w:t>барска корњача</w:t>
        </w:r>
      </w:hyperlink>
      <w:r w:rsidRPr="005D1403">
        <w:rPr>
          <w:rFonts w:ascii="Arial" w:hAnsi="Arial" w:cs="Arial"/>
          <w:sz w:val="24"/>
          <w:szCs w:val="24"/>
        </w:rPr>
        <w:t>, </w:t>
      </w:r>
      <w:hyperlink r:id="rId369" w:tooltip="Ливадски гуштер (страница не постоји)" w:history="1">
        <w:r w:rsidRPr="005D1403">
          <w:rPr>
            <w:rStyle w:val="Hyperlink"/>
            <w:rFonts w:ascii="Arial" w:hAnsi="Arial" w:cs="Arial"/>
            <w:color w:val="auto"/>
            <w:sz w:val="24"/>
            <w:szCs w:val="24"/>
            <w:u w:val="none"/>
          </w:rPr>
          <w:t>ливадски</w:t>
        </w:r>
      </w:hyperlink>
      <w:r w:rsidRPr="005D1403">
        <w:rPr>
          <w:rFonts w:ascii="Arial" w:hAnsi="Arial" w:cs="Arial"/>
          <w:sz w:val="24"/>
          <w:szCs w:val="24"/>
        </w:rPr>
        <w:t> и </w:t>
      </w:r>
      <w:hyperlink r:id="rId370" w:tooltip="Зидни гуштер" w:history="1">
        <w:r w:rsidRPr="005D1403">
          <w:rPr>
            <w:rStyle w:val="Hyperlink"/>
            <w:rFonts w:ascii="Arial" w:hAnsi="Arial" w:cs="Arial"/>
            <w:color w:val="auto"/>
            <w:sz w:val="24"/>
            <w:szCs w:val="24"/>
            <w:u w:val="none"/>
          </w:rPr>
          <w:t>зидни гуштер</w:t>
        </w:r>
      </w:hyperlink>
      <w:r w:rsidRPr="005D1403">
        <w:rPr>
          <w:rFonts w:ascii="Arial" w:hAnsi="Arial" w:cs="Arial"/>
          <w:sz w:val="24"/>
          <w:szCs w:val="24"/>
        </w:rPr>
        <w:t>, </w:t>
      </w:r>
      <w:hyperlink r:id="rId371" w:tooltip="Белоушка" w:history="1">
        <w:r w:rsidRPr="005D1403">
          <w:rPr>
            <w:rStyle w:val="Hyperlink"/>
            <w:rFonts w:ascii="Arial" w:hAnsi="Arial" w:cs="Arial"/>
            <w:color w:val="auto"/>
            <w:sz w:val="24"/>
            <w:szCs w:val="24"/>
            <w:u w:val="none"/>
          </w:rPr>
          <w:t>белоушка</w:t>
        </w:r>
      </w:hyperlink>
      <w:r w:rsidRPr="005D1403">
        <w:rPr>
          <w:rFonts w:ascii="Arial" w:hAnsi="Arial" w:cs="Arial"/>
          <w:sz w:val="24"/>
          <w:szCs w:val="24"/>
        </w:rPr>
        <w:t>, </w:t>
      </w:r>
      <w:hyperlink r:id="rId372" w:tooltip="Рибарица" w:history="1">
        <w:r w:rsidRPr="005D1403">
          <w:rPr>
            <w:rStyle w:val="Hyperlink"/>
            <w:rFonts w:ascii="Arial" w:hAnsi="Arial" w:cs="Arial"/>
            <w:color w:val="auto"/>
            <w:sz w:val="24"/>
            <w:szCs w:val="24"/>
            <w:u w:val="none"/>
          </w:rPr>
          <w:t>рибарица</w:t>
        </w:r>
      </w:hyperlink>
      <w:r w:rsidRPr="005D1403">
        <w:rPr>
          <w:rFonts w:ascii="Arial" w:hAnsi="Arial" w:cs="Arial"/>
          <w:sz w:val="24"/>
          <w:szCs w:val="24"/>
        </w:rPr>
        <w:t>, </w:t>
      </w:r>
      <w:hyperlink r:id="rId373" w:tooltip="Слепи миш" w:history="1">
        <w:r w:rsidRPr="005D1403">
          <w:rPr>
            <w:rStyle w:val="Hyperlink"/>
            <w:rFonts w:ascii="Arial" w:hAnsi="Arial" w:cs="Arial"/>
            <w:color w:val="auto"/>
            <w:sz w:val="24"/>
            <w:szCs w:val="24"/>
            <w:u w:val="none"/>
          </w:rPr>
          <w:t>слепи мишеви</w:t>
        </w:r>
      </w:hyperlink>
      <w:r w:rsidRPr="005D1403">
        <w:rPr>
          <w:rFonts w:ascii="Arial" w:hAnsi="Arial" w:cs="Arial"/>
          <w:sz w:val="24"/>
          <w:szCs w:val="24"/>
        </w:rPr>
        <w:t> и друге ситније животиње.</w:t>
      </w:r>
      <w:r w:rsidR="009A282D" w:rsidRPr="005D1403">
        <w:rPr>
          <w:rFonts w:ascii="Arial" w:hAnsi="Arial" w:cs="Arial"/>
          <w:sz w:val="24"/>
          <w:szCs w:val="24"/>
        </w:rPr>
        <w:t xml:space="preserve"> </w:t>
      </w:r>
    </w:p>
    <w:p w:rsidR="00AC3630" w:rsidRPr="005D1403" w:rsidRDefault="00AC3630" w:rsidP="00AA3A68">
      <w:pPr>
        <w:spacing w:before="120" w:after="0"/>
        <w:jc w:val="both"/>
        <w:rPr>
          <w:rFonts w:ascii="Arial" w:hAnsi="Arial" w:cs="Arial"/>
          <w:sz w:val="24"/>
          <w:szCs w:val="24"/>
        </w:rPr>
      </w:pPr>
      <w:r w:rsidRPr="005D1403">
        <w:rPr>
          <w:rFonts w:ascii="Arial" w:hAnsi="Arial" w:cs="Arial"/>
          <w:sz w:val="24"/>
          <w:szCs w:val="24"/>
        </w:rPr>
        <w:t>На острву су такође запажени трагови и присуство </w:t>
      </w:r>
      <w:hyperlink r:id="rId374" w:tooltip="Лисица" w:history="1">
        <w:r w:rsidRPr="005D1403">
          <w:rPr>
            <w:rStyle w:val="Hyperlink"/>
            <w:rFonts w:ascii="Arial" w:hAnsi="Arial" w:cs="Arial"/>
            <w:color w:val="auto"/>
            <w:sz w:val="24"/>
            <w:szCs w:val="24"/>
            <w:u w:val="none"/>
          </w:rPr>
          <w:t>лисица</w:t>
        </w:r>
      </w:hyperlink>
      <w:r w:rsidRPr="005D1403">
        <w:rPr>
          <w:rFonts w:ascii="Arial" w:hAnsi="Arial" w:cs="Arial"/>
          <w:sz w:val="24"/>
          <w:szCs w:val="24"/>
        </w:rPr>
        <w:t>, </w:t>
      </w:r>
      <w:hyperlink r:id="rId375" w:tooltip="Фазан" w:history="1">
        <w:r w:rsidRPr="005D1403">
          <w:rPr>
            <w:rStyle w:val="Hyperlink"/>
            <w:rFonts w:ascii="Arial" w:hAnsi="Arial" w:cs="Arial"/>
            <w:color w:val="auto"/>
            <w:sz w:val="24"/>
            <w:szCs w:val="24"/>
            <w:u w:val="none"/>
          </w:rPr>
          <w:t>фазана</w:t>
        </w:r>
      </w:hyperlink>
      <w:r w:rsidRPr="005D1403">
        <w:rPr>
          <w:rFonts w:ascii="Arial" w:hAnsi="Arial" w:cs="Arial"/>
          <w:sz w:val="24"/>
          <w:szCs w:val="24"/>
        </w:rPr>
        <w:t> и </w:t>
      </w:r>
      <w:hyperlink r:id="rId376" w:tooltip="Твор" w:history="1">
        <w:r w:rsidRPr="005D1403">
          <w:rPr>
            <w:rStyle w:val="Hyperlink"/>
            <w:rFonts w:ascii="Arial" w:hAnsi="Arial" w:cs="Arial"/>
            <w:color w:val="auto"/>
            <w:sz w:val="24"/>
            <w:szCs w:val="24"/>
            <w:u w:val="none"/>
          </w:rPr>
          <w:t>творова</w:t>
        </w:r>
      </w:hyperlink>
      <w:r w:rsidRPr="005D1403">
        <w:rPr>
          <w:rFonts w:ascii="Arial" w:hAnsi="Arial" w:cs="Arial"/>
          <w:sz w:val="24"/>
          <w:szCs w:val="24"/>
        </w:rPr>
        <w:t>, док су ловачке организације у више наврата доносиле </w:t>
      </w:r>
      <w:hyperlink r:id="rId377" w:tooltip="Зец" w:history="1">
        <w:r w:rsidRPr="005D1403">
          <w:rPr>
            <w:rStyle w:val="Hyperlink"/>
            <w:rFonts w:ascii="Arial" w:hAnsi="Arial" w:cs="Arial"/>
            <w:color w:val="auto"/>
            <w:sz w:val="24"/>
            <w:szCs w:val="24"/>
            <w:u w:val="none"/>
          </w:rPr>
          <w:t>зечеве</w:t>
        </w:r>
      </w:hyperlink>
      <w:r w:rsidRPr="005D1403">
        <w:rPr>
          <w:rFonts w:ascii="Arial" w:hAnsi="Arial" w:cs="Arial"/>
          <w:sz w:val="24"/>
          <w:szCs w:val="24"/>
        </w:rPr>
        <w:t>, који се у малој бројности одржавају на целој површини острва, али су услови за њих неповољни.</w:t>
      </w:r>
      <w:r w:rsidR="009A282D" w:rsidRPr="005D1403">
        <w:rPr>
          <w:rFonts w:ascii="Arial" w:hAnsi="Arial" w:cs="Arial"/>
          <w:sz w:val="24"/>
          <w:szCs w:val="24"/>
        </w:rPr>
        <w:t xml:space="preserve"> </w:t>
      </w:r>
    </w:p>
    <w:p w:rsidR="00AC3630" w:rsidRPr="005D1403" w:rsidRDefault="00AC3630" w:rsidP="00AA3A68">
      <w:pPr>
        <w:spacing w:before="120" w:after="0"/>
        <w:jc w:val="both"/>
        <w:rPr>
          <w:rFonts w:ascii="Arial" w:hAnsi="Arial" w:cs="Arial"/>
          <w:sz w:val="24"/>
          <w:szCs w:val="24"/>
        </w:rPr>
      </w:pPr>
      <w:proofErr w:type="gramStart"/>
      <w:r w:rsidRPr="005D1403">
        <w:rPr>
          <w:rFonts w:ascii="Arial" w:hAnsi="Arial" w:cs="Arial"/>
          <w:sz w:val="24"/>
          <w:szCs w:val="24"/>
        </w:rPr>
        <w:t>У водама око острва пописано је 53 врсте риба, а већина њих се у пролеће мрести у каналу Велики Галијаш.</w:t>
      </w:r>
      <w:proofErr w:type="gramEnd"/>
      <w:r w:rsidR="009A282D" w:rsidRPr="005D1403">
        <w:rPr>
          <w:rFonts w:ascii="Arial" w:hAnsi="Arial" w:cs="Arial"/>
          <w:sz w:val="24"/>
          <w:szCs w:val="24"/>
        </w:rPr>
        <w:t xml:space="preserve"> </w:t>
      </w:r>
    </w:p>
    <w:p w:rsidR="00AC3630" w:rsidRPr="005D1403" w:rsidRDefault="00AC3630" w:rsidP="00AA3A68">
      <w:pPr>
        <w:spacing w:before="120" w:after="0"/>
        <w:jc w:val="both"/>
        <w:rPr>
          <w:rFonts w:ascii="Arial" w:hAnsi="Arial" w:cs="Arial"/>
          <w:sz w:val="24"/>
          <w:szCs w:val="24"/>
        </w:rPr>
      </w:pPr>
      <w:proofErr w:type="gramStart"/>
      <w:r w:rsidRPr="005D1403">
        <w:rPr>
          <w:rFonts w:ascii="Arial" w:hAnsi="Arial" w:cs="Arial"/>
          <w:sz w:val="24"/>
          <w:szCs w:val="24"/>
        </w:rPr>
        <w:t>Проблем на острву представљају напуштени пси и мачке, као и гајење домаћих животиња.</w:t>
      </w:r>
      <w:proofErr w:type="gramEnd"/>
    </w:p>
    <w:p w:rsidR="005D1403" w:rsidRPr="00CA0AF8" w:rsidRDefault="005D1403" w:rsidP="00AA3A68">
      <w:pPr>
        <w:shd w:val="clear" w:color="auto" w:fill="FFFFFF"/>
        <w:spacing w:before="120" w:after="0"/>
        <w:jc w:val="both"/>
        <w:outlineLvl w:val="2"/>
        <w:rPr>
          <w:rFonts w:ascii="Arial" w:eastAsia="Times New Roman" w:hAnsi="Arial" w:cs="Arial"/>
          <w:b/>
          <w:bCs/>
          <w:sz w:val="24"/>
          <w:szCs w:val="24"/>
        </w:rPr>
      </w:pPr>
      <w:r w:rsidRPr="00CA0AF8">
        <w:rPr>
          <w:rFonts w:ascii="Arial" w:eastAsia="Times New Roman" w:hAnsi="Arial" w:cs="Arial"/>
          <w:b/>
          <w:bCs/>
          <w:sz w:val="24"/>
          <w:szCs w:val="24"/>
        </w:rPr>
        <w:lastRenderedPageBreak/>
        <w:t>Велики и Мали Галијаш</w:t>
      </w:r>
    </w:p>
    <w:p w:rsidR="005D1403" w:rsidRPr="00CA0AF8" w:rsidRDefault="005D1403" w:rsidP="00AA3A68">
      <w:pPr>
        <w:shd w:val="clear" w:color="auto" w:fill="FFFFFF"/>
        <w:spacing w:before="120" w:after="0"/>
        <w:jc w:val="both"/>
        <w:rPr>
          <w:rFonts w:ascii="Arial" w:eastAsia="Times New Roman" w:hAnsi="Arial" w:cs="Arial"/>
          <w:sz w:val="24"/>
          <w:szCs w:val="24"/>
        </w:rPr>
      </w:pPr>
      <w:proofErr w:type="gramStart"/>
      <w:r w:rsidRPr="00CA0AF8">
        <w:rPr>
          <w:rFonts w:ascii="Arial" w:eastAsia="Times New Roman" w:hAnsi="Arial" w:cs="Arial"/>
          <w:sz w:val="24"/>
          <w:szCs w:val="24"/>
        </w:rPr>
        <w:t>Главна физичка особина острва је </w:t>
      </w:r>
      <w:hyperlink r:id="rId378" w:tooltip="Канал (вештачки)" w:history="1">
        <w:r w:rsidRPr="00CA0AF8">
          <w:rPr>
            <w:rFonts w:ascii="Arial" w:eastAsia="Times New Roman" w:hAnsi="Arial" w:cs="Arial"/>
            <w:sz w:val="24"/>
            <w:szCs w:val="24"/>
          </w:rPr>
          <w:t>канал</w:t>
        </w:r>
      </w:hyperlink>
      <w:r w:rsidRPr="00CA0AF8">
        <w:rPr>
          <w:rFonts w:ascii="Arial" w:eastAsia="Times New Roman" w:hAnsi="Arial" w:cs="Arial"/>
          <w:sz w:val="24"/>
          <w:szCs w:val="24"/>
        </w:rPr>
        <w:t> </w:t>
      </w:r>
      <w:hyperlink r:id="rId379" w:tooltip="Велики Галијаш" w:history="1">
        <w:r w:rsidRPr="00CA0AF8">
          <w:rPr>
            <w:rFonts w:ascii="Arial" w:eastAsia="Times New Roman" w:hAnsi="Arial" w:cs="Arial"/>
            <w:sz w:val="24"/>
            <w:szCs w:val="24"/>
          </w:rPr>
          <w:t>Велики Галијаш</w:t>
        </w:r>
      </w:hyperlink>
      <w:r w:rsidRPr="00CA0AF8">
        <w:rPr>
          <w:rFonts w:ascii="Arial" w:eastAsia="Times New Roman" w:hAnsi="Arial" w:cs="Arial"/>
          <w:sz w:val="24"/>
          <w:szCs w:val="24"/>
        </w:rPr>
        <w:t>, који заједно са Малим Галијашем представља значајно природно рибље плодиште.</w:t>
      </w:r>
      <w:proofErr w:type="gramEnd"/>
      <w:r w:rsidRPr="00CA0AF8">
        <w:rPr>
          <w:rFonts w:ascii="Arial" w:eastAsia="Times New Roman" w:hAnsi="Arial" w:cs="Arial"/>
          <w:sz w:val="24"/>
          <w:szCs w:val="24"/>
        </w:rPr>
        <w:t> Временом, Велики Галијаш је био одсечен од Дунава и ефективно претворен у језеро, са површином од 0</w:t>
      </w:r>
      <w:proofErr w:type="gramStart"/>
      <w:r w:rsidRPr="00CA0AF8">
        <w:rPr>
          <w:rFonts w:ascii="Arial" w:eastAsia="Times New Roman" w:hAnsi="Arial" w:cs="Arial"/>
          <w:sz w:val="24"/>
          <w:szCs w:val="24"/>
        </w:rPr>
        <w:t>,24</w:t>
      </w:r>
      <w:proofErr w:type="gramEnd"/>
      <w:r w:rsidRPr="00CA0AF8">
        <w:rPr>
          <w:rFonts w:ascii="Arial" w:eastAsia="Times New Roman" w:hAnsi="Arial" w:cs="Arial"/>
          <w:sz w:val="24"/>
          <w:szCs w:val="24"/>
        </w:rPr>
        <w:t xml:space="preserve"> km² и главним простором за </w:t>
      </w:r>
      <w:hyperlink r:id="rId380" w:tooltip="Птице" w:history="1">
        <w:r w:rsidRPr="00CA0AF8">
          <w:rPr>
            <w:rFonts w:ascii="Arial" w:eastAsia="Times New Roman" w:hAnsi="Arial" w:cs="Arial"/>
            <w:sz w:val="24"/>
            <w:szCs w:val="24"/>
          </w:rPr>
          <w:t>птице</w:t>
        </w:r>
      </w:hyperlink>
      <w:r w:rsidRPr="00CA0AF8">
        <w:rPr>
          <w:rFonts w:ascii="Arial" w:eastAsia="Times New Roman" w:hAnsi="Arial" w:cs="Arial"/>
          <w:sz w:val="24"/>
          <w:szCs w:val="24"/>
        </w:rPr>
        <w:t> и мрест </w:t>
      </w:r>
      <w:hyperlink r:id="rId381" w:tooltip="Риба" w:history="1">
        <w:r w:rsidRPr="00CA0AF8">
          <w:rPr>
            <w:rFonts w:ascii="Arial" w:eastAsia="Times New Roman" w:hAnsi="Arial" w:cs="Arial"/>
            <w:sz w:val="24"/>
            <w:szCs w:val="24"/>
          </w:rPr>
          <w:t>риба</w:t>
        </w:r>
      </w:hyperlink>
      <w:r w:rsidRPr="00CA0AF8">
        <w:rPr>
          <w:rFonts w:ascii="Arial" w:eastAsia="Times New Roman" w:hAnsi="Arial" w:cs="Arial"/>
          <w:sz w:val="24"/>
          <w:szCs w:val="24"/>
        </w:rPr>
        <w:t xml:space="preserve"> на острву. Његова дужина је око 800 m, ширина до 30, а дубина до 2 </w:t>
      </w:r>
      <w:r>
        <w:rPr>
          <w:rFonts w:ascii="Arial" w:eastAsia="Times New Roman" w:hAnsi="Arial" w:cs="Arial"/>
          <w:sz w:val="24"/>
          <w:szCs w:val="24"/>
        </w:rPr>
        <w:t>m</w:t>
      </w:r>
      <w:r w:rsidRPr="00CA0AF8">
        <w:rPr>
          <w:rFonts w:ascii="Arial" w:eastAsia="Times New Roman" w:hAnsi="Arial" w:cs="Arial"/>
          <w:sz w:val="24"/>
          <w:szCs w:val="24"/>
        </w:rPr>
        <w:t>. Међутим, у сушним годинама језеро у потпуности дренира и наноси штету затвореном екосистему око њега. </w:t>
      </w:r>
      <w:proofErr w:type="gramStart"/>
      <w:r w:rsidRPr="00CA0AF8">
        <w:rPr>
          <w:rFonts w:ascii="Arial" w:eastAsia="Times New Roman" w:hAnsi="Arial" w:cs="Arial"/>
          <w:sz w:val="24"/>
          <w:szCs w:val="24"/>
        </w:rPr>
        <w:t>Да би се рибе током мреста сачувале од рибокрадица, на улазу у Галијаш је постављен велики понтон, испод кога рибе када достигну одређену величину прођу и отпливају у реку.</w:t>
      </w:r>
      <w:proofErr w:type="gramEnd"/>
      <w:r w:rsidRPr="00CA0AF8">
        <w:rPr>
          <w:rFonts w:ascii="Arial" w:eastAsia="Times New Roman" w:hAnsi="Arial" w:cs="Arial"/>
          <w:sz w:val="24"/>
          <w:szCs w:val="24"/>
        </w:rPr>
        <w:t xml:space="preserve"> </w:t>
      </w:r>
    </w:p>
    <w:p w:rsidR="005D1403" w:rsidRPr="00CA0AF8" w:rsidRDefault="005D1403" w:rsidP="00AA3A68">
      <w:pPr>
        <w:shd w:val="clear" w:color="auto" w:fill="FFFFFF"/>
        <w:spacing w:before="120" w:after="0"/>
        <w:jc w:val="both"/>
        <w:rPr>
          <w:rFonts w:ascii="Arial" w:eastAsia="Times New Roman" w:hAnsi="Arial" w:cs="Arial"/>
          <w:sz w:val="24"/>
          <w:szCs w:val="24"/>
        </w:rPr>
      </w:pPr>
      <w:r w:rsidRPr="00CA0AF8">
        <w:rPr>
          <w:rFonts w:ascii="Arial" w:eastAsia="Times New Roman" w:hAnsi="Arial" w:cs="Arial"/>
          <w:sz w:val="24"/>
          <w:szCs w:val="24"/>
        </w:rPr>
        <w:t>У каналу Велики Галијаш пописане су следеће акватичне биљне врсте: </w:t>
      </w:r>
      <w:r w:rsidRPr="00CA0AF8">
        <w:rPr>
          <w:rFonts w:ascii="Arial" w:eastAsia="Times New Roman" w:hAnsi="Arial" w:cs="Arial"/>
          <w:i/>
          <w:iCs/>
          <w:sz w:val="24"/>
          <w:szCs w:val="24"/>
        </w:rPr>
        <w:t>Phragmites communis, Typha latifolia, Scirpus lacustris, Carex sp., Sparganium emersus, Juncus sp., Butomus umbellatus, Allisma plantago aquatica, Potamogeton natans, Potamogeton fluitans, Ceratophyllum demersum, Trapa natans, Salvinia natans, Azolla sp., Spirodela polyrhisa, Salix alba, Populus alba, Amorpha fruticosa, Xantium sp., Datura sp.</w:t>
      </w:r>
      <w:r w:rsidRPr="00CA0AF8">
        <w:rPr>
          <w:rFonts w:ascii="Arial" w:eastAsia="Times New Roman" w:hAnsi="Arial" w:cs="Arial"/>
          <w:sz w:val="24"/>
          <w:szCs w:val="24"/>
        </w:rPr>
        <w:t> и </w:t>
      </w:r>
      <w:r w:rsidRPr="00CA0AF8">
        <w:rPr>
          <w:rFonts w:ascii="Arial" w:eastAsia="Times New Roman" w:hAnsi="Arial" w:cs="Arial"/>
          <w:i/>
          <w:iCs/>
          <w:sz w:val="24"/>
          <w:szCs w:val="24"/>
        </w:rPr>
        <w:t>Polygonum sp</w:t>
      </w:r>
      <w:r w:rsidRPr="00CA0AF8">
        <w:rPr>
          <w:rFonts w:ascii="Arial" w:eastAsia="Times New Roman" w:hAnsi="Arial" w:cs="Arial"/>
          <w:sz w:val="24"/>
          <w:szCs w:val="24"/>
        </w:rPr>
        <w:t xml:space="preserve">. </w:t>
      </w:r>
    </w:p>
    <w:p w:rsidR="005D1403" w:rsidRPr="00276977" w:rsidRDefault="005D1403" w:rsidP="001E1DD9">
      <w:pPr>
        <w:spacing w:before="120" w:after="0"/>
        <w:jc w:val="both"/>
        <w:rPr>
          <w:rFonts w:ascii="Arial" w:hAnsi="Arial" w:cs="Arial"/>
          <w:sz w:val="24"/>
          <w:szCs w:val="24"/>
        </w:rPr>
      </w:pPr>
      <w:r w:rsidRPr="00276977">
        <w:rPr>
          <w:rFonts w:ascii="Arial" w:hAnsi="Arial" w:cs="Arial"/>
          <w:sz w:val="24"/>
          <w:szCs w:val="24"/>
        </w:rPr>
        <w:t>Пописане врсте ихтиофауне на локалитету Велики Галијаш укључују: дунавску паклару, </w:t>
      </w:r>
      <w:hyperlink r:id="rId382" w:tooltip="Crni patuljasti som" w:history="1">
        <w:r w:rsidRPr="00276977">
          <w:rPr>
            <w:rStyle w:val="Hyperlink"/>
            <w:rFonts w:ascii="Arial" w:hAnsi="Arial" w:cs="Arial"/>
            <w:color w:val="auto"/>
            <w:sz w:val="24"/>
            <w:szCs w:val="24"/>
            <w:u w:val="none"/>
          </w:rPr>
          <w:t>америчког патуљастог сомића</w:t>
        </w:r>
      </w:hyperlink>
      <w:r w:rsidRPr="00276977">
        <w:rPr>
          <w:rFonts w:ascii="Arial" w:hAnsi="Arial" w:cs="Arial"/>
          <w:sz w:val="24"/>
          <w:szCs w:val="24"/>
        </w:rPr>
        <w:t>, главоча пескара, тркача и круглака, </w:t>
      </w:r>
      <w:r>
        <w:rPr>
          <w:rFonts w:ascii="Arial" w:hAnsi="Arial" w:cs="Arial"/>
          <w:sz w:val="24"/>
          <w:szCs w:val="24"/>
          <w:lang w:val="sr-Cyrl-RS"/>
        </w:rPr>
        <w:t xml:space="preserve"> </w:t>
      </w:r>
      <w:hyperlink r:id="rId383" w:tooltip="Гргеч" w:history="1">
        <w:r w:rsidRPr="00276977">
          <w:rPr>
            <w:rStyle w:val="Hyperlink"/>
            <w:rFonts w:ascii="Arial" w:hAnsi="Arial" w:cs="Arial"/>
            <w:color w:val="auto"/>
            <w:sz w:val="24"/>
            <w:szCs w:val="24"/>
            <w:u w:val="none"/>
          </w:rPr>
          <w:t>гргеча</w:t>
        </w:r>
      </w:hyperlink>
      <w:r w:rsidRPr="00276977">
        <w:rPr>
          <w:rFonts w:ascii="Arial" w:hAnsi="Arial" w:cs="Arial"/>
          <w:sz w:val="24"/>
          <w:szCs w:val="24"/>
        </w:rPr>
        <w:t>, </w:t>
      </w:r>
      <w:r>
        <w:rPr>
          <w:rFonts w:ascii="Arial" w:hAnsi="Arial" w:cs="Arial"/>
          <w:sz w:val="24"/>
          <w:szCs w:val="24"/>
          <w:lang w:val="sr-Cyrl-RS"/>
        </w:rPr>
        <w:t xml:space="preserve"> </w:t>
      </w:r>
      <w:hyperlink r:id="rId384" w:tooltip="Шаран" w:history="1">
        <w:r w:rsidRPr="00276977">
          <w:rPr>
            <w:rStyle w:val="Hyperlink"/>
            <w:rFonts w:ascii="Arial" w:hAnsi="Arial" w:cs="Arial"/>
            <w:color w:val="auto"/>
            <w:sz w:val="24"/>
            <w:szCs w:val="24"/>
            <w:u w:val="none"/>
          </w:rPr>
          <w:t>шарана</w:t>
        </w:r>
      </w:hyperlink>
      <w:r w:rsidRPr="00276977">
        <w:rPr>
          <w:rFonts w:ascii="Arial" w:hAnsi="Arial" w:cs="Arial"/>
          <w:sz w:val="24"/>
          <w:szCs w:val="24"/>
        </w:rPr>
        <w:t>, </w:t>
      </w:r>
      <w:r>
        <w:rPr>
          <w:rFonts w:ascii="Arial" w:hAnsi="Arial" w:cs="Arial"/>
          <w:sz w:val="24"/>
          <w:szCs w:val="24"/>
          <w:lang w:val="sr-Cyrl-RS"/>
        </w:rPr>
        <w:t xml:space="preserve"> </w:t>
      </w:r>
      <w:hyperlink r:id="rId385" w:tooltip="Штука" w:history="1">
        <w:r w:rsidRPr="00276977">
          <w:rPr>
            <w:rStyle w:val="Hyperlink"/>
            <w:rFonts w:ascii="Arial" w:hAnsi="Arial" w:cs="Arial"/>
            <w:color w:val="auto"/>
            <w:sz w:val="24"/>
            <w:szCs w:val="24"/>
            <w:u w:val="none"/>
          </w:rPr>
          <w:t>штуку</w:t>
        </w:r>
      </w:hyperlink>
      <w:r w:rsidRPr="00276977">
        <w:rPr>
          <w:rFonts w:ascii="Arial" w:hAnsi="Arial" w:cs="Arial"/>
          <w:sz w:val="24"/>
          <w:szCs w:val="24"/>
        </w:rPr>
        <w:t>, </w:t>
      </w:r>
      <w:r>
        <w:rPr>
          <w:rFonts w:ascii="Arial" w:hAnsi="Arial" w:cs="Arial"/>
          <w:sz w:val="24"/>
          <w:szCs w:val="24"/>
          <w:lang w:val="sr-Cyrl-RS"/>
        </w:rPr>
        <w:t xml:space="preserve"> </w:t>
      </w:r>
      <w:hyperlink r:id="rId386" w:tooltip="Бабушка (риба)" w:history="1">
        <w:r w:rsidRPr="00276977">
          <w:rPr>
            <w:rStyle w:val="Hyperlink"/>
            <w:rFonts w:ascii="Arial" w:hAnsi="Arial" w:cs="Arial"/>
            <w:color w:val="auto"/>
            <w:sz w:val="24"/>
            <w:szCs w:val="24"/>
            <w:u w:val="none"/>
          </w:rPr>
          <w:t>бабушку</w:t>
        </w:r>
      </w:hyperlink>
      <w:r w:rsidRPr="00276977">
        <w:rPr>
          <w:rFonts w:ascii="Arial" w:hAnsi="Arial" w:cs="Arial"/>
          <w:sz w:val="24"/>
          <w:szCs w:val="24"/>
        </w:rPr>
        <w:t>, </w:t>
      </w:r>
      <w:r>
        <w:rPr>
          <w:rFonts w:ascii="Arial" w:hAnsi="Arial" w:cs="Arial"/>
          <w:sz w:val="24"/>
          <w:szCs w:val="24"/>
          <w:lang w:val="sr-Cyrl-RS"/>
        </w:rPr>
        <w:t xml:space="preserve"> </w:t>
      </w:r>
      <w:hyperlink r:id="rId387" w:tooltip="Деверика" w:history="1">
        <w:r w:rsidRPr="00276977">
          <w:rPr>
            <w:rStyle w:val="Hyperlink"/>
            <w:rFonts w:ascii="Arial" w:hAnsi="Arial" w:cs="Arial"/>
            <w:color w:val="auto"/>
            <w:sz w:val="24"/>
            <w:szCs w:val="24"/>
            <w:u w:val="none"/>
          </w:rPr>
          <w:t>деверику</w:t>
        </w:r>
      </w:hyperlink>
      <w:r w:rsidRPr="00276977">
        <w:rPr>
          <w:rFonts w:ascii="Arial" w:hAnsi="Arial" w:cs="Arial"/>
          <w:sz w:val="24"/>
          <w:szCs w:val="24"/>
        </w:rPr>
        <w:t>, </w:t>
      </w:r>
      <w:r>
        <w:rPr>
          <w:rFonts w:ascii="Arial" w:hAnsi="Arial" w:cs="Arial"/>
          <w:sz w:val="24"/>
          <w:szCs w:val="24"/>
        </w:rPr>
        <w:t xml:space="preserve"> </w:t>
      </w:r>
      <w:hyperlink r:id="rId388" w:tooltip="Црноока деверика" w:history="1">
        <w:r w:rsidRPr="00276977">
          <w:rPr>
            <w:rStyle w:val="Hyperlink"/>
            <w:rFonts w:ascii="Arial" w:hAnsi="Arial" w:cs="Arial"/>
            <w:color w:val="auto"/>
            <w:sz w:val="24"/>
            <w:szCs w:val="24"/>
            <w:u w:val="none"/>
          </w:rPr>
          <w:t xml:space="preserve">црнооку </w:t>
        </w:r>
        <w:r>
          <w:rPr>
            <w:rStyle w:val="Hyperlink"/>
            <w:rFonts w:ascii="Arial" w:hAnsi="Arial" w:cs="Arial"/>
            <w:color w:val="auto"/>
            <w:sz w:val="24"/>
            <w:szCs w:val="24"/>
            <w:u w:val="none"/>
            <w:lang w:val="sr-Cyrl-RS"/>
          </w:rPr>
          <w:t xml:space="preserve">деверику, крупатицу,  </w:t>
        </w:r>
      </w:hyperlink>
      <w:hyperlink r:id="rId389" w:tooltip="Кедер" w:history="1">
        <w:r w:rsidRPr="00276977">
          <w:rPr>
            <w:rStyle w:val="Hyperlink"/>
            <w:rFonts w:ascii="Arial" w:hAnsi="Arial" w:cs="Arial"/>
            <w:color w:val="auto"/>
            <w:sz w:val="24"/>
            <w:szCs w:val="24"/>
            <w:u w:val="none"/>
          </w:rPr>
          <w:t>кедера</w:t>
        </w:r>
      </w:hyperlink>
      <w:r w:rsidRPr="00276977">
        <w:rPr>
          <w:rFonts w:ascii="Arial" w:hAnsi="Arial" w:cs="Arial"/>
          <w:sz w:val="24"/>
          <w:szCs w:val="24"/>
        </w:rPr>
        <w:t>, </w:t>
      </w:r>
      <w:hyperlink r:id="rId390" w:tooltip="Буцов" w:history="1">
        <w:r w:rsidRPr="00276977">
          <w:rPr>
            <w:rStyle w:val="Hyperlink"/>
            <w:rFonts w:ascii="Arial" w:hAnsi="Arial" w:cs="Arial"/>
            <w:color w:val="auto"/>
            <w:sz w:val="24"/>
            <w:szCs w:val="24"/>
            <w:u w:val="none"/>
          </w:rPr>
          <w:t>буцова</w:t>
        </w:r>
      </w:hyperlink>
      <w:r w:rsidRPr="00276977">
        <w:rPr>
          <w:rFonts w:ascii="Arial" w:hAnsi="Arial" w:cs="Arial"/>
          <w:sz w:val="24"/>
          <w:szCs w:val="24"/>
        </w:rPr>
        <w:t>, </w:t>
      </w:r>
      <w:hyperlink r:id="rId391" w:tooltip="Бодорка" w:history="1">
        <w:r w:rsidRPr="00276977">
          <w:rPr>
            <w:rStyle w:val="Hyperlink"/>
            <w:rFonts w:ascii="Arial" w:hAnsi="Arial" w:cs="Arial"/>
            <w:color w:val="auto"/>
            <w:sz w:val="24"/>
            <w:szCs w:val="24"/>
            <w:u w:val="none"/>
          </w:rPr>
          <w:t>бодорку</w:t>
        </w:r>
      </w:hyperlink>
      <w:r w:rsidRPr="00276977">
        <w:rPr>
          <w:rFonts w:ascii="Arial" w:hAnsi="Arial" w:cs="Arial"/>
          <w:sz w:val="24"/>
          <w:szCs w:val="24"/>
        </w:rPr>
        <w:t>, </w:t>
      </w:r>
      <w:hyperlink r:id="rId392" w:tooltip="Јаз (риба)" w:history="1">
        <w:r w:rsidRPr="00276977">
          <w:rPr>
            <w:rStyle w:val="Hyperlink"/>
            <w:rFonts w:ascii="Arial" w:hAnsi="Arial" w:cs="Arial"/>
            <w:color w:val="auto"/>
            <w:sz w:val="24"/>
            <w:szCs w:val="24"/>
            <w:u w:val="none"/>
          </w:rPr>
          <w:t>јаза</w:t>
        </w:r>
      </w:hyperlink>
      <w:r w:rsidRPr="00276977">
        <w:rPr>
          <w:rFonts w:ascii="Arial" w:hAnsi="Arial" w:cs="Arial"/>
          <w:sz w:val="24"/>
          <w:szCs w:val="24"/>
        </w:rPr>
        <w:t xml:space="preserve"> и сунчицу. </w:t>
      </w:r>
    </w:p>
    <w:p w:rsidR="000645FC" w:rsidRPr="00F36A42" w:rsidRDefault="005D1403" w:rsidP="001E1DD9">
      <w:pPr>
        <w:spacing w:before="120" w:after="0"/>
        <w:jc w:val="both"/>
        <w:rPr>
          <w:rFonts w:ascii="Arial" w:eastAsia="Calibri" w:hAnsi="Arial" w:cs="Arial"/>
          <w:sz w:val="24"/>
          <w:szCs w:val="24"/>
        </w:rPr>
      </w:pPr>
      <w:proofErr w:type="gramStart"/>
      <w:r w:rsidRPr="00CA0AF8">
        <w:rPr>
          <w:rFonts w:ascii="Arial" w:eastAsia="Times New Roman" w:hAnsi="Arial" w:cs="Arial"/>
          <w:sz w:val="24"/>
          <w:szCs w:val="24"/>
        </w:rPr>
        <w:t>У октобру 2007.</w:t>
      </w:r>
      <w:proofErr w:type="gramEnd"/>
      <w:r w:rsidRPr="00CA0AF8">
        <w:rPr>
          <w:rFonts w:ascii="Arial" w:eastAsia="Times New Roman" w:hAnsi="Arial" w:cs="Arial"/>
          <w:sz w:val="24"/>
          <w:szCs w:val="24"/>
        </w:rPr>
        <w:t xml:space="preserve"> </w:t>
      </w:r>
      <w:proofErr w:type="gramStart"/>
      <w:r w:rsidRPr="00CA0AF8">
        <w:rPr>
          <w:rFonts w:ascii="Arial" w:eastAsia="Times New Roman" w:hAnsi="Arial" w:cs="Arial"/>
          <w:sz w:val="24"/>
          <w:szCs w:val="24"/>
        </w:rPr>
        <w:t>године</w:t>
      </w:r>
      <w:proofErr w:type="gramEnd"/>
      <w:r w:rsidRPr="00CA0AF8">
        <w:rPr>
          <w:rFonts w:ascii="Arial" w:eastAsia="Times New Roman" w:hAnsi="Arial" w:cs="Arial"/>
          <w:sz w:val="24"/>
          <w:szCs w:val="24"/>
        </w:rPr>
        <w:t xml:space="preserve"> извршена је санација Великог Галијаша, чишћењем, измуљивањем и довођењем у претходно функционално стање у циљу оспособљавања </w:t>
      </w:r>
      <w:r w:rsidRPr="00CA0AF8">
        <w:rPr>
          <w:rFonts w:ascii="Arial" w:eastAsia="Times New Roman" w:hAnsi="Arial" w:cs="Arial"/>
          <w:color w:val="222222"/>
          <w:sz w:val="24"/>
          <w:szCs w:val="24"/>
        </w:rPr>
        <w:t>природног рибљег плодишта.</w:t>
      </w:r>
    </w:p>
    <w:p w:rsidR="001E1DD9" w:rsidRPr="001E1DD9" w:rsidRDefault="0016739D" w:rsidP="001E1DD9">
      <w:pPr>
        <w:autoSpaceDE w:val="0"/>
        <w:autoSpaceDN w:val="0"/>
        <w:adjustRightInd w:val="0"/>
        <w:spacing w:before="120" w:after="0"/>
        <w:jc w:val="both"/>
        <w:rPr>
          <w:rFonts w:ascii="Arial" w:eastAsia="Calibri" w:hAnsi="Arial" w:cs="Arial"/>
          <w:sz w:val="24"/>
          <w:szCs w:val="24"/>
          <w:lang w:val="sr-Cyrl-RS"/>
        </w:rPr>
      </w:pPr>
      <w:r w:rsidRPr="00E87DF7">
        <w:rPr>
          <w:rFonts w:ascii="Arial" w:hAnsi="Arial" w:cs="Arial"/>
          <w:bCs/>
          <w:sz w:val="24"/>
          <w:szCs w:val="24"/>
          <w:lang w:val="sr-Cyrl-CS"/>
        </w:rPr>
        <w:t xml:space="preserve">На подручју просторне културно – историјске целине Старог језгра Земуна, постоје и природна добра – 16 појединачних стогодишњих стабала гинка и ариша која су заштићена решењима о претходној заштити. Сва стабла се налазе у Градском </w:t>
      </w:r>
      <w:r w:rsidRPr="001E1DD9">
        <w:rPr>
          <w:rFonts w:ascii="Arial" w:hAnsi="Arial" w:cs="Arial"/>
          <w:bCs/>
          <w:sz w:val="24"/>
          <w:szCs w:val="24"/>
          <w:lang w:val="sr-Cyrl-CS"/>
        </w:rPr>
        <w:t>парку</w:t>
      </w:r>
      <w:r w:rsidR="001E1DD9" w:rsidRPr="001E1DD9">
        <w:rPr>
          <w:rFonts w:ascii="Arial" w:eastAsia="Calibri" w:hAnsi="Arial" w:cs="Arial"/>
          <w:sz w:val="24"/>
          <w:szCs w:val="24"/>
        </w:rPr>
        <w:t xml:space="preserve"> на катастаркој парцели 1247, КО Земун.</w:t>
      </w:r>
    </w:p>
    <w:p w:rsidR="001E1DD9" w:rsidRPr="001E1DD9" w:rsidRDefault="001E1DD9" w:rsidP="001E1DD9">
      <w:pPr>
        <w:spacing w:before="120" w:after="0"/>
        <w:jc w:val="both"/>
        <w:rPr>
          <w:rFonts w:ascii="Arial" w:eastAsia="Times New Roman" w:hAnsi="Arial" w:cs="Arial"/>
          <w:b/>
          <w:noProof/>
          <w:sz w:val="24"/>
          <w:szCs w:val="24"/>
          <w:lang w:val="sr-Latn-CS"/>
        </w:rPr>
      </w:pPr>
      <w:r w:rsidRPr="00EC1BB6">
        <w:rPr>
          <w:rFonts w:ascii="Arial" w:eastAsia="Times New Roman" w:hAnsi="Arial" w:cs="Arial"/>
          <w:b/>
          <w:sz w:val="24"/>
          <w:szCs w:val="24"/>
          <w:lang w:val="sr-Latn-CS"/>
        </w:rPr>
        <w:t xml:space="preserve">На простору у оквиру кога је обалоутврда која се реконструише и </w:t>
      </w:r>
      <w:r w:rsidRPr="00EC1BB6">
        <w:rPr>
          <w:rFonts w:ascii="Arial" w:eastAsia="Times New Roman" w:hAnsi="Arial" w:cs="Arial"/>
          <w:b/>
          <w:sz w:val="24"/>
          <w:szCs w:val="24"/>
          <w:lang w:val="sr-Cyrl-RS"/>
        </w:rPr>
        <w:t>до</w:t>
      </w:r>
      <w:r w:rsidRPr="00EC1BB6">
        <w:rPr>
          <w:rFonts w:ascii="Arial" w:eastAsia="Times New Roman" w:hAnsi="Arial" w:cs="Arial"/>
          <w:b/>
          <w:sz w:val="24"/>
          <w:szCs w:val="24"/>
          <w:lang w:val="sr-Latn-CS"/>
        </w:rPr>
        <w:t>грађује</w:t>
      </w:r>
      <w:r w:rsidRPr="00EC1BB6">
        <w:rPr>
          <w:rFonts w:ascii="Arial" w:eastAsia="Times New Roman" w:hAnsi="Arial" w:cs="Arial"/>
          <w:b/>
          <w:sz w:val="24"/>
          <w:szCs w:val="24"/>
          <w:lang w:val="sr-Cyrl-RS"/>
        </w:rPr>
        <w:t>,</w:t>
      </w:r>
      <w:r w:rsidRPr="009A282D">
        <w:rPr>
          <w:rFonts w:ascii="Arial" w:eastAsia="Times New Roman" w:hAnsi="Arial" w:cs="Arial"/>
          <w:sz w:val="24"/>
          <w:szCs w:val="24"/>
          <w:lang w:val="sr-Latn-CS"/>
        </w:rPr>
        <w:t xml:space="preserve"> </w:t>
      </w:r>
      <w:r w:rsidRPr="001E1DD9">
        <w:rPr>
          <w:rFonts w:ascii="Arial" w:eastAsia="Times New Roman" w:hAnsi="Arial" w:cs="Arial"/>
          <w:b/>
          <w:sz w:val="24"/>
          <w:szCs w:val="24"/>
          <w:lang w:val="sr-Latn-CS"/>
        </w:rPr>
        <w:t>не постоје заштићена природна добра.</w:t>
      </w:r>
    </w:p>
    <w:p w:rsidR="00DC3D67" w:rsidRDefault="00DC3D67" w:rsidP="00802DE0">
      <w:pPr>
        <w:spacing w:before="120" w:after="0" w:line="240" w:lineRule="auto"/>
        <w:rPr>
          <w:rFonts w:ascii="Arial Black" w:hAnsi="Arial Black" w:cs="Arial"/>
          <w:b/>
          <w:sz w:val="24"/>
          <w:szCs w:val="24"/>
          <w:lang w:val="sr-Cyrl-RS"/>
        </w:rPr>
      </w:pPr>
    </w:p>
    <w:p w:rsidR="00AF148A" w:rsidRDefault="00AF148A" w:rsidP="00802DE0">
      <w:pPr>
        <w:spacing w:before="120" w:after="0" w:line="240" w:lineRule="auto"/>
        <w:rPr>
          <w:rFonts w:ascii="Arial Black" w:hAnsi="Arial Black" w:cs="Arial"/>
          <w:b/>
          <w:sz w:val="24"/>
          <w:szCs w:val="24"/>
          <w:lang w:val="sr-Cyrl-RS"/>
        </w:rPr>
      </w:pPr>
    </w:p>
    <w:p w:rsidR="00A86C8A" w:rsidRPr="00E87DF7" w:rsidRDefault="00432E49" w:rsidP="00C22C0B">
      <w:pPr>
        <w:spacing w:before="120" w:after="0" w:line="240" w:lineRule="auto"/>
        <w:rPr>
          <w:rFonts w:ascii="Arial Black" w:hAnsi="Arial Black" w:cs="Arial"/>
          <w:b/>
          <w:sz w:val="24"/>
          <w:szCs w:val="24"/>
          <w:lang w:val="sr-Cyrl-CS"/>
        </w:rPr>
      </w:pPr>
      <w:r>
        <w:rPr>
          <w:rFonts w:ascii="Arial Black" w:hAnsi="Arial Black" w:cs="Arial"/>
          <w:b/>
          <w:sz w:val="24"/>
          <w:szCs w:val="24"/>
          <w:lang w:val="sr-Latn-RS"/>
        </w:rPr>
        <w:t>7</w:t>
      </w:r>
      <w:r w:rsidR="00A86C8A" w:rsidRPr="00E87DF7">
        <w:rPr>
          <w:rFonts w:ascii="Arial Black" w:hAnsi="Arial Black" w:cs="Arial"/>
          <w:b/>
          <w:sz w:val="24"/>
          <w:szCs w:val="24"/>
          <w:lang w:val="sr-Cyrl-CS"/>
        </w:rPr>
        <w:t xml:space="preserve">. ОПИС </w:t>
      </w:r>
      <w:r w:rsidR="008B55E3" w:rsidRPr="00E87DF7">
        <w:rPr>
          <w:rFonts w:ascii="Arial Black" w:hAnsi="Arial Black" w:cs="Arial"/>
          <w:b/>
          <w:sz w:val="24"/>
          <w:szCs w:val="24"/>
          <w:lang w:val="sr-Cyrl-CS"/>
        </w:rPr>
        <w:t>М</w:t>
      </w:r>
      <w:r w:rsidR="00A86C8A" w:rsidRPr="00E87DF7">
        <w:rPr>
          <w:rFonts w:ascii="Arial Black" w:hAnsi="Arial Black" w:cs="Arial"/>
          <w:b/>
          <w:sz w:val="24"/>
          <w:szCs w:val="24"/>
          <w:lang w:val="sr-Cyrl-CS"/>
        </w:rPr>
        <w:t>ОГУЋИХ ЗНАЧАЈНИХ УТИЦАЈА ПРОЈЕКТА НА ЖИВОТНУ СРЕДИНУ</w:t>
      </w:r>
    </w:p>
    <w:p w:rsidR="0045521F" w:rsidRPr="00E87DF7" w:rsidRDefault="00E77708" w:rsidP="00A0628A">
      <w:pPr>
        <w:spacing w:before="120" w:after="0"/>
        <w:jc w:val="both"/>
        <w:rPr>
          <w:rFonts w:ascii="Arial" w:hAnsi="Arial" w:cs="Arial"/>
          <w:sz w:val="24"/>
          <w:szCs w:val="24"/>
          <w:lang w:val="sr-Cyrl-CS"/>
        </w:rPr>
      </w:pPr>
      <w:r w:rsidRPr="00E87DF7">
        <w:rPr>
          <w:rFonts w:ascii="Arial" w:hAnsi="Arial" w:cs="Arial"/>
          <w:sz w:val="24"/>
          <w:szCs w:val="24"/>
          <w:lang w:val="sr-Cyrl-CS"/>
        </w:rPr>
        <w:t xml:space="preserve">Извођење Пројекта за </w:t>
      </w:r>
      <w:r w:rsidR="00046850">
        <w:rPr>
          <w:rFonts w:ascii="Arial" w:hAnsi="Arial" w:cs="Arial"/>
          <w:sz w:val="24"/>
          <w:szCs w:val="24"/>
          <w:lang w:val="sr-Cyrl-CS"/>
        </w:rPr>
        <w:t xml:space="preserve">успостављање </w:t>
      </w:r>
      <w:r w:rsidRPr="00E87DF7">
        <w:rPr>
          <w:rFonts w:ascii="Arial" w:hAnsi="Arial" w:cs="Arial"/>
          <w:sz w:val="24"/>
          <w:szCs w:val="24"/>
          <w:lang w:val="sr-Cyrl-CS"/>
        </w:rPr>
        <w:t>заштит</w:t>
      </w:r>
      <w:r w:rsidR="00046850">
        <w:rPr>
          <w:rFonts w:ascii="Arial" w:hAnsi="Arial" w:cs="Arial"/>
          <w:sz w:val="24"/>
          <w:szCs w:val="24"/>
          <w:lang w:val="sr-Cyrl-CS"/>
        </w:rPr>
        <w:t>е</w:t>
      </w:r>
      <w:r w:rsidRPr="00E87DF7">
        <w:rPr>
          <w:rFonts w:ascii="Arial" w:hAnsi="Arial" w:cs="Arial"/>
          <w:sz w:val="24"/>
          <w:szCs w:val="24"/>
          <w:lang w:val="sr-Cyrl-CS"/>
        </w:rPr>
        <w:t xml:space="preserve"> од </w:t>
      </w:r>
      <w:r w:rsidR="00046850">
        <w:rPr>
          <w:rFonts w:ascii="Arial" w:hAnsi="Arial" w:cs="Arial"/>
          <w:sz w:val="24"/>
          <w:szCs w:val="24"/>
          <w:lang w:val="sr-Cyrl-CS"/>
        </w:rPr>
        <w:t>великих вода</w:t>
      </w:r>
      <w:r w:rsidRPr="00E87DF7">
        <w:rPr>
          <w:rFonts w:ascii="Arial" w:hAnsi="Arial" w:cs="Arial"/>
          <w:sz w:val="24"/>
          <w:szCs w:val="24"/>
          <w:lang w:val="sr-Cyrl-CS"/>
        </w:rPr>
        <w:t xml:space="preserve">, не представља ризик по животну средину. </w:t>
      </w:r>
      <w:r w:rsidR="0045521F" w:rsidRPr="00E87DF7">
        <w:rPr>
          <w:rFonts w:ascii="Arial" w:hAnsi="Arial" w:cs="Arial"/>
          <w:sz w:val="24"/>
          <w:szCs w:val="24"/>
          <w:lang w:val="sr-Cyrl-CS"/>
        </w:rPr>
        <w:t xml:space="preserve">Циљ целог Пројекта је управо </w:t>
      </w:r>
      <w:r w:rsidR="0045521F" w:rsidRPr="00E87DF7">
        <w:rPr>
          <w:rFonts w:ascii="Arial" w:hAnsi="Arial" w:cs="Arial"/>
          <w:sz w:val="24"/>
          <w:szCs w:val="24"/>
          <w:lang w:val="sr-Cyrl-CS"/>
        </w:rPr>
        <w:lastRenderedPageBreak/>
        <w:t>успостављање ефикасног и сигурног систе</w:t>
      </w:r>
      <w:r w:rsidR="008B55E3" w:rsidRPr="00E87DF7">
        <w:rPr>
          <w:rFonts w:ascii="Arial" w:hAnsi="Arial" w:cs="Arial"/>
          <w:sz w:val="24"/>
          <w:szCs w:val="24"/>
          <w:lang w:val="sr-Cyrl-CS"/>
        </w:rPr>
        <w:t>м</w:t>
      </w:r>
      <w:r w:rsidR="0045521F" w:rsidRPr="00E87DF7">
        <w:rPr>
          <w:rFonts w:ascii="Arial" w:hAnsi="Arial" w:cs="Arial"/>
          <w:sz w:val="24"/>
          <w:szCs w:val="24"/>
          <w:lang w:val="sr-Cyrl-CS"/>
        </w:rPr>
        <w:t>а за одбрану од поплава, што са</w:t>
      </w:r>
      <w:r w:rsidR="008B55E3" w:rsidRPr="00E87DF7">
        <w:rPr>
          <w:rFonts w:ascii="Arial" w:hAnsi="Arial" w:cs="Arial"/>
          <w:sz w:val="24"/>
          <w:szCs w:val="24"/>
          <w:lang w:val="sr-Cyrl-CS"/>
        </w:rPr>
        <w:t>м</w:t>
      </w:r>
      <w:r w:rsidR="0045521F" w:rsidRPr="00E87DF7">
        <w:rPr>
          <w:rFonts w:ascii="Arial" w:hAnsi="Arial" w:cs="Arial"/>
          <w:sz w:val="24"/>
          <w:szCs w:val="24"/>
          <w:lang w:val="sr-Cyrl-CS"/>
        </w:rPr>
        <w:t>о по себи, представља позитиван утицај</w:t>
      </w:r>
      <w:r w:rsidR="001E1DD9">
        <w:rPr>
          <w:rFonts w:ascii="Arial" w:hAnsi="Arial" w:cs="Arial"/>
          <w:sz w:val="24"/>
          <w:szCs w:val="24"/>
          <w:lang w:val="sr-Cyrl-CS"/>
        </w:rPr>
        <w:t xml:space="preserve">. </w:t>
      </w:r>
      <w:r w:rsidR="0045521F" w:rsidRPr="00E87DF7">
        <w:rPr>
          <w:rFonts w:ascii="Arial" w:hAnsi="Arial" w:cs="Arial"/>
          <w:sz w:val="24"/>
          <w:szCs w:val="24"/>
          <w:lang w:val="sr-Cyrl-CS"/>
        </w:rPr>
        <w:t xml:space="preserve"> </w:t>
      </w:r>
    </w:p>
    <w:p w:rsidR="009E37FB" w:rsidRDefault="0045521F" w:rsidP="00A0628A">
      <w:pPr>
        <w:spacing w:before="120" w:after="0"/>
        <w:jc w:val="both"/>
        <w:rPr>
          <w:rFonts w:ascii="Arial" w:hAnsi="Arial" w:cs="Arial"/>
          <w:sz w:val="24"/>
          <w:szCs w:val="24"/>
          <w:lang w:val="sr-Cyrl-CS"/>
        </w:rPr>
      </w:pPr>
      <w:r w:rsidRPr="00E87DF7">
        <w:rPr>
          <w:rFonts w:ascii="Arial" w:hAnsi="Arial" w:cs="Arial"/>
          <w:sz w:val="24"/>
          <w:szCs w:val="24"/>
          <w:lang w:val="sr-Cyrl-CS"/>
        </w:rPr>
        <w:t>У току из</w:t>
      </w:r>
      <w:r w:rsidR="001E1DD9">
        <w:rPr>
          <w:rFonts w:ascii="Arial" w:hAnsi="Arial" w:cs="Arial"/>
          <w:sz w:val="24"/>
          <w:szCs w:val="24"/>
          <w:lang w:val="sr-Cyrl-CS"/>
        </w:rPr>
        <w:t>вођења радова</w:t>
      </w:r>
      <w:r w:rsidRPr="00E87DF7">
        <w:rPr>
          <w:rFonts w:ascii="Arial" w:hAnsi="Arial" w:cs="Arial"/>
          <w:sz w:val="24"/>
          <w:szCs w:val="24"/>
          <w:lang w:val="sr-Cyrl-CS"/>
        </w:rPr>
        <w:t xml:space="preserve"> </w:t>
      </w:r>
      <w:r w:rsidR="008B55E3" w:rsidRPr="00E87DF7">
        <w:rPr>
          <w:rFonts w:ascii="Arial" w:hAnsi="Arial" w:cs="Arial"/>
          <w:sz w:val="24"/>
          <w:szCs w:val="24"/>
          <w:lang w:val="sr-Cyrl-CS"/>
        </w:rPr>
        <w:t>м</w:t>
      </w:r>
      <w:r w:rsidRPr="00E87DF7">
        <w:rPr>
          <w:rFonts w:ascii="Arial" w:hAnsi="Arial" w:cs="Arial"/>
          <w:sz w:val="24"/>
          <w:szCs w:val="24"/>
          <w:lang w:val="sr-Cyrl-CS"/>
        </w:rPr>
        <w:t xml:space="preserve">оже доћи до одређених ограничених утицаја који су директно везани </w:t>
      </w:r>
      <w:r w:rsidR="00DC024F" w:rsidRPr="00E87DF7">
        <w:rPr>
          <w:rFonts w:ascii="Arial" w:hAnsi="Arial" w:cs="Arial"/>
          <w:sz w:val="24"/>
          <w:szCs w:val="24"/>
          <w:lang w:val="sr-Cyrl-CS"/>
        </w:rPr>
        <w:t>са</w:t>
      </w:r>
      <w:r w:rsidR="008B55E3" w:rsidRPr="00E87DF7">
        <w:rPr>
          <w:rFonts w:ascii="Arial" w:hAnsi="Arial" w:cs="Arial"/>
          <w:sz w:val="24"/>
          <w:szCs w:val="24"/>
          <w:lang w:val="sr-Cyrl-CS"/>
        </w:rPr>
        <w:t>м</w:t>
      </w:r>
      <w:r w:rsidR="00DC024F" w:rsidRPr="00E87DF7">
        <w:rPr>
          <w:rFonts w:ascii="Arial" w:hAnsi="Arial" w:cs="Arial"/>
          <w:sz w:val="24"/>
          <w:szCs w:val="24"/>
          <w:lang w:val="sr-Cyrl-CS"/>
        </w:rPr>
        <w:t xml:space="preserve">о </w:t>
      </w:r>
      <w:r w:rsidRPr="00E87DF7">
        <w:rPr>
          <w:rFonts w:ascii="Arial" w:hAnsi="Arial" w:cs="Arial"/>
          <w:sz w:val="24"/>
          <w:szCs w:val="24"/>
          <w:lang w:val="sr-Cyrl-CS"/>
        </w:rPr>
        <w:t>за извођење радова. Утицај је краткотрајан, локацијски ограничен и без трајних негативних ефеката по околину.</w:t>
      </w:r>
    </w:p>
    <w:p w:rsidR="00A0628A" w:rsidRPr="007A581E" w:rsidRDefault="00A71057" w:rsidP="00A0628A">
      <w:pPr>
        <w:spacing w:before="120" w:after="0"/>
        <w:jc w:val="both"/>
        <w:rPr>
          <w:rFonts w:ascii="Arial" w:hAnsi="Arial" w:cs="Arial"/>
          <w:sz w:val="24"/>
          <w:szCs w:val="24"/>
        </w:rPr>
      </w:pPr>
      <w:r>
        <w:rPr>
          <w:rFonts w:ascii="Arial" w:hAnsi="Arial" w:cs="Arial"/>
          <w:sz w:val="24"/>
          <w:szCs w:val="24"/>
          <w:lang w:val="sr-Cyrl-CS"/>
        </w:rPr>
        <w:t>Значајни утицаји су могући само у удесним ситуацијама.</w:t>
      </w:r>
      <w:r w:rsidR="00A0628A">
        <w:rPr>
          <w:rFonts w:ascii="Arial" w:hAnsi="Arial" w:cs="Arial"/>
          <w:sz w:val="24"/>
          <w:szCs w:val="24"/>
          <w:lang w:val="sr-Cyrl-CS"/>
        </w:rPr>
        <w:t xml:space="preserve"> </w:t>
      </w:r>
      <w:proofErr w:type="gramStart"/>
      <w:r w:rsidR="00A0628A" w:rsidRPr="00046850">
        <w:rPr>
          <w:rFonts w:ascii="Arial" w:hAnsi="Arial" w:cs="Arial"/>
          <w:sz w:val="24"/>
          <w:szCs w:val="24"/>
        </w:rPr>
        <w:t xml:space="preserve">У том случају примениће се процедуре за активности које треба предузети у </w:t>
      </w:r>
      <w:r w:rsidR="00A0628A">
        <w:rPr>
          <w:rFonts w:ascii="Arial" w:hAnsi="Arial" w:cs="Arial"/>
          <w:sz w:val="24"/>
          <w:szCs w:val="24"/>
          <w:lang w:val="sr-Cyrl-RS"/>
        </w:rPr>
        <w:t xml:space="preserve">удесним </w:t>
      </w:r>
      <w:r w:rsidR="00A0628A" w:rsidRPr="00046850">
        <w:rPr>
          <w:rFonts w:ascii="Arial" w:hAnsi="Arial" w:cs="Arial"/>
          <w:sz w:val="24"/>
          <w:szCs w:val="24"/>
        </w:rPr>
        <w:t>ситуацијама дефинисане од стране Министарства унутрашњих послова, као и Законом о водама.</w:t>
      </w:r>
      <w:proofErr w:type="gramEnd"/>
    </w:p>
    <w:p w:rsidR="0045521F" w:rsidRPr="00B311CF" w:rsidRDefault="00087451" w:rsidP="001770C3">
      <w:pPr>
        <w:spacing w:before="120" w:after="0"/>
        <w:rPr>
          <w:rFonts w:ascii="Arial Black" w:hAnsi="Arial Black" w:cs="Arial"/>
          <w:b/>
          <w:lang w:val="sr-Cyrl-CS"/>
        </w:rPr>
      </w:pPr>
      <w:r w:rsidRPr="00B311CF">
        <w:rPr>
          <w:rFonts w:ascii="Arial Black" w:hAnsi="Arial Black" w:cs="Arial"/>
          <w:b/>
          <w:lang w:val="sr-Latn-RS"/>
        </w:rPr>
        <w:t>7</w:t>
      </w:r>
      <w:r w:rsidR="0045521F" w:rsidRPr="00B311CF">
        <w:rPr>
          <w:rFonts w:ascii="Arial Black" w:hAnsi="Arial Black" w:cs="Arial"/>
          <w:b/>
          <w:lang w:val="sr-Cyrl-CS"/>
        </w:rPr>
        <w:t xml:space="preserve">.1. </w:t>
      </w:r>
      <w:r w:rsidR="008B55E3" w:rsidRPr="00B311CF">
        <w:rPr>
          <w:rFonts w:ascii="Arial Black" w:hAnsi="Arial Black" w:cs="Arial"/>
          <w:b/>
          <w:lang w:val="sr-Cyrl-CS"/>
        </w:rPr>
        <w:t>М</w:t>
      </w:r>
      <w:r w:rsidR="0045521F" w:rsidRPr="00B311CF">
        <w:rPr>
          <w:rFonts w:ascii="Arial Black" w:hAnsi="Arial Black" w:cs="Arial"/>
          <w:b/>
          <w:lang w:val="sr-Cyrl-CS"/>
        </w:rPr>
        <w:t>ОГУЋИ УТИЦАЈИ У ТОКУ ИЗВОЂЕЊА РАДОВА</w:t>
      </w:r>
    </w:p>
    <w:p w:rsidR="001770C3" w:rsidRPr="001770C3" w:rsidRDefault="001770C3" w:rsidP="001770C3">
      <w:pPr>
        <w:spacing w:before="120" w:after="0" w:line="288" w:lineRule="auto"/>
        <w:jc w:val="both"/>
        <w:rPr>
          <w:rFonts w:ascii="Arial" w:eastAsia="Times New Roman" w:hAnsi="Arial" w:cs="Arial"/>
          <w:b/>
          <w:sz w:val="24"/>
          <w:szCs w:val="24"/>
          <w:lang w:val="sr-Cyrl-RS"/>
        </w:rPr>
      </w:pPr>
      <w:r w:rsidRPr="001770C3">
        <w:rPr>
          <w:rFonts w:ascii="Arial" w:eastAsia="Times New Roman" w:hAnsi="Arial" w:cs="Arial"/>
          <w:b/>
          <w:sz w:val="24"/>
          <w:szCs w:val="24"/>
          <w:lang w:val="sr-Cyrl-RS"/>
        </w:rPr>
        <w:t>Отпад</w:t>
      </w:r>
    </w:p>
    <w:p w:rsidR="001770C3" w:rsidRPr="001770C3" w:rsidRDefault="001770C3" w:rsidP="001770C3">
      <w:pPr>
        <w:spacing w:before="120" w:after="0" w:line="288" w:lineRule="auto"/>
        <w:jc w:val="both"/>
        <w:rPr>
          <w:rFonts w:ascii="Arial" w:eastAsia="Times New Roman" w:hAnsi="Arial" w:cs="Arial"/>
          <w:sz w:val="24"/>
          <w:szCs w:val="24"/>
          <w:lang w:val="sl-SI"/>
        </w:rPr>
      </w:pPr>
      <w:r w:rsidRPr="001770C3">
        <w:rPr>
          <w:rFonts w:ascii="Arial" w:eastAsia="Times New Roman" w:hAnsi="Arial" w:cs="Arial"/>
          <w:sz w:val="24"/>
          <w:szCs w:val="24"/>
          <w:lang w:val="sl-SI"/>
        </w:rPr>
        <w:t xml:space="preserve">Приликом извођења радова на предметној локацији генерисаће се грађевински отпад. С грађевинским отпадом који настане у току извођења радова управљаће се у складу са важећим прописима о управљању отпадом (сакупљање, разврставање и одлагање на за то предвиђену локацију или искоришћавање </w:t>
      </w:r>
      <w:r w:rsidR="009A38DA">
        <w:rPr>
          <w:rFonts w:ascii="Arial" w:eastAsia="Times New Roman" w:hAnsi="Arial" w:cs="Arial"/>
          <w:sz w:val="24"/>
          <w:szCs w:val="24"/>
          <w:lang w:val="sr-Cyrl-RS"/>
        </w:rPr>
        <w:t>у друге сврхе</w:t>
      </w:r>
      <w:r w:rsidRPr="001770C3">
        <w:rPr>
          <w:rFonts w:ascii="Arial" w:eastAsia="Times New Roman" w:hAnsi="Arial" w:cs="Arial"/>
          <w:sz w:val="24"/>
          <w:szCs w:val="24"/>
          <w:lang w:val="sl-SI"/>
        </w:rPr>
        <w:t xml:space="preserve">). </w:t>
      </w:r>
    </w:p>
    <w:p w:rsidR="009A38DA" w:rsidRDefault="009A38DA" w:rsidP="001770C3">
      <w:pPr>
        <w:spacing w:before="120" w:after="0" w:line="288" w:lineRule="auto"/>
        <w:jc w:val="both"/>
        <w:rPr>
          <w:rFonts w:ascii="Arial" w:eastAsia="Times New Roman" w:hAnsi="Arial" w:cs="Arial"/>
          <w:sz w:val="24"/>
          <w:szCs w:val="24"/>
          <w:lang w:val="sr-Cyrl-RS"/>
        </w:rPr>
      </w:pPr>
      <w:r w:rsidRPr="009A38DA">
        <w:rPr>
          <w:rFonts w:ascii="Arial" w:eastAsia="Times New Roman" w:hAnsi="Arial" w:cs="Arial"/>
          <w:sz w:val="24"/>
          <w:szCs w:val="24"/>
          <w:lang w:val="sr-Cyrl-RS"/>
        </w:rPr>
        <w:t>К</w:t>
      </w:r>
      <w:r w:rsidR="001770C3" w:rsidRPr="001770C3">
        <w:rPr>
          <w:rFonts w:ascii="Arial" w:eastAsia="Times New Roman" w:hAnsi="Arial" w:cs="Arial"/>
          <w:sz w:val="24"/>
          <w:szCs w:val="24"/>
          <w:lang w:val="sl-SI"/>
        </w:rPr>
        <w:t>омуналн</w:t>
      </w:r>
      <w:r w:rsidRPr="009A38DA">
        <w:rPr>
          <w:rFonts w:ascii="Arial" w:eastAsia="Times New Roman" w:hAnsi="Arial" w:cs="Arial"/>
          <w:sz w:val="24"/>
          <w:szCs w:val="24"/>
          <w:lang w:val="sr-Cyrl-RS"/>
        </w:rPr>
        <w:t>и</w:t>
      </w:r>
      <w:r w:rsidR="001770C3" w:rsidRPr="001770C3">
        <w:rPr>
          <w:rFonts w:ascii="Arial" w:eastAsia="Times New Roman" w:hAnsi="Arial" w:cs="Arial"/>
          <w:sz w:val="24"/>
          <w:szCs w:val="24"/>
          <w:lang w:val="sl-SI"/>
        </w:rPr>
        <w:t xml:space="preserve"> отпад</w:t>
      </w:r>
      <w:r w:rsidRPr="009A38DA">
        <w:rPr>
          <w:rFonts w:ascii="Arial" w:eastAsia="Times New Roman" w:hAnsi="Arial" w:cs="Arial"/>
          <w:sz w:val="24"/>
          <w:szCs w:val="24"/>
          <w:lang w:val="sr-Cyrl-RS"/>
        </w:rPr>
        <w:t xml:space="preserve"> од боравка запослених, сакупљаће се у контејнере и редовно одвозити. </w:t>
      </w:r>
    </w:p>
    <w:p w:rsidR="001770C3" w:rsidRPr="001770C3" w:rsidRDefault="009A38DA" w:rsidP="001770C3">
      <w:pPr>
        <w:spacing w:before="120" w:after="0" w:line="288" w:lineRule="auto"/>
        <w:jc w:val="both"/>
        <w:rPr>
          <w:rFonts w:ascii="Arial" w:eastAsia="Times New Roman" w:hAnsi="Arial" w:cs="Arial"/>
          <w:sz w:val="24"/>
          <w:szCs w:val="24"/>
          <w:lang w:val="sl-SI"/>
        </w:rPr>
      </w:pPr>
      <w:r w:rsidRPr="009A38DA">
        <w:rPr>
          <w:rFonts w:ascii="Arial" w:eastAsia="Times New Roman" w:hAnsi="Arial" w:cs="Arial"/>
          <w:sz w:val="24"/>
          <w:szCs w:val="24"/>
          <w:lang w:val="sr-Cyrl-RS"/>
        </w:rPr>
        <w:t>А</w:t>
      </w:r>
      <w:r w:rsidR="001770C3" w:rsidRPr="001770C3">
        <w:rPr>
          <w:rFonts w:ascii="Arial" w:eastAsia="Times New Roman" w:hAnsi="Arial" w:cs="Arial"/>
          <w:sz w:val="24"/>
          <w:szCs w:val="24"/>
          <w:lang w:val="sl-SI"/>
        </w:rPr>
        <w:t xml:space="preserve">ко се </w:t>
      </w:r>
      <w:r w:rsidRPr="009A38DA">
        <w:rPr>
          <w:rFonts w:ascii="Arial" w:eastAsia="Times New Roman" w:hAnsi="Arial" w:cs="Arial"/>
          <w:sz w:val="24"/>
          <w:szCs w:val="24"/>
          <w:lang w:val="sr-Cyrl-RS"/>
        </w:rPr>
        <w:t xml:space="preserve">извођач </w:t>
      </w:r>
      <w:r w:rsidR="001770C3" w:rsidRPr="001770C3">
        <w:rPr>
          <w:rFonts w:ascii="Arial" w:eastAsia="Times New Roman" w:hAnsi="Arial" w:cs="Arial"/>
          <w:sz w:val="24"/>
          <w:szCs w:val="24"/>
          <w:lang w:val="sl-SI"/>
        </w:rPr>
        <w:t>придржава услова извођењ</w:t>
      </w:r>
      <w:r w:rsidRPr="009A38DA">
        <w:rPr>
          <w:rFonts w:ascii="Arial" w:eastAsia="Times New Roman" w:hAnsi="Arial" w:cs="Arial"/>
          <w:sz w:val="24"/>
          <w:szCs w:val="24"/>
          <w:lang w:val="sr-Cyrl-RS"/>
        </w:rPr>
        <w:t>а</w:t>
      </w:r>
      <w:r w:rsidR="001770C3" w:rsidRPr="001770C3">
        <w:rPr>
          <w:rFonts w:ascii="Arial" w:eastAsia="Times New Roman" w:hAnsi="Arial" w:cs="Arial"/>
          <w:sz w:val="24"/>
          <w:szCs w:val="24"/>
          <w:lang w:val="sl-SI"/>
        </w:rPr>
        <w:t xml:space="preserve"> радова</w:t>
      </w:r>
      <w:r w:rsidRPr="009A38DA">
        <w:rPr>
          <w:rFonts w:ascii="Arial" w:eastAsia="Times New Roman" w:hAnsi="Arial" w:cs="Arial"/>
          <w:sz w:val="24"/>
          <w:szCs w:val="24"/>
          <w:lang w:val="sr-Cyrl-RS"/>
        </w:rPr>
        <w:t xml:space="preserve">, </w:t>
      </w:r>
      <w:r w:rsidR="001770C3" w:rsidRPr="001770C3">
        <w:rPr>
          <w:rFonts w:ascii="Arial" w:eastAsia="Times New Roman" w:hAnsi="Arial" w:cs="Arial"/>
          <w:sz w:val="24"/>
          <w:szCs w:val="24"/>
          <w:lang w:val="sl-SI"/>
        </w:rPr>
        <w:t xml:space="preserve">утицају су сведени на минимум и престају да утичу када се радови заврше. </w:t>
      </w:r>
    </w:p>
    <w:p w:rsidR="00E50076" w:rsidRPr="00E87DF7" w:rsidRDefault="00DC024F" w:rsidP="001770C3">
      <w:pPr>
        <w:spacing w:before="120" w:after="0"/>
        <w:rPr>
          <w:rFonts w:ascii="Arial" w:hAnsi="Arial" w:cs="Arial"/>
          <w:b/>
          <w:sz w:val="24"/>
          <w:szCs w:val="24"/>
          <w:lang w:val="sr-Cyrl-CS"/>
        </w:rPr>
      </w:pPr>
      <w:r w:rsidRPr="00E87DF7">
        <w:rPr>
          <w:rFonts w:ascii="Arial" w:hAnsi="Arial" w:cs="Arial"/>
          <w:b/>
          <w:sz w:val="24"/>
          <w:szCs w:val="24"/>
          <w:lang w:val="sr-Cyrl-CS"/>
        </w:rPr>
        <w:t>Зе</w:t>
      </w:r>
      <w:r w:rsidR="008B55E3" w:rsidRPr="00E87DF7">
        <w:rPr>
          <w:rFonts w:ascii="Arial" w:hAnsi="Arial" w:cs="Arial"/>
          <w:b/>
          <w:sz w:val="24"/>
          <w:szCs w:val="24"/>
          <w:lang w:val="sr-Cyrl-CS"/>
        </w:rPr>
        <w:t>м</w:t>
      </w:r>
      <w:r w:rsidRPr="00E87DF7">
        <w:rPr>
          <w:rFonts w:ascii="Arial" w:hAnsi="Arial" w:cs="Arial"/>
          <w:b/>
          <w:sz w:val="24"/>
          <w:szCs w:val="24"/>
          <w:lang w:val="sr-Cyrl-CS"/>
        </w:rPr>
        <w:t>љиште, подзе</w:t>
      </w:r>
      <w:r w:rsidR="008B55E3" w:rsidRPr="00E87DF7">
        <w:rPr>
          <w:rFonts w:ascii="Arial" w:hAnsi="Arial" w:cs="Arial"/>
          <w:b/>
          <w:sz w:val="24"/>
          <w:szCs w:val="24"/>
          <w:lang w:val="sr-Cyrl-CS"/>
        </w:rPr>
        <w:t>м</w:t>
      </w:r>
      <w:r w:rsidRPr="00E87DF7">
        <w:rPr>
          <w:rFonts w:ascii="Arial" w:hAnsi="Arial" w:cs="Arial"/>
          <w:b/>
          <w:sz w:val="24"/>
          <w:szCs w:val="24"/>
          <w:lang w:val="sr-Cyrl-CS"/>
        </w:rPr>
        <w:t xml:space="preserve">не и површинске воде </w:t>
      </w:r>
    </w:p>
    <w:p w:rsidR="009E37FB" w:rsidRPr="00E87DF7" w:rsidRDefault="00DC024F" w:rsidP="00F60E77">
      <w:pPr>
        <w:spacing w:before="120" w:after="0"/>
        <w:jc w:val="both"/>
        <w:rPr>
          <w:rFonts w:ascii="Arial" w:hAnsi="Arial" w:cs="Arial"/>
          <w:sz w:val="24"/>
          <w:szCs w:val="24"/>
          <w:lang w:val="sr-Cyrl-CS"/>
        </w:rPr>
      </w:pPr>
      <w:r w:rsidRPr="00E87DF7">
        <w:rPr>
          <w:rFonts w:ascii="Arial" w:hAnsi="Arial" w:cs="Arial"/>
          <w:sz w:val="24"/>
          <w:szCs w:val="24"/>
          <w:lang w:val="sr-Cyrl-CS"/>
        </w:rPr>
        <w:t>У току извођења радова, прилико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употребе грађевинских </w:t>
      </w:r>
      <w:r w:rsidR="008B55E3" w:rsidRPr="00E87DF7">
        <w:rPr>
          <w:rFonts w:ascii="Arial" w:hAnsi="Arial" w:cs="Arial"/>
          <w:sz w:val="24"/>
          <w:szCs w:val="24"/>
          <w:lang w:val="sr-Cyrl-CS"/>
        </w:rPr>
        <w:t>м</w:t>
      </w:r>
      <w:r w:rsidRPr="00E87DF7">
        <w:rPr>
          <w:rFonts w:ascii="Arial" w:hAnsi="Arial" w:cs="Arial"/>
          <w:sz w:val="24"/>
          <w:szCs w:val="24"/>
          <w:lang w:val="sr-Cyrl-CS"/>
        </w:rPr>
        <w:t>ашина</w:t>
      </w:r>
      <w:r w:rsidR="007E54EB" w:rsidRPr="00E87DF7">
        <w:rPr>
          <w:rFonts w:ascii="Arial" w:hAnsi="Arial" w:cs="Arial"/>
          <w:sz w:val="24"/>
          <w:szCs w:val="24"/>
          <w:lang w:val="sr-Cyrl-CS"/>
        </w:rPr>
        <w:t xml:space="preserve">, постоји </w:t>
      </w:r>
      <w:r w:rsidR="008B55E3" w:rsidRPr="00E87DF7">
        <w:rPr>
          <w:rFonts w:ascii="Arial" w:hAnsi="Arial" w:cs="Arial"/>
          <w:sz w:val="24"/>
          <w:szCs w:val="24"/>
          <w:lang w:val="sr-Cyrl-CS"/>
        </w:rPr>
        <w:t>м</w:t>
      </w:r>
      <w:r w:rsidR="007E54EB" w:rsidRPr="00E87DF7">
        <w:rPr>
          <w:rFonts w:ascii="Arial" w:hAnsi="Arial" w:cs="Arial"/>
          <w:sz w:val="24"/>
          <w:szCs w:val="24"/>
          <w:lang w:val="sr-Cyrl-CS"/>
        </w:rPr>
        <w:t>огућност конта</w:t>
      </w:r>
      <w:r w:rsidR="008B55E3" w:rsidRPr="00E87DF7">
        <w:rPr>
          <w:rFonts w:ascii="Arial" w:hAnsi="Arial" w:cs="Arial"/>
          <w:sz w:val="24"/>
          <w:szCs w:val="24"/>
          <w:lang w:val="sr-Cyrl-CS"/>
        </w:rPr>
        <w:t>м</w:t>
      </w:r>
      <w:r w:rsidR="007E54EB" w:rsidRPr="00E87DF7">
        <w:rPr>
          <w:rFonts w:ascii="Arial" w:hAnsi="Arial" w:cs="Arial"/>
          <w:sz w:val="24"/>
          <w:szCs w:val="24"/>
          <w:lang w:val="sr-Cyrl-CS"/>
        </w:rPr>
        <w:t>инације зе</w:t>
      </w:r>
      <w:r w:rsidR="008B55E3" w:rsidRPr="00E87DF7">
        <w:rPr>
          <w:rFonts w:ascii="Arial" w:hAnsi="Arial" w:cs="Arial"/>
          <w:sz w:val="24"/>
          <w:szCs w:val="24"/>
          <w:lang w:val="sr-Cyrl-CS"/>
        </w:rPr>
        <w:t>м</w:t>
      </w:r>
      <w:r w:rsidR="007E54EB" w:rsidRPr="00E87DF7">
        <w:rPr>
          <w:rFonts w:ascii="Arial" w:hAnsi="Arial" w:cs="Arial"/>
          <w:sz w:val="24"/>
          <w:szCs w:val="24"/>
          <w:lang w:val="sr-Cyrl-CS"/>
        </w:rPr>
        <w:t>љишта</w:t>
      </w:r>
      <w:r w:rsidR="00046850">
        <w:rPr>
          <w:rFonts w:ascii="Arial" w:hAnsi="Arial" w:cs="Arial"/>
          <w:sz w:val="24"/>
          <w:szCs w:val="24"/>
          <w:lang w:val="sr-Cyrl-CS"/>
        </w:rPr>
        <w:t>, а индиректно</w:t>
      </w:r>
      <w:r w:rsidR="0086238D">
        <w:rPr>
          <w:rFonts w:ascii="Arial" w:hAnsi="Arial" w:cs="Arial"/>
          <w:sz w:val="24"/>
          <w:szCs w:val="24"/>
          <w:lang w:val="sr-Cyrl-CS"/>
        </w:rPr>
        <w:t>,</w:t>
      </w:r>
      <w:r w:rsidR="00046850">
        <w:rPr>
          <w:rFonts w:ascii="Arial" w:hAnsi="Arial" w:cs="Arial"/>
          <w:sz w:val="24"/>
          <w:szCs w:val="24"/>
          <w:lang w:val="sr-Cyrl-CS"/>
        </w:rPr>
        <w:t xml:space="preserve"> подземних и површинских вода,</w:t>
      </w:r>
      <w:r w:rsidR="007E54EB" w:rsidRPr="00E87DF7">
        <w:rPr>
          <w:rFonts w:ascii="Arial" w:hAnsi="Arial" w:cs="Arial"/>
          <w:sz w:val="24"/>
          <w:szCs w:val="24"/>
          <w:lang w:val="sr-Cyrl-CS"/>
        </w:rPr>
        <w:t xml:space="preserve"> услед случајног изливања </w:t>
      </w:r>
      <w:r w:rsidR="008B55E3" w:rsidRPr="00E87DF7">
        <w:rPr>
          <w:rFonts w:ascii="Arial" w:hAnsi="Arial" w:cs="Arial"/>
          <w:sz w:val="24"/>
          <w:szCs w:val="24"/>
          <w:lang w:val="sr-Cyrl-CS"/>
        </w:rPr>
        <w:t>м</w:t>
      </w:r>
      <w:r w:rsidR="007E54EB" w:rsidRPr="00E87DF7">
        <w:rPr>
          <w:rFonts w:ascii="Arial" w:hAnsi="Arial" w:cs="Arial"/>
          <w:sz w:val="24"/>
          <w:szCs w:val="24"/>
          <w:lang w:val="sr-Cyrl-CS"/>
        </w:rPr>
        <w:t xml:space="preserve">азива и горива. </w:t>
      </w:r>
    </w:p>
    <w:p w:rsidR="007E54EB" w:rsidRPr="00E87DF7" w:rsidRDefault="007E54EB" w:rsidP="00F60E77">
      <w:pPr>
        <w:spacing w:before="120" w:after="0"/>
        <w:jc w:val="both"/>
        <w:rPr>
          <w:rFonts w:ascii="Arial" w:hAnsi="Arial" w:cs="Arial"/>
          <w:sz w:val="24"/>
          <w:szCs w:val="24"/>
          <w:lang w:val="sr-Cyrl-CS"/>
        </w:rPr>
      </w:pPr>
      <w:r w:rsidRPr="00E87DF7">
        <w:rPr>
          <w:rFonts w:ascii="Arial" w:hAnsi="Arial" w:cs="Arial"/>
          <w:sz w:val="24"/>
          <w:szCs w:val="24"/>
          <w:lang w:val="sr-Cyrl-CS"/>
        </w:rPr>
        <w:t xml:space="preserve">Неадекватно одложен грађевински отпад такође </w:t>
      </w:r>
      <w:r w:rsidR="008B55E3" w:rsidRPr="00E87DF7">
        <w:rPr>
          <w:rFonts w:ascii="Arial" w:hAnsi="Arial" w:cs="Arial"/>
          <w:sz w:val="24"/>
          <w:szCs w:val="24"/>
          <w:lang w:val="sr-Cyrl-CS"/>
        </w:rPr>
        <w:t>м</w:t>
      </w:r>
      <w:r w:rsidRPr="00E87DF7">
        <w:rPr>
          <w:rFonts w:ascii="Arial" w:hAnsi="Arial" w:cs="Arial"/>
          <w:sz w:val="24"/>
          <w:szCs w:val="24"/>
          <w:lang w:val="sr-Cyrl-CS"/>
        </w:rPr>
        <w:t>оже изазвати негативне последице, у зависности од врсте и карактеристика отпада.</w:t>
      </w:r>
    </w:p>
    <w:p w:rsidR="00C66279" w:rsidRDefault="00C66279" w:rsidP="00180107">
      <w:pPr>
        <w:spacing w:before="120" w:after="0"/>
        <w:jc w:val="both"/>
        <w:rPr>
          <w:rFonts w:ascii="Arial" w:hAnsi="Arial" w:cs="Arial"/>
          <w:sz w:val="24"/>
          <w:szCs w:val="24"/>
          <w:lang w:val="sr-Cyrl-RS"/>
        </w:rPr>
      </w:pPr>
      <w:r>
        <w:rPr>
          <w:rFonts w:ascii="Arial" w:hAnsi="Arial" w:cs="Arial"/>
          <w:sz w:val="24"/>
          <w:szCs w:val="24"/>
          <w:lang w:val="sr-Cyrl-CS"/>
        </w:rPr>
        <w:t>Р</w:t>
      </w:r>
      <w:r w:rsidR="00046850">
        <w:rPr>
          <w:rFonts w:ascii="Arial" w:hAnsi="Arial" w:cs="Arial"/>
          <w:sz w:val="24"/>
          <w:szCs w:val="24"/>
          <w:lang w:val="sr-Cyrl-CS"/>
        </w:rPr>
        <w:t>адова у речном кориту</w:t>
      </w:r>
      <w:r>
        <w:rPr>
          <w:rFonts w:ascii="Arial" w:hAnsi="Arial" w:cs="Arial"/>
          <w:sz w:val="24"/>
          <w:szCs w:val="24"/>
          <w:lang w:val="sr-Cyrl-CS"/>
        </w:rPr>
        <w:t xml:space="preserve"> нема</w:t>
      </w:r>
      <w:r w:rsidR="00046850">
        <w:rPr>
          <w:rFonts w:ascii="Arial" w:hAnsi="Arial" w:cs="Arial"/>
          <w:sz w:val="24"/>
          <w:szCs w:val="24"/>
          <w:lang w:val="sr-Cyrl-CS"/>
        </w:rPr>
        <w:t>.</w:t>
      </w:r>
      <w:r>
        <w:rPr>
          <w:rFonts w:ascii="Arial" w:hAnsi="Arial" w:cs="Arial"/>
          <w:sz w:val="24"/>
          <w:szCs w:val="24"/>
          <w:lang w:val="sr-Cyrl-CS"/>
        </w:rPr>
        <w:t xml:space="preserve"> </w:t>
      </w:r>
      <w:proofErr w:type="gramStart"/>
      <w:r w:rsidR="00180107" w:rsidRPr="00046850">
        <w:rPr>
          <w:rFonts w:ascii="Arial" w:hAnsi="Arial" w:cs="Arial"/>
          <w:sz w:val="24"/>
          <w:szCs w:val="24"/>
        </w:rPr>
        <w:t>У току имплементације пројекта</w:t>
      </w:r>
      <w:r w:rsidR="006D2205">
        <w:rPr>
          <w:rFonts w:ascii="Arial" w:hAnsi="Arial" w:cs="Arial"/>
          <w:sz w:val="24"/>
          <w:szCs w:val="24"/>
          <w:lang w:val="sr-Cyrl-RS"/>
        </w:rPr>
        <w:t xml:space="preserve">, </w:t>
      </w:r>
      <w:r w:rsidR="00180107" w:rsidRPr="00046850">
        <w:rPr>
          <w:rFonts w:ascii="Arial" w:hAnsi="Arial" w:cs="Arial"/>
          <w:sz w:val="24"/>
          <w:szCs w:val="24"/>
        </w:rPr>
        <w:t>може доћи до контаминације воде услед отицања ефлуената са градилишта, изливања на локацијама за сервисирање механизације, као и санитарних отпадних вода из објеката за смештај радника на градилишту.</w:t>
      </w:r>
      <w:proofErr w:type="gramEnd"/>
      <w:r w:rsidR="00180107" w:rsidRPr="00046850">
        <w:rPr>
          <w:rFonts w:ascii="Arial" w:hAnsi="Arial" w:cs="Arial"/>
          <w:sz w:val="24"/>
          <w:szCs w:val="24"/>
        </w:rPr>
        <w:t xml:space="preserve"> </w:t>
      </w:r>
    </w:p>
    <w:p w:rsidR="007E54EB" w:rsidRPr="00E87DF7" w:rsidRDefault="007E54EB" w:rsidP="0045521F">
      <w:pPr>
        <w:spacing w:before="120" w:after="0"/>
        <w:rPr>
          <w:rFonts w:ascii="Arial" w:hAnsi="Arial" w:cs="Arial"/>
          <w:b/>
          <w:sz w:val="24"/>
          <w:szCs w:val="24"/>
          <w:lang w:val="sr-Cyrl-CS"/>
        </w:rPr>
      </w:pPr>
      <w:r w:rsidRPr="00E87DF7">
        <w:rPr>
          <w:rFonts w:ascii="Arial" w:hAnsi="Arial" w:cs="Arial"/>
          <w:b/>
          <w:sz w:val="24"/>
          <w:szCs w:val="24"/>
          <w:lang w:val="sr-Cyrl-CS"/>
        </w:rPr>
        <w:t>Флора и фауна</w:t>
      </w:r>
    </w:p>
    <w:p w:rsidR="007E54EB" w:rsidRDefault="008B55E3" w:rsidP="007E54EB">
      <w:pPr>
        <w:spacing w:before="120" w:after="0"/>
        <w:jc w:val="both"/>
        <w:rPr>
          <w:rFonts w:ascii="Arial" w:hAnsi="Arial" w:cs="Arial"/>
          <w:sz w:val="24"/>
          <w:szCs w:val="24"/>
          <w:lang w:val="sr-Cyrl-CS"/>
        </w:rPr>
      </w:pPr>
      <w:r w:rsidRPr="00E87DF7">
        <w:rPr>
          <w:rFonts w:ascii="Arial" w:hAnsi="Arial" w:cs="Arial"/>
          <w:sz w:val="24"/>
          <w:szCs w:val="24"/>
          <w:lang w:val="sr-Cyrl-CS"/>
        </w:rPr>
        <w:t>М</w:t>
      </w:r>
      <w:r w:rsidR="007E54EB" w:rsidRPr="00E87DF7">
        <w:rPr>
          <w:rFonts w:ascii="Arial" w:hAnsi="Arial" w:cs="Arial"/>
          <w:sz w:val="24"/>
          <w:szCs w:val="24"/>
          <w:lang w:val="sr-Cyrl-CS"/>
        </w:rPr>
        <w:t>ера</w:t>
      </w:r>
      <w:r w:rsidRPr="00E87DF7">
        <w:rPr>
          <w:rFonts w:ascii="Arial" w:hAnsi="Arial" w:cs="Arial"/>
          <w:sz w:val="24"/>
          <w:szCs w:val="24"/>
          <w:lang w:val="sr-Cyrl-CS"/>
        </w:rPr>
        <w:t>м</w:t>
      </w:r>
      <w:r w:rsidR="007E54EB" w:rsidRPr="00E87DF7">
        <w:rPr>
          <w:rFonts w:ascii="Arial" w:hAnsi="Arial" w:cs="Arial"/>
          <w:sz w:val="24"/>
          <w:szCs w:val="24"/>
          <w:lang w:val="sr-Cyrl-CS"/>
        </w:rPr>
        <w:t>а заштите прописани</w:t>
      </w:r>
      <w:r w:rsidRPr="00E87DF7">
        <w:rPr>
          <w:rFonts w:ascii="Arial" w:hAnsi="Arial" w:cs="Arial"/>
          <w:sz w:val="24"/>
          <w:szCs w:val="24"/>
          <w:lang w:val="sr-Cyrl-CS"/>
        </w:rPr>
        <w:t>м</w:t>
      </w:r>
      <w:r w:rsidR="007E54EB" w:rsidRPr="00E87DF7">
        <w:rPr>
          <w:rFonts w:ascii="Arial" w:hAnsi="Arial" w:cs="Arial"/>
          <w:sz w:val="24"/>
          <w:szCs w:val="24"/>
          <w:lang w:val="sr-Cyrl-CS"/>
        </w:rPr>
        <w:t xml:space="preserve"> претходно</w:t>
      </w:r>
      <w:r w:rsidRPr="00E87DF7">
        <w:rPr>
          <w:rFonts w:ascii="Arial" w:hAnsi="Arial" w:cs="Arial"/>
          <w:sz w:val="24"/>
          <w:szCs w:val="24"/>
          <w:lang w:val="sr-Cyrl-CS"/>
        </w:rPr>
        <w:t>м</w:t>
      </w:r>
      <w:r w:rsidR="007E54EB" w:rsidRPr="00E87DF7">
        <w:rPr>
          <w:rFonts w:ascii="Arial" w:hAnsi="Arial" w:cs="Arial"/>
          <w:sz w:val="24"/>
          <w:szCs w:val="24"/>
          <w:lang w:val="sr-Cyrl-CS"/>
        </w:rPr>
        <w:t xml:space="preserve"> доку</w:t>
      </w:r>
      <w:r w:rsidRPr="00E87DF7">
        <w:rPr>
          <w:rFonts w:ascii="Arial" w:hAnsi="Arial" w:cs="Arial"/>
          <w:sz w:val="24"/>
          <w:szCs w:val="24"/>
          <w:lang w:val="sr-Cyrl-CS"/>
        </w:rPr>
        <w:t>м</w:t>
      </w:r>
      <w:r w:rsidR="007E54EB" w:rsidRPr="00E87DF7">
        <w:rPr>
          <w:rFonts w:ascii="Arial" w:hAnsi="Arial" w:cs="Arial"/>
          <w:sz w:val="24"/>
          <w:szCs w:val="24"/>
          <w:lang w:val="sr-Cyrl-CS"/>
        </w:rPr>
        <w:t>ентацијо</w:t>
      </w:r>
      <w:r w:rsidRPr="00E87DF7">
        <w:rPr>
          <w:rFonts w:ascii="Arial" w:hAnsi="Arial" w:cs="Arial"/>
          <w:sz w:val="24"/>
          <w:szCs w:val="24"/>
          <w:lang w:val="sr-Cyrl-CS"/>
        </w:rPr>
        <w:t>м</w:t>
      </w:r>
      <w:r w:rsidR="007E54EB" w:rsidRPr="00E87DF7">
        <w:rPr>
          <w:rFonts w:ascii="Arial" w:hAnsi="Arial" w:cs="Arial"/>
          <w:sz w:val="24"/>
          <w:szCs w:val="24"/>
          <w:lang w:val="sr-Cyrl-CS"/>
        </w:rPr>
        <w:t xml:space="preserve">, </w:t>
      </w:r>
      <w:r w:rsidR="00C66279">
        <w:rPr>
          <w:rFonts w:ascii="Arial" w:hAnsi="Arial" w:cs="Arial"/>
          <w:sz w:val="24"/>
          <w:szCs w:val="24"/>
          <w:lang w:val="sr-Cyrl-CS"/>
        </w:rPr>
        <w:t>дефинисане су мере заштите у циљу очувања</w:t>
      </w:r>
      <w:r w:rsidR="007E54EB" w:rsidRPr="00E87DF7">
        <w:rPr>
          <w:rFonts w:ascii="Arial" w:hAnsi="Arial" w:cs="Arial"/>
          <w:sz w:val="24"/>
          <w:szCs w:val="24"/>
          <w:lang w:val="sr-Cyrl-CS"/>
        </w:rPr>
        <w:t xml:space="preserve"> зеленог појаса на коридору предвиђено</w:t>
      </w:r>
      <w:r w:rsidRPr="00E87DF7">
        <w:rPr>
          <w:rFonts w:ascii="Arial" w:hAnsi="Arial" w:cs="Arial"/>
          <w:sz w:val="24"/>
          <w:szCs w:val="24"/>
          <w:lang w:val="sr-Cyrl-CS"/>
        </w:rPr>
        <w:t>м</w:t>
      </w:r>
      <w:r w:rsidR="007E54EB" w:rsidRPr="00E87DF7">
        <w:rPr>
          <w:rFonts w:ascii="Arial" w:hAnsi="Arial" w:cs="Arial"/>
          <w:sz w:val="24"/>
          <w:szCs w:val="24"/>
          <w:lang w:val="sr-Cyrl-CS"/>
        </w:rPr>
        <w:t xml:space="preserve"> за извођење радова. </w:t>
      </w:r>
    </w:p>
    <w:p w:rsidR="00C66279" w:rsidRPr="00E87DF7" w:rsidRDefault="00C66279" w:rsidP="007E54EB">
      <w:pPr>
        <w:spacing w:before="120" w:after="0"/>
        <w:jc w:val="both"/>
        <w:rPr>
          <w:rFonts w:ascii="Arial" w:hAnsi="Arial" w:cs="Arial"/>
          <w:sz w:val="24"/>
          <w:szCs w:val="24"/>
          <w:lang w:val="sr-Cyrl-CS"/>
        </w:rPr>
      </w:pPr>
      <w:r>
        <w:rPr>
          <w:rFonts w:ascii="Arial" w:hAnsi="Arial" w:cs="Arial"/>
          <w:sz w:val="24"/>
          <w:szCs w:val="24"/>
          <w:lang w:val="sr-Cyrl-CS"/>
        </w:rPr>
        <w:t xml:space="preserve">Пројектом је изабрана траса која захтева најмању могућу сечу стабала. </w:t>
      </w:r>
    </w:p>
    <w:p w:rsidR="009E6928" w:rsidRPr="00E87DF7" w:rsidRDefault="00694FD0" w:rsidP="007E54EB">
      <w:pPr>
        <w:spacing w:before="120" w:after="0"/>
        <w:jc w:val="both"/>
        <w:rPr>
          <w:rFonts w:ascii="Arial" w:hAnsi="Arial" w:cs="Arial"/>
          <w:b/>
          <w:sz w:val="24"/>
          <w:szCs w:val="24"/>
          <w:lang w:val="sr-Cyrl-CS"/>
        </w:rPr>
      </w:pPr>
      <w:r w:rsidRPr="00E87DF7">
        <w:rPr>
          <w:rFonts w:ascii="Arial" w:hAnsi="Arial" w:cs="Arial"/>
          <w:b/>
          <w:sz w:val="24"/>
          <w:szCs w:val="24"/>
          <w:lang w:val="sr-Cyrl-CS"/>
        </w:rPr>
        <w:lastRenderedPageBreak/>
        <w:t>Ваздух, б</w:t>
      </w:r>
      <w:r w:rsidR="009E6928" w:rsidRPr="00E87DF7">
        <w:rPr>
          <w:rFonts w:ascii="Arial" w:hAnsi="Arial" w:cs="Arial"/>
          <w:b/>
          <w:sz w:val="24"/>
          <w:szCs w:val="24"/>
          <w:lang w:val="sr-Cyrl-CS"/>
        </w:rPr>
        <w:t>ука и вибрације</w:t>
      </w:r>
    </w:p>
    <w:p w:rsidR="009A38DA" w:rsidRPr="009A38DA" w:rsidRDefault="001770C3" w:rsidP="009A38DA">
      <w:pPr>
        <w:spacing w:before="120" w:after="0" w:line="288" w:lineRule="auto"/>
        <w:jc w:val="both"/>
        <w:rPr>
          <w:rFonts w:ascii="Arial" w:eastAsia="Times New Roman" w:hAnsi="Arial" w:cs="Arial"/>
          <w:sz w:val="24"/>
          <w:szCs w:val="24"/>
          <w:lang w:val="sr-Cyrl-RS"/>
        </w:rPr>
      </w:pPr>
      <w:r w:rsidRPr="001770C3">
        <w:rPr>
          <w:rFonts w:ascii="Arial" w:eastAsia="Times New Roman" w:hAnsi="Arial" w:cs="Arial"/>
          <w:sz w:val="24"/>
          <w:szCs w:val="24"/>
          <w:lang w:val="sl-SI"/>
        </w:rPr>
        <w:t xml:space="preserve">Приликом рада дизел агрегата, у случају нестанка електричног напајања објекта, доћи ће до појаве буке и испуштања издувних гасова у атмосферу. Утицај је привременог карактера и након завршетка рада агрегата престаје. </w:t>
      </w:r>
    </w:p>
    <w:p w:rsidR="001770C3" w:rsidRPr="001770C3" w:rsidRDefault="001770C3" w:rsidP="009A38DA">
      <w:pPr>
        <w:spacing w:before="120" w:after="0" w:line="288" w:lineRule="auto"/>
        <w:jc w:val="both"/>
        <w:rPr>
          <w:rFonts w:ascii="Arial" w:eastAsia="Times New Roman" w:hAnsi="Arial" w:cs="Arial"/>
          <w:sz w:val="24"/>
          <w:szCs w:val="24"/>
          <w:lang w:val="sl-SI"/>
        </w:rPr>
      </w:pPr>
      <w:r w:rsidRPr="001770C3">
        <w:rPr>
          <w:rFonts w:ascii="Arial" w:eastAsia="Times New Roman" w:hAnsi="Arial" w:cs="Arial"/>
          <w:sz w:val="24"/>
          <w:szCs w:val="24"/>
          <w:lang w:val="sl-SI"/>
        </w:rPr>
        <w:t>Такође</w:t>
      </w:r>
      <w:r w:rsidR="009A38DA" w:rsidRPr="009A38DA">
        <w:rPr>
          <w:rFonts w:ascii="Arial" w:eastAsia="Times New Roman" w:hAnsi="Arial" w:cs="Arial"/>
          <w:sz w:val="24"/>
          <w:szCs w:val="24"/>
          <w:lang w:val="sr-Cyrl-RS"/>
        </w:rPr>
        <w:t>,</w:t>
      </w:r>
      <w:r w:rsidRPr="001770C3">
        <w:rPr>
          <w:rFonts w:ascii="Arial" w:eastAsia="Times New Roman" w:hAnsi="Arial" w:cs="Arial"/>
          <w:sz w:val="24"/>
          <w:szCs w:val="24"/>
          <w:lang w:val="sl-SI"/>
        </w:rPr>
        <w:t xml:space="preserve"> током одбране од поплава може доћи до буке од људства и механизаије, при чему </w:t>
      </w:r>
      <w:r w:rsidR="009A38DA" w:rsidRPr="001770C3">
        <w:rPr>
          <w:rFonts w:ascii="Arial" w:eastAsia="Times New Roman" w:hAnsi="Arial" w:cs="Arial"/>
          <w:sz w:val="24"/>
          <w:szCs w:val="24"/>
          <w:lang w:val="sl-SI"/>
        </w:rPr>
        <w:t xml:space="preserve">је </w:t>
      </w:r>
      <w:r w:rsidRPr="001770C3">
        <w:rPr>
          <w:rFonts w:ascii="Arial" w:eastAsia="Times New Roman" w:hAnsi="Arial" w:cs="Arial"/>
          <w:sz w:val="24"/>
          <w:szCs w:val="24"/>
          <w:lang w:val="sl-SI"/>
        </w:rPr>
        <w:t>ова бук</w:t>
      </w:r>
      <w:r w:rsidR="009A38DA">
        <w:rPr>
          <w:rFonts w:ascii="Arial" w:eastAsia="Times New Roman" w:hAnsi="Arial" w:cs="Arial"/>
          <w:sz w:val="24"/>
          <w:szCs w:val="24"/>
          <w:lang w:val="sr-Cyrl-RS"/>
        </w:rPr>
        <w:t>а</w:t>
      </w:r>
      <w:r w:rsidRPr="001770C3">
        <w:rPr>
          <w:rFonts w:ascii="Arial" w:eastAsia="Times New Roman" w:hAnsi="Arial" w:cs="Arial"/>
          <w:sz w:val="24"/>
          <w:szCs w:val="24"/>
          <w:lang w:val="sl-SI"/>
        </w:rPr>
        <w:t xml:space="preserve"> мањ</w:t>
      </w:r>
      <w:r w:rsidR="009A38DA">
        <w:rPr>
          <w:rFonts w:ascii="Arial" w:eastAsia="Times New Roman" w:hAnsi="Arial" w:cs="Arial"/>
          <w:sz w:val="24"/>
          <w:szCs w:val="24"/>
          <w:lang w:val="sr-Cyrl-RS"/>
        </w:rPr>
        <w:t>а</w:t>
      </w:r>
      <w:r w:rsidRPr="001770C3">
        <w:rPr>
          <w:rFonts w:ascii="Arial" w:eastAsia="Times New Roman" w:hAnsi="Arial" w:cs="Arial"/>
          <w:sz w:val="24"/>
          <w:szCs w:val="24"/>
          <w:lang w:val="sl-SI"/>
        </w:rPr>
        <w:t xml:space="preserve"> у </w:t>
      </w:r>
      <w:r w:rsidR="009A38DA">
        <w:rPr>
          <w:rFonts w:ascii="Arial" w:eastAsia="Times New Roman" w:hAnsi="Arial" w:cs="Arial"/>
          <w:sz w:val="24"/>
          <w:szCs w:val="24"/>
          <w:lang w:val="sr-Cyrl-RS"/>
        </w:rPr>
        <w:t xml:space="preserve">поређењу са ситуацијом </w:t>
      </w:r>
      <w:r w:rsidRPr="001770C3">
        <w:rPr>
          <w:rFonts w:ascii="Arial" w:eastAsia="Times New Roman" w:hAnsi="Arial" w:cs="Arial"/>
          <w:sz w:val="24"/>
          <w:szCs w:val="24"/>
          <w:lang w:val="sl-SI"/>
        </w:rPr>
        <w:t xml:space="preserve">да одбрамбена линија </w:t>
      </w:r>
      <w:r w:rsidR="009A38DA" w:rsidRPr="001770C3">
        <w:rPr>
          <w:rFonts w:ascii="Arial" w:eastAsia="Times New Roman" w:hAnsi="Arial" w:cs="Arial"/>
          <w:sz w:val="24"/>
          <w:szCs w:val="24"/>
          <w:lang w:val="sl-SI"/>
        </w:rPr>
        <w:t>није изграђена</w:t>
      </w:r>
      <w:r w:rsidR="009A38DA">
        <w:rPr>
          <w:rFonts w:ascii="Arial" w:eastAsia="Times New Roman" w:hAnsi="Arial" w:cs="Arial"/>
          <w:sz w:val="24"/>
          <w:szCs w:val="24"/>
          <w:lang w:val="sr-Cyrl-RS"/>
        </w:rPr>
        <w:t>,</w:t>
      </w:r>
      <w:r w:rsidR="009A38DA" w:rsidRPr="001770C3">
        <w:rPr>
          <w:rFonts w:ascii="Arial" w:eastAsia="Times New Roman" w:hAnsi="Arial" w:cs="Arial"/>
          <w:sz w:val="24"/>
          <w:szCs w:val="24"/>
          <w:lang w:val="sl-SI"/>
        </w:rPr>
        <w:t xml:space="preserve"> </w:t>
      </w:r>
      <w:r w:rsidRPr="001770C3">
        <w:rPr>
          <w:rFonts w:ascii="Arial" w:eastAsia="Times New Roman" w:hAnsi="Arial" w:cs="Arial"/>
          <w:sz w:val="24"/>
          <w:szCs w:val="24"/>
          <w:lang w:val="sl-SI"/>
        </w:rPr>
        <w:t>а јавила се потреба за одбраном (у том случају једина могућа одбрана је помоћу џакова, где је потребно много више људства и механизације</w:t>
      </w:r>
      <w:r w:rsidRPr="001770C3">
        <w:rPr>
          <w:rFonts w:ascii="Arial" w:eastAsia="Times New Roman" w:hAnsi="Arial" w:cs="Arial"/>
          <w:sz w:val="24"/>
          <w:szCs w:val="24"/>
          <w:lang w:val="sr-Cyrl-RS"/>
        </w:rPr>
        <w:t xml:space="preserve"> и опет се ствара бука</w:t>
      </w:r>
      <w:r w:rsidRPr="001770C3">
        <w:rPr>
          <w:rFonts w:ascii="Arial" w:eastAsia="Times New Roman" w:hAnsi="Arial" w:cs="Arial"/>
          <w:sz w:val="24"/>
          <w:szCs w:val="24"/>
          <w:lang w:val="sl-SI"/>
        </w:rPr>
        <w:t>.</w:t>
      </w:r>
    </w:p>
    <w:p w:rsidR="009E6928" w:rsidRPr="009A38DA" w:rsidRDefault="004B5895" w:rsidP="007E54EB">
      <w:pPr>
        <w:spacing w:before="120" w:after="0"/>
        <w:jc w:val="both"/>
        <w:rPr>
          <w:rFonts w:ascii="Arial" w:hAnsi="Arial" w:cs="Arial"/>
          <w:sz w:val="24"/>
          <w:szCs w:val="24"/>
          <w:lang w:val="sr-Cyrl-CS"/>
        </w:rPr>
      </w:pPr>
      <w:r w:rsidRPr="009A38DA">
        <w:rPr>
          <w:rFonts w:ascii="Arial" w:hAnsi="Arial" w:cs="Arial"/>
          <w:sz w:val="24"/>
          <w:szCs w:val="24"/>
          <w:lang w:val="sr-Cyrl-CS"/>
        </w:rPr>
        <w:t>У току извођења радова, не</w:t>
      </w:r>
      <w:r w:rsidR="008B55E3" w:rsidRPr="009A38DA">
        <w:rPr>
          <w:rFonts w:ascii="Arial" w:hAnsi="Arial" w:cs="Arial"/>
          <w:sz w:val="24"/>
          <w:szCs w:val="24"/>
          <w:lang w:val="sr-Cyrl-CS"/>
        </w:rPr>
        <w:t>м</w:t>
      </w:r>
      <w:r w:rsidRPr="009A38DA">
        <w:rPr>
          <w:rFonts w:ascii="Arial" w:hAnsi="Arial" w:cs="Arial"/>
          <w:sz w:val="24"/>
          <w:szCs w:val="24"/>
          <w:lang w:val="sr-Cyrl-CS"/>
        </w:rPr>
        <w:t xml:space="preserve">инован пратилац рада грађевинске </w:t>
      </w:r>
      <w:r w:rsidR="008B55E3" w:rsidRPr="009A38DA">
        <w:rPr>
          <w:rFonts w:ascii="Arial" w:hAnsi="Arial" w:cs="Arial"/>
          <w:sz w:val="24"/>
          <w:szCs w:val="24"/>
          <w:lang w:val="sr-Cyrl-CS"/>
        </w:rPr>
        <w:t>м</w:t>
      </w:r>
      <w:r w:rsidRPr="009A38DA">
        <w:rPr>
          <w:rFonts w:ascii="Arial" w:hAnsi="Arial" w:cs="Arial"/>
          <w:sz w:val="24"/>
          <w:szCs w:val="24"/>
          <w:lang w:val="sr-Cyrl-CS"/>
        </w:rPr>
        <w:t xml:space="preserve">еханизације су појачан ниво буке и </w:t>
      </w:r>
      <w:r w:rsidR="00694FD0" w:rsidRPr="009A38DA">
        <w:rPr>
          <w:rFonts w:ascii="Arial" w:hAnsi="Arial" w:cs="Arial"/>
          <w:sz w:val="24"/>
          <w:szCs w:val="24"/>
          <w:lang w:val="sr-Cyrl-CS"/>
        </w:rPr>
        <w:t xml:space="preserve">вибрација те </w:t>
      </w:r>
      <w:r w:rsidRPr="009A38DA">
        <w:rPr>
          <w:rFonts w:ascii="Arial" w:hAnsi="Arial" w:cs="Arial"/>
          <w:sz w:val="24"/>
          <w:szCs w:val="24"/>
          <w:lang w:val="sr-Cyrl-CS"/>
        </w:rPr>
        <w:t>привре</w:t>
      </w:r>
      <w:r w:rsidR="008B55E3" w:rsidRPr="009A38DA">
        <w:rPr>
          <w:rFonts w:ascii="Arial" w:hAnsi="Arial" w:cs="Arial"/>
          <w:sz w:val="24"/>
          <w:szCs w:val="24"/>
          <w:lang w:val="sr-Cyrl-CS"/>
        </w:rPr>
        <w:t>м</w:t>
      </w:r>
      <w:r w:rsidRPr="009A38DA">
        <w:rPr>
          <w:rFonts w:ascii="Arial" w:hAnsi="Arial" w:cs="Arial"/>
          <w:sz w:val="24"/>
          <w:szCs w:val="24"/>
          <w:lang w:val="sr-Cyrl-CS"/>
        </w:rPr>
        <w:t>ено загађење ваздуха прашино</w:t>
      </w:r>
      <w:r w:rsidR="008B55E3" w:rsidRPr="009A38DA">
        <w:rPr>
          <w:rFonts w:ascii="Arial" w:hAnsi="Arial" w:cs="Arial"/>
          <w:sz w:val="24"/>
          <w:szCs w:val="24"/>
          <w:lang w:val="sr-Cyrl-CS"/>
        </w:rPr>
        <w:t>м</w:t>
      </w:r>
      <w:r w:rsidRPr="009A38DA">
        <w:rPr>
          <w:rFonts w:ascii="Arial" w:hAnsi="Arial" w:cs="Arial"/>
          <w:sz w:val="24"/>
          <w:szCs w:val="24"/>
          <w:lang w:val="sr-Cyrl-CS"/>
        </w:rPr>
        <w:t>. Ове утицаје је не</w:t>
      </w:r>
      <w:r w:rsidR="008B55E3" w:rsidRPr="009A38DA">
        <w:rPr>
          <w:rFonts w:ascii="Arial" w:hAnsi="Arial" w:cs="Arial"/>
          <w:sz w:val="24"/>
          <w:szCs w:val="24"/>
          <w:lang w:val="sr-Cyrl-CS"/>
        </w:rPr>
        <w:t>м</w:t>
      </w:r>
      <w:r w:rsidRPr="009A38DA">
        <w:rPr>
          <w:rFonts w:ascii="Arial" w:hAnsi="Arial" w:cs="Arial"/>
          <w:sz w:val="24"/>
          <w:szCs w:val="24"/>
          <w:lang w:val="sr-Cyrl-CS"/>
        </w:rPr>
        <w:t>огуће избећи, али су по сво</w:t>
      </w:r>
      <w:r w:rsidR="008B55E3" w:rsidRPr="009A38DA">
        <w:rPr>
          <w:rFonts w:ascii="Arial" w:hAnsi="Arial" w:cs="Arial"/>
          <w:sz w:val="24"/>
          <w:szCs w:val="24"/>
          <w:lang w:val="sr-Cyrl-CS"/>
        </w:rPr>
        <w:t>м</w:t>
      </w:r>
      <w:r w:rsidRPr="009A38DA">
        <w:rPr>
          <w:rFonts w:ascii="Arial" w:hAnsi="Arial" w:cs="Arial"/>
          <w:sz w:val="24"/>
          <w:szCs w:val="24"/>
          <w:lang w:val="sr-Cyrl-CS"/>
        </w:rPr>
        <w:t xml:space="preserve"> карактеру краткотрајни и без трајних последица по околину. </w:t>
      </w:r>
    </w:p>
    <w:p w:rsidR="00C66279" w:rsidRDefault="00180107" w:rsidP="00180107">
      <w:pPr>
        <w:spacing w:before="120" w:after="0"/>
        <w:jc w:val="both"/>
        <w:rPr>
          <w:rFonts w:ascii="Arial" w:hAnsi="Arial" w:cs="Arial"/>
          <w:sz w:val="24"/>
          <w:szCs w:val="24"/>
          <w:lang w:val="sr-Cyrl-RS"/>
        </w:rPr>
      </w:pPr>
      <w:proofErr w:type="gramStart"/>
      <w:r w:rsidRPr="00C66279">
        <w:rPr>
          <w:rFonts w:ascii="Arial" w:hAnsi="Arial" w:cs="Arial"/>
          <w:sz w:val="24"/>
          <w:szCs w:val="24"/>
        </w:rPr>
        <w:t>Бука проузрокована радовима на реконструкцији ће представљати искључиво привремени утицај</w:t>
      </w:r>
      <w:r w:rsidR="00C66279">
        <w:rPr>
          <w:rFonts w:ascii="Arial" w:hAnsi="Arial" w:cs="Arial"/>
          <w:sz w:val="24"/>
          <w:szCs w:val="24"/>
          <w:lang w:val="sr-Cyrl-RS"/>
        </w:rPr>
        <w:t>, али ју је немогуће избећи.</w:t>
      </w:r>
      <w:proofErr w:type="gramEnd"/>
      <w:r w:rsidRPr="00C66279">
        <w:rPr>
          <w:rFonts w:ascii="Arial" w:hAnsi="Arial" w:cs="Arial"/>
          <w:sz w:val="24"/>
          <w:szCs w:val="24"/>
        </w:rPr>
        <w:t xml:space="preserve"> </w:t>
      </w:r>
      <w:proofErr w:type="gramStart"/>
      <w:r w:rsidRPr="00C66279">
        <w:rPr>
          <w:rFonts w:ascii="Arial" w:hAnsi="Arial" w:cs="Arial"/>
          <w:sz w:val="24"/>
          <w:szCs w:val="24"/>
        </w:rPr>
        <w:t>Иако привремен и у великој мери умерен, утицај буке може негативно да утиче на здравље људи</w:t>
      </w:r>
      <w:r w:rsidR="00C66279">
        <w:rPr>
          <w:rFonts w:ascii="Arial" w:hAnsi="Arial" w:cs="Arial"/>
          <w:sz w:val="24"/>
          <w:szCs w:val="24"/>
          <w:lang w:val="sr-Cyrl-RS"/>
        </w:rPr>
        <w:t>.</w:t>
      </w:r>
      <w:proofErr w:type="gramEnd"/>
      <w:r w:rsidR="00C66279">
        <w:rPr>
          <w:rFonts w:ascii="Arial" w:hAnsi="Arial" w:cs="Arial"/>
          <w:sz w:val="24"/>
          <w:szCs w:val="24"/>
          <w:lang w:val="sr-Cyrl-RS"/>
        </w:rPr>
        <w:t xml:space="preserve"> Предложеном организацијом, радови би трајали минимално колико је потребно да се изведу квалитетно. Фазним извођењем радова, омогућава се грађанима да остале делове кеја безбедно користе за шетњу док се на једном делу изводе радови.</w:t>
      </w:r>
    </w:p>
    <w:p w:rsidR="00180107" w:rsidRPr="007A581E" w:rsidRDefault="00180107" w:rsidP="00180107">
      <w:pPr>
        <w:spacing w:before="120" w:after="0"/>
        <w:jc w:val="both"/>
        <w:rPr>
          <w:rFonts w:ascii="Arial" w:hAnsi="Arial" w:cs="Arial"/>
          <w:sz w:val="24"/>
          <w:szCs w:val="24"/>
        </w:rPr>
      </w:pPr>
      <w:proofErr w:type="gramStart"/>
      <w:r w:rsidRPr="00C66279">
        <w:rPr>
          <w:rFonts w:ascii="Arial" w:hAnsi="Arial" w:cs="Arial"/>
          <w:sz w:val="24"/>
          <w:szCs w:val="24"/>
        </w:rPr>
        <w:t>Потенцијални извори загађења ваздуха могу бити прашина настала услед активности</w:t>
      </w:r>
      <w:r w:rsidRPr="00C66279">
        <w:rPr>
          <w:rFonts w:ascii="Arial" w:hAnsi="Arial" w:cs="Arial"/>
          <w:sz w:val="24"/>
          <w:szCs w:val="24"/>
          <w:lang w:val="sr-Cyrl-RS"/>
        </w:rPr>
        <w:t xml:space="preserve"> </w:t>
      </w:r>
      <w:r w:rsidRPr="00C66279">
        <w:rPr>
          <w:rFonts w:ascii="Arial" w:hAnsi="Arial" w:cs="Arial"/>
          <w:sz w:val="24"/>
          <w:szCs w:val="24"/>
        </w:rPr>
        <w:t>одржавања, саобраћаја грађевинске механизације, као и других извора.</w:t>
      </w:r>
      <w:proofErr w:type="gramEnd"/>
      <w:r w:rsidRPr="00C66279">
        <w:rPr>
          <w:rFonts w:ascii="Arial" w:hAnsi="Arial" w:cs="Arial"/>
          <w:sz w:val="24"/>
          <w:szCs w:val="24"/>
        </w:rPr>
        <w:t xml:space="preserve"> </w:t>
      </w:r>
      <w:proofErr w:type="gramStart"/>
      <w:r w:rsidRPr="00C66279">
        <w:rPr>
          <w:rFonts w:ascii="Arial" w:hAnsi="Arial" w:cs="Arial"/>
          <w:sz w:val="24"/>
          <w:szCs w:val="24"/>
        </w:rPr>
        <w:t>Радови на санацији</w:t>
      </w:r>
      <w:r w:rsidRPr="00C66279">
        <w:rPr>
          <w:rFonts w:ascii="Arial" w:hAnsi="Arial" w:cs="Arial"/>
          <w:sz w:val="24"/>
          <w:szCs w:val="24"/>
          <w:lang w:val="sr-Cyrl-RS"/>
        </w:rPr>
        <w:t xml:space="preserve"> </w:t>
      </w:r>
      <w:r w:rsidRPr="00C66279">
        <w:rPr>
          <w:rFonts w:ascii="Arial" w:hAnsi="Arial" w:cs="Arial"/>
          <w:sz w:val="24"/>
          <w:szCs w:val="24"/>
        </w:rPr>
        <w:t>укључују ломљење, копање, разбијање, транспорт и одлагање малих количина сувих материјала.</w:t>
      </w:r>
      <w:proofErr w:type="gramEnd"/>
      <w:r w:rsidRPr="00C66279">
        <w:rPr>
          <w:rFonts w:ascii="Arial" w:hAnsi="Arial" w:cs="Arial"/>
          <w:sz w:val="24"/>
          <w:szCs w:val="24"/>
        </w:rPr>
        <w:t xml:space="preserve"> </w:t>
      </w:r>
      <w:proofErr w:type="gramStart"/>
      <w:r w:rsidRPr="00C66279">
        <w:rPr>
          <w:rFonts w:ascii="Arial" w:hAnsi="Arial" w:cs="Arial"/>
          <w:sz w:val="24"/>
          <w:szCs w:val="24"/>
        </w:rPr>
        <w:t>У</w:t>
      </w:r>
      <w:r w:rsidRPr="00C66279">
        <w:rPr>
          <w:rFonts w:ascii="Arial" w:hAnsi="Arial" w:cs="Arial"/>
          <w:sz w:val="24"/>
          <w:szCs w:val="24"/>
          <w:lang w:val="sr-Cyrl-RS"/>
        </w:rPr>
        <w:t xml:space="preserve"> </w:t>
      </w:r>
      <w:r w:rsidRPr="00C66279">
        <w:rPr>
          <w:rFonts w:ascii="Arial" w:hAnsi="Arial" w:cs="Arial"/>
          <w:sz w:val="24"/>
          <w:szCs w:val="24"/>
        </w:rPr>
        <w:t>том смислу, на локалном нивоу може да дође до умереног и привременог пада квалитета</w:t>
      </w:r>
      <w:r w:rsidRPr="00C66279">
        <w:rPr>
          <w:rFonts w:ascii="Arial" w:hAnsi="Arial" w:cs="Arial"/>
          <w:sz w:val="24"/>
          <w:szCs w:val="24"/>
          <w:lang w:val="sr-Cyrl-RS"/>
        </w:rPr>
        <w:t xml:space="preserve"> </w:t>
      </w:r>
      <w:r w:rsidRPr="00C66279">
        <w:rPr>
          <w:rFonts w:ascii="Arial" w:hAnsi="Arial" w:cs="Arial"/>
          <w:sz w:val="24"/>
          <w:szCs w:val="24"/>
        </w:rPr>
        <w:t>ваздуха као резултат појаве прашине настале услед саобраћања грађевинске механизације и</w:t>
      </w:r>
      <w:r w:rsidRPr="00C66279">
        <w:rPr>
          <w:rFonts w:ascii="Arial" w:hAnsi="Arial" w:cs="Arial"/>
          <w:sz w:val="24"/>
          <w:szCs w:val="24"/>
          <w:lang w:val="sr-Cyrl-RS"/>
        </w:rPr>
        <w:t xml:space="preserve"> </w:t>
      </w:r>
      <w:r w:rsidRPr="00C66279">
        <w:rPr>
          <w:rFonts w:ascii="Arial" w:hAnsi="Arial" w:cs="Arial"/>
          <w:sz w:val="24"/>
          <w:szCs w:val="24"/>
        </w:rPr>
        <w:t>повишених нивоа азот оксида (NОx) и сумпор оксида (SОx), због издувних гасова грађевинске механизације.</w:t>
      </w:r>
      <w:proofErr w:type="gramEnd"/>
      <w:r w:rsidRPr="00C66279">
        <w:rPr>
          <w:rFonts w:ascii="Arial" w:hAnsi="Arial" w:cs="Arial"/>
          <w:sz w:val="24"/>
          <w:szCs w:val="24"/>
        </w:rPr>
        <w:t xml:space="preserve"> </w:t>
      </w:r>
      <w:proofErr w:type="gramStart"/>
      <w:r w:rsidRPr="00C66279">
        <w:rPr>
          <w:rFonts w:ascii="Arial" w:hAnsi="Arial" w:cs="Arial"/>
          <w:sz w:val="24"/>
          <w:szCs w:val="24"/>
        </w:rPr>
        <w:t>Прашина се може задржати на вегетацији, објектима и зградама.</w:t>
      </w:r>
      <w:proofErr w:type="gramEnd"/>
    </w:p>
    <w:p w:rsidR="00180107" w:rsidRPr="00180107" w:rsidRDefault="00180107" w:rsidP="00180107">
      <w:pPr>
        <w:spacing w:before="120" w:after="0"/>
        <w:jc w:val="both"/>
        <w:rPr>
          <w:rFonts w:ascii="Arial" w:hAnsi="Arial" w:cs="Arial"/>
          <w:b/>
          <w:sz w:val="24"/>
          <w:szCs w:val="24"/>
          <w:lang w:val="sr-Cyrl-RS"/>
        </w:rPr>
      </w:pPr>
      <w:r w:rsidRPr="00180107">
        <w:rPr>
          <w:rFonts w:ascii="Arial" w:hAnsi="Arial" w:cs="Arial"/>
          <w:b/>
          <w:sz w:val="24"/>
          <w:szCs w:val="24"/>
          <w:lang w:val="sr-Cyrl-RS"/>
        </w:rPr>
        <w:t>Безбедност на раду</w:t>
      </w:r>
    </w:p>
    <w:p w:rsidR="00180107" w:rsidRDefault="00180107" w:rsidP="00180107">
      <w:pPr>
        <w:spacing w:before="120" w:after="0"/>
        <w:jc w:val="both"/>
        <w:rPr>
          <w:rFonts w:ascii="Arial" w:hAnsi="Arial" w:cs="Arial"/>
          <w:sz w:val="24"/>
          <w:szCs w:val="24"/>
          <w:lang w:val="sr-Cyrl-RS"/>
        </w:rPr>
      </w:pPr>
      <w:proofErr w:type="gramStart"/>
      <w:r w:rsidRPr="00A0628A">
        <w:rPr>
          <w:rFonts w:ascii="Arial" w:hAnsi="Arial" w:cs="Arial"/>
          <w:sz w:val="24"/>
          <w:szCs w:val="24"/>
        </w:rPr>
        <w:t>Грађевински радници могу бити изложени негативним утицајима услед опасног радног окружења, што укључује висок ниво буке, прашину, као и небезбедан саобраћај грађевинске механизације.</w:t>
      </w:r>
      <w:proofErr w:type="gramEnd"/>
    </w:p>
    <w:p w:rsidR="00A0628A" w:rsidRPr="00A0628A" w:rsidRDefault="00A0628A" w:rsidP="00180107">
      <w:pPr>
        <w:spacing w:before="120" w:after="0"/>
        <w:jc w:val="both"/>
        <w:rPr>
          <w:rFonts w:ascii="Arial" w:hAnsi="Arial" w:cs="Arial"/>
          <w:sz w:val="24"/>
          <w:szCs w:val="24"/>
          <w:lang w:val="sr-Cyrl-RS"/>
        </w:rPr>
      </w:pPr>
      <w:r>
        <w:rPr>
          <w:rFonts w:ascii="Arial" w:hAnsi="Arial" w:cs="Arial"/>
          <w:sz w:val="24"/>
          <w:szCs w:val="24"/>
          <w:lang w:val="sr-Cyrl-RS"/>
        </w:rPr>
        <w:t>Како је место извођења радова удаљено од објеката за становање и одвојено саобраћајницом, овај утицај ће по становништво бити незнатан у односу на саобраћајну буку.</w:t>
      </w:r>
    </w:p>
    <w:p w:rsidR="00FC5F32" w:rsidRDefault="00FC5F32" w:rsidP="007E54EB">
      <w:pPr>
        <w:spacing w:before="120" w:after="0"/>
        <w:jc w:val="both"/>
        <w:rPr>
          <w:rFonts w:ascii="Arial" w:hAnsi="Arial" w:cs="Arial"/>
          <w:b/>
          <w:sz w:val="24"/>
          <w:szCs w:val="24"/>
          <w:lang w:val="sr-Cyrl-CS"/>
        </w:rPr>
      </w:pPr>
    </w:p>
    <w:p w:rsidR="009E37FB" w:rsidRPr="00E87DF7" w:rsidRDefault="004B5895" w:rsidP="007E54EB">
      <w:pPr>
        <w:spacing w:before="120" w:after="0"/>
        <w:jc w:val="both"/>
        <w:rPr>
          <w:rFonts w:ascii="Arial" w:hAnsi="Arial" w:cs="Arial"/>
          <w:b/>
          <w:sz w:val="24"/>
          <w:szCs w:val="24"/>
          <w:lang w:val="sr-Cyrl-CS"/>
        </w:rPr>
      </w:pPr>
      <w:r w:rsidRPr="00E87DF7">
        <w:rPr>
          <w:rFonts w:ascii="Arial" w:hAnsi="Arial" w:cs="Arial"/>
          <w:b/>
          <w:sz w:val="24"/>
          <w:szCs w:val="24"/>
          <w:lang w:val="sr-Cyrl-CS"/>
        </w:rPr>
        <w:lastRenderedPageBreak/>
        <w:t>Културно – историјски и археолошки спо</w:t>
      </w:r>
      <w:r w:rsidR="008B55E3" w:rsidRPr="00E87DF7">
        <w:rPr>
          <w:rFonts w:ascii="Arial" w:hAnsi="Arial" w:cs="Arial"/>
          <w:b/>
          <w:sz w:val="24"/>
          <w:szCs w:val="24"/>
          <w:lang w:val="sr-Cyrl-CS"/>
        </w:rPr>
        <w:t>м</w:t>
      </w:r>
      <w:r w:rsidRPr="00E87DF7">
        <w:rPr>
          <w:rFonts w:ascii="Arial" w:hAnsi="Arial" w:cs="Arial"/>
          <w:b/>
          <w:sz w:val="24"/>
          <w:szCs w:val="24"/>
          <w:lang w:val="sr-Cyrl-CS"/>
        </w:rPr>
        <w:t>еници</w:t>
      </w:r>
    </w:p>
    <w:p w:rsidR="004B5895" w:rsidRPr="00E87DF7" w:rsidRDefault="004B5895" w:rsidP="007E54EB">
      <w:pPr>
        <w:spacing w:before="120" w:after="0"/>
        <w:jc w:val="both"/>
        <w:rPr>
          <w:rFonts w:ascii="Arial" w:hAnsi="Arial" w:cs="Arial"/>
          <w:sz w:val="24"/>
          <w:szCs w:val="24"/>
          <w:lang w:val="sr-Cyrl-CS"/>
        </w:rPr>
      </w:pPr>
      <w:r w:rsidRPr="00E87DF7">
        <w:rPr>
          <w:rFonts w:ascii="Arial" w:hAnsi="Arial" w:cs="Arial"/>
          <w:sz w:val="24"/>
          <w:szCs w:val="24"/>
          <w:lang w:val="sr-Cyrl-CS"/>
        </w:rPr>
        <w:t>Детаљни</w:t>
      </w:r>
      <w:r w:rsidR="008B55E3" w:rsidRPr="00E87DF7">
        <w:rPr>
          <w:rFonts w:ascii="Arial" w:hAnsi="Arial" w:cs="Arial"/>
          <w:sz w:val="24"/>
          <w:szCs w:val="24"/>
          <w:lang w:val="sr-Cyrl-CS"/>
        </w:rPr>
        <w:t>м</w:t>
      </w:r>
      <w:r w:rsidRPr="00E87DF7">
        <w:rPr>
          <w:rFonts w:ascii="Arial" w:hAnsi="Arial" w:cs="Arial"/>
          <w:sz w:val="24"/>
          <w:szCs w:val="24"/>
          <w:lang w:val="sr-Cyrl-CS"/>
        </w:rPr>
        <w:t xml:space="preserve"> увидо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у пројектно – техничку доку</w:t>
      </w:r>
      <w:r w:rsidR="008B55E3" w:rsidRPr="00E87DF7">
        <w:rPr>
          <w:rFonts w:ascii="Arial" w:hAnsi="Arial" w:cs="Arial"/>
          <w:sz w:val="24"/>
          <w:szCs w:val="24"/>
          <w:lang w:val="sr-Cyrl-CS"/>
        </w:rPr>
        <w:t>м</w:t>
      </w:r>
      <w:r w:rsidRPr="00E87DF7">
        <w:rPr>
          <w:rFonts w:ascii="Arial" w:hAnsi="Arial" w:cs="Arial"/>
          <w:sz w:val="24"/>
          <w:szCs w:val="24"/>
          <w:lang w:val="sr-Cyrl-CS"/>
        </w:rPr>
        <w:t xml:space="preserve">ентацију, утврђено је да су у току фазе пројектовања, испоштоване све претходне </w:t>
      </w:r>
      <w:r w:rsidR="008B55E3" w:rsidRPr="00E87DF7">
        <w:rPr>
          <w:rFonts w:ascii="Arial" w:hAnsi="Arial" w:cs="Arial"/>
          <w:sz w:val="24"/>
          <w:szCs w:val="24"/>
          <w:lang w:val="sr-Cyrl-CS"/>
        </w:rPr>
        <w:t>м</w:t>
      </w:r>
      <w:r w:rsidRPr="00E87DF7">
        <w:rPr>
          <w:rFonts w:ascii="Arial" w:hAnsi="Arial" w:cs="Arial"/>
          <w:sz w:val="24"/>
          <w:szCs w:val="24"/>
          <w:lang w:val="sr-Cyrl-CS"/>
        </w:rPr>
        <w:t>ере заштите. Пре почетка извођења радова, потребно је израдити План заштите животне средине који</w:t>
      </w:r>
      <w:r w:rsidR="008B55E3" w:rsidRPr="00E87DF7">
        <w:rPr>
          <w:rFonts w:ascii="Arial" w:hAnsi="Arial" w:cs="Arial"/>
          <w:sz w:val="24"/>
          <w:szCs w:val="24"/>
          <w:lang w:val="sr-Cyrl-CS"/>
        </w:rPr>
        <w:t>м</w:t>
      </w:r>
      <w:r w:rsidRPr="00E87DF7">
        <w:rPr>
          <w:rFonts w:ascii="Arial" w:hAnsi="Arial" w:cs="Arial"/>
          <w:sz w:val="24"/>
          <w:szCs w:val="24"/>
          <w:lang w:val="sr-Cyrl-CS"/>
        </w:rPr>
        <w:t xml:space="preserve"> ће се дефинисати трасе кретања грађевинске </w:t>
      </w:r>
      <w:r w:rsidR="008B55E3" w:rsidRPr="00E87DF7">
        <w:rPr>
          <w:rFonts w:ascii="Arial" w:hAnsi="Arial" w:cs="Arial"/>
          <w:sz w:val="24"/>
          <w:szCs w:val="24"/>
          <w:lang w:val="sr-Cyrl-CS"/>
        </w:rPr>
        <w:t>м</w:t>
      </w:r>
      <w:r w:rsidRPr="00E87DF7">
        <w:rPr>
          <w:rFonts w:ascii="Arial" w:hAnsi="Arial" w:cs="Arial"/>
          <w:sz w:val="24"/>
          <w:szCs w:val="24"/>
          <w:lang w:val="sr-Cyrl-CS"/>
        </w:rPr>
        <w:t xml:space="preserve">еханизације и </w:t>
      </w:r>
      <w:r w:rsidR="008B55E3" w:rsidRPr="00E87DF7">
        <w:rPr>
          <w:rFonts w:ascii="Arial" w:hAnsi="Arial" w:cs="Arial"/>
          <w:sz w:val="24"/>
          <w:szCs w:val="24"/>
          <w:lang w:val="sr-Cyrl-CS"/>
        </w:rPr>
        <w:t>м</w:t>
      </w:r>
      <w:r w:rsidRPr="00E87DF7">
        <w:rPr>
          <w:rFonts w:ascii="Arial" w:hAnsi="Arial" w:cs="Arial"/>
          <w:sz w:val="24"/>
          <w:szCs w:val="24"/>
          <w:lang w:val="sr-Cyrl-CS"/>
        </w:rPr>
        <w:t>ере за с</w:t>
      </w:r>
      <w:r w:rsidR="008B55E3" w:rsidRPr="00E87DF7">
        <w:rPr>
          <w:rFonts w:ascii="Arial" w:hAnsi="Arial" w:cs="Arial"/>
          <w:sz w:val="24"/>
          <w:szCs w:val="24"/>
          <w:lang w:val="sr-Cyrl-CS"/>
        </w:rPr>
        <w:t>м</w:t>
      </w:r>
      <w:r w:rsidRPr="00E87DF7">
        <w:rPr>
          <w:rFonts w:ascii="Arial" w:hAnsi="Arial" w:cs="Arial"/>
          <w:sz w:val="24"/>
          <w:szCs w:val="24"/>
          <w:lang w:val="sr-Cyrl-CS"/>
        </w:rPr>
        <w:t>ањење негативних утицаја на животну средину процеса извођења радова.</w:t>
      </w:r>
    </w:p>
    <w:p w:rsidR="009E37FB" w:rsidRPr="00945409" w:rsidRDefault="00087451" w:rsidP="00802DE0">
      <w:pPr>
        <w:spacing w:before="120" w:after="0" w:line="240" w:lineRule="auto"/>
        <w:rPr>
          <w:rFonts w:ascii="Arial Black" w:hAnsi="Arial Black" w:cs="Arial"/>
          <w:b/>
          <w:lang w:val="sr-Cyrl-CS"/>
        </w:rPr>
      </w:pPr>
      <w:r w:rsidRPr="00945409">
        <w:rPr>
          <w:rFonts w:ascii="Arial Black" w:hAnsi="Arial Black" w:cs="Arial"/>
          <w:b/>
          <w:lang w:val="sr-Latn-RS"/>
        </w:rPr>
        <w:t>7</w:t>
      </w:r>
      <w:r w:rsidR="004B5895" w:rsidRPr="00945409">
        <w:rPr>
          <w:rFonts w:ascii="Arial Black" w:hAnsi="Arial Black" w:cs="Arial"/>
          <w:b/>
          <w:lang w:val="sr-Cyrl-CS"/>
        </w:rPr>
        <w:t xml:space="preserve">.2. </w:t>
      </w:r>
      <w:r w:rsidR="008B55E3" w:rsidRPr="00945409">
        <w:rPr>
          <w:rFonts w:ascii="Arial Black" w:hAnsi="Arial Black" w:cs="Arial"/>
          <w:b/>
          <w:lang w:val="sr-Cyrl-CS"/>
        </w:rPr>
        <w:t>М</w:t>
      </w:r>
      <w:r w:rsidR="004B5895" w:rsidRPr="00945409">
        <w:rPr>
          <w:rFonts w:ascii="Arial Black" w:hAnsi="Arial Black" w:cs="Arial"/>
          <w:b/>
          <w:lang w:val="sr-Cyrl-CS"/>
        </w:rPr>
        <w:t>ОГУЋИ УТИЦАЈИ У ФАЗИ ЕКСПЛОАТАЦИЈЕ</w:t>
      </w:r>
    </w:p>
    <w:p w:rsidR="009E37FB" w:rsidRPr="00E87DF7" w:rsidRDefault="005C1699" w:rsidP="005C1699">
      <w:pPr>
        <w:spacing w:before="120" w:after="0"/>
        <w:jc w:val="both"/>
        <w:rPr>
          <w:rFonts w:ascii="Arial" w:hAnsi="Arial" w:cs="Arial"/>
          <w:sz w:val="24"/>
          <w:szCs w:val="24"/>
          <w:lang w:val="sr-Cyrl-CS"/>
        </w:rPr>
      </w:pPr>
      <w:r w:rsidRPr="00E87DF7">
        <w:rPr>
          <w:rFonts w:ascii="Arial" w:hAnsi="Arial" w:cs="Arial"/>
          <w:sz w:val="24"/>
          <w:szCs w:val="24"/>
          <w:lang w:val="sr-Cyrl-CS"/>
        </w:rPr>
        <w:t>Изградња</w:t>
      </w:r>
      <w:r w:rsidR="00CE7C40" w:rsidRPr="00E87DF7">
        <w:rPr>
          <w:rFonts w:ascii="Arial" w:hAnsi="Arial" w:cs="Arial"/>
          <w:sz w:val="24"/>
          <w:szCs w:val="24"/>
          <w:lang w:val="sr-Cyrl-CS"/>
        </w:rPr>
        <w:t xml:space="preserve"> </w:t>
      </w:r>
      <w:r w:rsidRPr="00E87DF7">
        <w:rPr>
          <w:rFonts w:ascii="Arial" w:hAnsi="Arial" w:cs="Arial"/>
          <w:sz w:val="24"/>
          <w:szCs w:val="24"/>
          <w:lang w:val="sr-Cyrl-CS"/>
        </w:rPr>
        <w:t>објеката за заштиту од поплава и</w:t>
      </w:r>
      <w:r w:rsidR="008B55E3" w:rsidRPr="00E87DF7">
        <w:rPr>
          <w:rFonts w:ascii="Arial" w:hAnsi="Arial" w:cs="Arial"/>
          <w:sz w:val="24"/>
          <w:szCs w:val="24"/>
          <w:lang w:val="sr-Cyrl-CS"/>
        </w:rPr>
        <w:t>м</w:t>
      </w:r>
      <w:r w:rsidRPr="00E87DF7">
        <w:rPr>
          <w:rFonts w:ascii="Arial" w:hAnsi="Arial" w:cs="Arial"/>
          <w:sz w:val="24"/>
          <w:szCs w:val="24"/>
          <w:lang w:val="sr-Cyrl-CS"/>
        </w:rPr>
        <w:t xml:space="preserve">а за циљ превенцију плављења релативно </w:t>
      </w:r>
      <w:r w:rsidR="008B55E3" w:rsidRPr="00E87DF7">
        <w:rPr>
          <w:rFonts w:ascii="Arial" w:hAnsi="Arial" w:cs="Arial"/>
          <w:sz w:val="24"/>
          <w:szCs w:val="24"/>
          <w:lang w:val="sr-Cyrl-CS"/>
        </w:rPr>
        <w:t>м</w:t>
      </w:r>
      <w:r w:rsidRPr="00E87DF7">
        <w:rPr>
          <w:rFonts w:ascii="Arial" w:hAnsi="Arial" w:cs="Arial"/>
          <w:sz w:val="24"/>
          <w:szCs w:val="24"/>
          <w:lang w:val="sr-Cyrl-CS"/>
        </w:rPr>
        <w:t>алих подручја у градски</w:t>
      </w:r>
      <w:r w:rsidR="008B55E3" w:rsidRPr="00E87DF7">
        <w:rPr>
          <w:rFonts w:ascii="Arial" w:hAnsi="Arial" w:cs="Arial"/>
          <w:sz w:val="24"/>
          <w:szCs w:val="24"/>
          <w:lang w:val="sr-Cyrl-CS"/>
        </w:rPr>
        <w:t>м</w:t>
      </w:r>
      <w:r w:rsidRPr="00E87DF7">
        <w:rPr>
          <w:rFonts w:ascii="Arial" w:hAnsi="Arial" w:cs="Arial"/>
          <w:sz w:val="24"/>
          <w:szCs w:val="24"/>
          <w:lang w:val="sr-Cyrl-CS"/>
        </w:rPr>
        <w:t xml:space="preserve"> зона</w:t>
      </w:r>
      <w:r w:rsidR="008B55E3" w:rsidRPr="00E87DF7">
        <w:rPr>
          <w:rFonts w:ascii="Arial" w:hAnsi="Arial" w:cs="Arial"/>
          <w:sz w:val="24"/>
          <w:szCs w:val="24"/>
          <w:lang w:val="sr-Cyrl-CS"/>
        </w:rPr>
        <w:t>м</w:t>
      </w:r>
      <w:r w:rsidRPr="00E87DF7">
        <w:rPr>
          <w:rFonts w:ascii="Arial" w:hAnsi="Arial" w:cs="Arial"/>
          <w:sz w:val="24"/>
          <w:szCs w:val="24"/>
          <w:lang w:val="sr-Cyrl-CS"/>
        </w:rPr>
        <w:t xml:space="preserve">а и на релативно </w:t>
      </w:r>
      <w:r w:rsidR="008B55E3" w:rsidRPr="00E87DF7">
        <w:rPr>
          <w:rFonts w:ascii="Arial" w:hAnsi="Arial" w:cs="Arial"/>
          <w:sz w:val="24"/>
          <w:szCs w:val="24"/>
          <w:lang w:val="sr-Cyrl-CS"/>
        </w:rPr>
        <w:t>м</w:t>
      </w:r>
      <w:r w:rsidRPr="00E87DF7">
        <w:rPr>
          <w:rFonts w:ascii="Arial" w:hAnsi="Arial" w:cs="Arial"/>
          <w:sz w:val="24"/>
          <w:szCs w:val="24"/>
          <w:lang w:val="sr-Cyrl-CS"/>
        </w:rPr>
        <w:t>али</w:t>
      </w:r>
      <w:r w:rsidR="008B55E3" w:rsidRPr="00E87DF7">
        <w:rPr>
          <w:rFonts w:ascii="Arial" w:hAnsi="Arial" w:cs="Arial"/>
          <w:sz w:val="24"/>
          <w:szCs w:val="24"/>
          <w:lang w:val="sr-Cyrl-CS"/>
        </w:rPr>
        <w:t>м</w:t>
      </w:r>
      <w:r w:rsidRPr="00E87DF7">
        <w:rPr>
          <w:rFonts w:ascii="Arial" w:hAnsi="Arial" w:cs="Arial"/>
          <w:sz w:val="24"/>
          <w:szCs w:val="24"/>
          <w:lang w:val="sr-Cyrl-CS"/>
        </w:rPr>
        <w:t xml:space="preserve"> дубина</w:t>
      </w:r>
      <w:r w:rsidR="008B55E3" w:rsidRPr="00E87DF7">
        <w:rPr>
          <w:rFonts w:ascii="Arial" w:hAnsi="Arial" w:cs="Arial"/>
          <w:sz w:val="24"/>
          <w:szCs w:val="24"/>
          <w:lang w:val="sr-Cyrl-CS"/>
        </w:rPr>
        <w:t>м</w:t>
      </w:r>
      <w:r w:rsidRPr="00E87DF7">
        <w:rPr>
          <w:rFonts w:ascii="Arial" w:hAnsi="Arial" w:cs="Arial"/>
          <w:sz w:val="24"/>
          <w:szCs w:val="24"/>
          <w:lang w:val="sr-Cyrl-CS"/>
        </w:rPr>
        <w:t xml:space="preserve">а. </w:t>
      </w:r>
    </w:p>
    <w:p w:rsidR="005C1699" w:rsidRPr="00E87DF7" w:rsidRDefault="005C1699" w:rsidP="005C1699">
      <w:pPr>
        <w:spacing w:before="120" w:after="0"/>
        <w:jc w:val="both"/>
        <w:rPr>
          <w:rFonts w:ascii="Arial" w:hAnsi="Arial" w:cs="Arial"/>
          <w:sz w:val="24"/>
          <w:szCs w:val="24"/>
          <w:lang w:val="sr-Cyrl-CS"/>
        </w:rPr>
      </w:pPr>
      <w:r w:rsidRPr="00E87DF7">
        <w:rPr>
          <w:rFonts w:ascii="Arial" w:hAnsi="Arial" w:cs="Arial"/>
          <w:sz w:val="24"/>
          <w:szCs w:val="24"/>
          <w:lang w:val="sr-Cyrl-CS"/>
        </w:rPr>
        <w:t>У то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с</w:t>
      </w:r>
      <w:r w:rsidR="008B55E3" w:rsidRPr="00E87DF7">
        <w:rPr>
          <w:rFonts w:ascii="Arial" w:hAnsi="Arial" w:cs="Arial"/>
          <w:sz w:val="24"/>
          <w:szCs w:val="24"/>
          <w:lang w:val="sr-Cyrl-CS"/>
        </w:rPr>
        <w:t>м</w:t>
      </w:r>
      <w:r w:rsidRPr="00E87DF7">
        <w:rPr>
          <w:rFonts w:ascii="Arial" w:hAnsi="Arial" w:cs="Arial"/>
          <w:sz w:val="24"/>
          <w:szCs w:val="24"/>
          <w:lang w:val="sr-Cyrl-CS"/>
        </w:rPr>
        <w:t xml:space="preserve">ислу, количина задржане воде која потенцијално </w:t>
      </w:r>
      <w:r w:rsidR="008B55E3" w:rsidRPr="00E87DF7">
        <w:rPr>
          <w:rFonts w:ascii="Arial" w:hAnsi="Arial" w:cs="Arial"/>
          <w:sz w:val="24"/>
          <w:szCs w:val="24"/>
          <w:lang w:val="sr-Cyrl-CS"/>
        </w:rPr>
        <w:t>м</w:t>
      </w:r>
      <w:r w:rsidRPr="00E87DF7">
        <w:rPr>
          <w:rFonts w:ascii="Arial" w:hAnsi="Arial" w:cs="Arial"/>
          <w:sz w:val="24"/>
          <w:szCs w:val="24"/>
          <w:lang w:val="sr-Cyrl-CS"/>
        </w:rPr>
        <w:t>оже да доведе до природног успоравања речног таласа је зане</w:t>
      </w:r>
      <w:r w:rsidR="008B55E3" w:rsidRPr="00E87DF7">
        <w:rPr>
          <w:rFonts w:ascii="Arial" w:hAnsi="Arial" w:cs="Arial"/>
          <w:sz w:val="24"/>
          <w:szCs w:val="24"/>
          <w:lang w:val="sr-Cyrl-CS"/>
        </w:rPr>
        <w:t>м</w:t>
      </w:r>
      <w:r w:rsidRPr="00E87DF7">
        <w:rPr>
          <w:rFonts w:ascii="Arial" w:hAnsi="Arial" w:cs="Arial"/>
          <w:sz w:val="24"/>
          <w:szCs w:val="24"/>
          <w:lang w:val="sr-Cyrl-CS"/>
        </w:rPr>
        <w:t>арљива у поређењу са величино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водног таласа те је у то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с</w:t>
      </w:r>
      <w:r w:rsidR="008B55E3" w:rsidRPr="00E87DF7">
        <w:rPr>
          <w:rFonts w:ascii="Arial" w:hAnsi="Arial" w:cs="Arial"/>
          <w:sz w:val="24"/>
          <w:szCs w:val="24"/>
          <w:lang w:val="sr-Cyrl-CS"/>
        </w:rPr>
        <w:t>м</w:t>
      </w:r>
      <w:r w:rsidRPr="00E87DF7">
        <w:rPr>
          <w:rFonts w:ascii="Arial" w:hAnsi="Arial" w:cs="Arial"/>
          <w:sz w:val="24"/>
          <w:szCs w:val="24"/>
          <w:lang w:val="sr-Cyrl-CS"/>
        </w:rPr>
        <w:t>ислу низводни утицај на друге кориснике, такође зане</w:t>
      </w:r>
      <w:r w:rsidR="008B55E3" w:rsidRPr="00E87DF7">
        <w:rPr>
          <w:rFonts w:ascii="Arial" w:hAnsi="Arial" w:cs="Arial"/>
          <w:sz w:val="24"/>
          <w:szCs w:val="24"/>
          <w:lang w:val="sr-Cyrl-CS"/>
        </w:rPr>
        <w:t>м</w:t>
      </w:r>
      <w:r w:rsidRPr="00E87DF7">
        <w:rPr>
          <w:rFonts w:ascii="Arial" w:hAnsi="Arial" w:cs="Arial"/>
          <w:sz w:val="24"/>
          <w:szCs w:val="24"/>
          <w:lang w:val="sr-Cyrl-CS"/>
        </w:rPr>
        <w:t>арљив.</w:t>
      </w:r>
    </w:p>
    <w:p w:rsidR="005C1699" w:rsidRPr="00E87DF7" w:rsidRDefault="005C1699" w:rsidP="005C1699">
      <w:pPr>
        <w:spacing w:before="120" w:after="0"/>
        <w:jc w:val="both"/>
        <w:rPr>
          <w:rFonts w:ascii="Arial" w:hAnsi="Arial" w:cs="Arial"/>
          <w:sz w:val="24"/>
          <w:szCs w:val="24"/>
          <w:lang w:val="sr-Cyrl-CS"/>
        </w:rPr>
      </w:pPr>
      <w:r w:rsidRPr="00E87DF7">
        <w:rPr>
          <w:rFonts w:ascii="Arial" w:hAnsi="Arial" w:cs="Arial"/>
          <w:sz w:val="24"/>
          <w:szCs w:val="24"/>
          <w:lang w:val="sr-Cyrl-CS"/>
        </w:rPr>
        <w:t>Суштински пос</w:t>
      </w:r>
      <w:r w:rsidR="008B55E3" w:rsidRPr="00E87DF7">
        <w:rPr>
          <w:rFonts w:ascii="Arial" w:hAnsi="Arial" w:cs="Arial"/>
          <w:sz w:val="24"/>
          <w:szCs w:val="24"/>
          <w:lang w:val="sr-Cyrl-CS"/>
        </w:rPr>
        <w:t>м</w:t>
      </w:r>
      <w:r w:rsidRPr="00E87DF7">
        <w:rPr>
          <w:rFonts w:ascii="Arial" w:hAnsi="Arial" w:cs="Arial"/>
          <w:sz w:val="24"/>
          <w:szCs w:val="24"/>
          <w:lang w:val="sr-Cyrl-CS"/>
        </w:rPr>
        <w:t xml:space="preserve">атрано, сви </w:t>
      </w:r>
      <w:r w:rsidR="008B55E3" w:rsidRPr="00E87DF7">
        <w:rPr>
          <w:rFonts w:ascii="Arial" w:hAnsi="Arial" w:cs="Arial"/>
          <w:sz w:val="24"/>
          <w:szCs w:val="24"/>
          <w:lang w:val="sr-Cyrl-CS"/>
        </w:rPr>
        <w:t>м</w:t>
      </w:r>
      <w:r w:rsidRPr="00E87DF7">
        <w:rPr>
          <w:rFonts w:ascii="Arial" w:hAnsi="Arial" w:cs="Arial"/>
          <w:sz w:val="24"/>
          <w:szCs w:val="24"/>
          <w:lang w:val="sr-Cyrl-CS"/>
        </w:rPr>
        <w:t>огући негативни утицаји на животну средину овог Пројекта, јавиће се у фази извођења.</w:t>
      </w:r>
    </w:p>
    <w:p w:rsidR="005C1699" w:rsidRPr="00E87DF7" w:rsidRDefault="005C1699" w:rsidP="005C1699">
      <w:pPr>
        <w:spacing w:before="120" w:after="0"/>
        <w:jc w:val="both"/>
        <w:rPr>
          <w:rFonts w:ascii="Arial" w:hAnsi="Arial" w:cs="Arial"/>
          <w:sz w:val="24"/>
          <w:szCs w:val="24"/>
          <w:lang w:val="sr-Cyrl-CS"/>
        </w:rPr>
      </w:pPr>
      <w:r w:rsidRPr="00E87DF7">
        <w:rPr>
          <w:rFonts w:ascii="Arial" w:hAnsi="Arial" w:cs="Arial"/>
          <w:sz w:val="24"/>
          <w:szCs w:val="24"/>
          <w:lang w:val="sr-Cyrl-CS"/>
        </w:rPr>
        <w:t>У фази експлоатације, не</w:t>
      </w:r>
      <w:r w:rsidR="008B55E3" w:rsidRPr="00E87DF7">
        <w:rPr>
          <w:rFonts w:ascii="Arial" w:hAnsi="Arial" w:cs="Arial"/>
          <w:sz w:val="24"/>
          <w:szCs w:val="24"/>
          <w:lang w:val="sr-Cyrl-CS"/>
        </w:rPr>
        <w:t>м</w:t>
      </w:r>
      <w:r w:rsidRPr="00E87DF7">
        <w:rPr>
          <w:rFonts w:ascii="Arial" w:hAnsi="Arial" w:cs="Arial"/>
          <w:sz w:val="24"/>
          <w:szCs w:val="24"/>
          <w:lang w:val="sr-Cyrl-CS"/>
        </w:rPr>
        <w:t>а негативних утицаја на животну средину. Напротив, утицаји на животну средину, људе и њихову и</w:t>
      </w:r>
      <w:r w:rsidR="008B55E3" w:rsidRPr="00E87DF7">
        <w:rPr>
          <w:rFonts w:ascii="Arial" w:hAnsi="Arial" w:cs="Arial"/>
          <w:sz w:val="24"/>
          <w:szCs w:val="24"/>
          <w:lang w:val="sr-Cyrl-CS"/>
        </w:rPr>
        <w:t>м</w:t>
      </w:r>
      <w:r w:rsidRPr="00E87DF7">
        <w:rPr>
          <w:rFonts w:ascii="Arial" w:hAnsi="Arial" w:cs="Arial"/>
          <w:sz w:val="24"/>
          <w:szCs w:val="24"/>
          <w:lang w:val="sr-Cyrl-CS"/>
        </w:rPr>
        <w:t>овину је позитиван.</w:t>
      </w:r>
    </w:p>
    <w:p w:rsidR="001E1DD9" w:rsidRDefault="001E1DD9" w:rsidP="00802DE0">
      <w:pPr>
        <w:spacing w:before="120" w:after="0" w:line="240" w:lineRule="auto"/>
        <w:rPr>
          <w:rFonts w:ascii="Arial Black" w:hAnsi="Arial Black" w:cs="Arial"/>
          <w:b/>
          <w:sz w:val="24"/>
          <w:szCs w:val="24"/>
          <w:lang w:val="sr-Cyrl-RS"/>
        </w:rPr>
      </w:pPr>
    </w:p>
    <w:p w:rsidR="00FC5F32" w:rsidRDefault="00FC5F32" w:rsidP="00802DE0">
      <w:pPr>
        <w:spacing w:before="120" w:after="0" w:line="240" w:lineRule="auto"/>
        <w:rPr>
          <w:rFonts w:ascii="Arial Black" w:hAnsi="Arial Black" w:cs="Arial"/>
          <w:b/>
          <w:sz w:val="24"/>
          <w:szCs w:val="24"/>
          <w:lang w:val="sr-Cyrl-RS"/>
        </w:rPr>
      </w:pPr>
    </w:p>
    <w:p w:rsidR="00A86C8A" w:rsidRPr="00E87DF7" w:rsidRDefault="00087451" w:rsidP="00802DE0">
      <w:pPr>
        <w:spacing w:before="120" w:after="0" w:line="240" w:lineRule="auto"/>
        <w:rPr>
          <w:rFonts w:ascii="Arial Black" w:hAnsi="Arial Black" w:cs="Arial"/>
          <w:b/>
          <w:sz w:val="24"/>
          <w:szCs w:val="24"/>
          <w:lang w:val="sr-Cyrl-CS"/>
        </w:rPr>
      </w:pPr>
      <w:r w:rsidRPr="00945409">
        <w:rPr>
          <w:rFonts w:ascii="Arial Black" w:hAnsi="Arial Black" w:cs="Arial"/>
          <w:b/>
          <w:sz w:val="24"/>
          <w:szCs w:val="24"/>
          <w:lang w:val="sr-Latn-RS"/>
        </w:rPr>
        <w:t>8</w:t>
      </w:r>
      <w:r w:rsidR="00A86C8A" w:rsidRPr="00945409">
        <w:rPr>
          <w:rFonts w:ascii="Arial Black" w:hAnsi="Arial Black" w:cs="Arial"/>
          <w:b/>
          <w:sz w:val="24"/>
          <w:szCs w:val="24"/>
          <w:lang w:val="sr-Cyrl-CS"/>
        </w:rPr>
        <w:t>. ПРОЦЕНА УТИЦАЈА НА ЖИВОТНУ СРЕДИНУ У СЛУЧАЈУ УДЕСА</w:t>
      </w:r>
    </w:p>
    <w:p w:rsidR="006A697F" w:rsidRPr="00E87DF7" w:rsidRDefault="00483F71" w:rsidP="00EC038E">
      <w:pPr>
        <w:spacing w:before="120" w:after="0"/>
        <w:jc w:val="both"/>
        <w:rPr>
          <w:rFonts w:ascii="Arial" w:hAnsi="Arial" w:cs="Arial"/>
          <w:sz w:val="24"/>
          <w:szCs w:val="24"/>
          <w:lang w:val="sr-Cyrl-CS"/>
        </w:rPr>
      </w:pPr>
      <w:r w:rsidRPr="00E87DF7">
        <w:rPr>
          <w:rFonts w:ascii="Arial" w:hAnsi="Arial" w:cs="Arial"/>
          <w:sz w:val="24"/>
          <w:szCs w:val="24"/>
          <w:lang w:val="sr-Cyrl-CS"/>
        </w:rPr>
        <w:t>Под удесно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ситуацијо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w:t>
      </w:r>
      <w:r w:rsidR="00F12A80" w:rsidRPr="00E87DF7">
        <w:rPr>
          <w:rFonts w:ascii="Arial" w:hAnsi="Arial" w:cs="Arial"/>
          <w:sz w:val="24"/>
          <w:szCs w:val="24"/>
          <w:lang w:val="sr-Cyrl-CS"/>
        </w:rPr>
        <w:t>у с</w:t>
      </w:r>
      <w:r w:rsidR="008B55E3" w:rsidRPr="00E87DF7">
        <w:rPr>
          <w:rFonts w:ascii="Arial" w:hAnsi="Arial" w:cs="Arial"/>
          <w:sz w:val="24"/>
          <w:szCs w:val="24"/>
          <w:lang w:val="sr-Cyrl-CS"/>
        </w:rPr>
        <w:t>м</w:t>
      </w:r>
      <w:r w:rsidR="00F12A80" w:rsidRPr="00E87DF7">
        <w:rPr>
          <w:rFonts w:ascii="Arial" w:hAnsi="Arial" w:cs="Arial"/>
          <w:sz w:val="24"/>
          <w:szCs w:val="24"/>
          <w:lang w:val="sr-Cyrl-CS"/>
        </w:rPr>
        <w:t xml:space="preserve">ислу овог Пројекта, </w:t>
      </w:r>
      <w:r w:rsidR="008B55E3" w:rsidRPr="00E87DF7">
        <w:rPr>
          <w:rFonts w:ascii="Arial" w:hAnsi="Arial" w:cs="Arial"/>
          <w:sz w:val="24"/>
          <w:szCs w:val="24"/>
          <w:lang w:val="sr-Cyrl-CS"/>
        </w:rPr>
        <w:t>м</w:t>
      </w:r>
      <w:r w:rsidR="00F12A80" w:rsidRPr="00E87DF7">
        <w:rPr>
          <w:rFonts w:ascii="Arial" w:hAnsi="Arial" w:cs="Arial"/>
          <w:sz w:val="24"/>
          <w:szCs w:val="24"/>
          <w:lang w:val="sr-Cyrl-CS"/>
        </w:rPr>
        <w:t>оже се пос</w:t>
      </w:r>
      <w:r w:rsidR="008B55E3" w:rsidRPr="00E87DF7">
        <w:rPr>
          <w:rFonts w:ascii="Arial" w:hAnsi="Arial" w:cs="Arial"/>
          <w:sz w:val="24"/>
          <w:szCs w:val="24"/>
          <w:lang w:val="sr-Cyrl-CS"/>
        </w:rPr>
        <w:t>м</w:t>
      </w:r>
      <w:r w:rsidR="00F12A80" w:rsidRPr="00E87DF7">
        <w:rPr>
          <w:rFonts w:ascii="Arial" w:hAnsi="Arial" w:cs="Arial"/>
          <w:sz w:val="24"/>
          <w:szCs w:val="24"/>
          <w:lang w:val="sr-Cyrl-CS"/>
        </w:rPr>
        <w:t xml:space="preserve">атрати случај пробоја пројектоване обалоутврде. </w:t>
      </w:r>
      <w:r w:rsidR="009314D1" w:rsidRPr="00E87DF7">
        <w:rPr>
          <w:rFonts w:ascii="Arial" w:hAnsi="Arial" w:cs="Arial"/>
          <w:sz w:val="24"/>
          <w:szCs w:val="24"/>
          <w:lang w:val="sr-Cyrl-CS"/>
        </w:rPr>
        <w:t xml:space="preserve">До пробоја </w:t>
      </w:r>
      <w:r w:rsidR="008B55E3" w:rsidRPr="00E87DF7">
        <w:rPr>
          <w:rFonts w:ascii="Arial" w:hAnsi="Arial" w:cs="Arial"/>
          <w:sz w:val="24"/>
          <w:szCs w:val="24"/>
          <w:lang w:val="sr-Cyrl-CS"/>
        </w:rPr>
        <w:t>м</w:t>
      </w:r>
      <w:r w:rsidR="009314D1" w:rsidRPr="00E87DF7">
        <w:rPr>
          <w:rFonts w:ascii="Arial" w:hAnsi="Arial" w:cs="Arial"/>
          <w:sz w:val="24"/>
          <w:szCs w:val="24"/>
          <w:lang w:val="sr-Cyrl-CS"/>
        </w:rPr>
        <w:t xml:space="preserve">оже доћи </w:t>
      </w:r>
      <w:r w:rsidR="00CE7C40" w:rsidRPr="00E87DF7">
        <w:rPr>
          <w:rFonts w:ascii="Arial" w:hAnsi="Arial" w:cs="Arial"/>
          <w:sz w:val="24"/>
          <w:szCs w:val="24"/>
          <w:lang w:val="sr-Cyrl-CS"/>
        </w:rPr>
        <w:t>грешка</w:t>
      </w:r>
      <w:r w:rsidR="008B55E3" w:rsidRPr="00E87DF7">
        <w:rPr>
          <w:rFonts w:ascii="Arial" w:hAnsi="Arial" w:cs="Arial"/>
          <w:sz w:val="24"/>
          <w:szCs w:val="24"/>
          <w:lang w:val="sr-Cyrl-CS"/>
        </w:rPr>
        <w:t>м</w:t>
      </w:r>
      <w:r w:rsidR="00CE7C40" w:rsidRPr="00E87DF7">
        <w:rPr>
          <w:rFonts w:ascii="Arial" w:hAnsi="Arial" w:cs="Arial"/>
          <w:sz w:val="24"/>
          <w:szCs w:val="24"/>
          <w:lang w:val="sr-Cyrl-CS"/>
        </w:rPr>
        <w:t>а у току израде пројектне доку</w:t>
      </w:r>
      <w:r w:rsidR="008B55E3" w:rsidRPr="00E87DF7">
        <w:rPr>
          <w:rFonts w:ascii="Arial" w:hAnsi="Arial" w:cs="Arial"/>
          <w:sz w:val="24"/>
          <w:szCs w:val="24"/>
          <w:lang w:val="sr-Cyrl-CS"/>
        </w:rPr>
        <w:t>м</w:t>
      </w:r>
      <w:r w:rsidR="00CE7C40" w:rsidRPr="00E87DF7">
        <w:rPr>
          <w:rFonts w:ascii="Arial" w:hAnsi="Arial" w:cs="Arial"/>
          <w:sz w:val="24"/>
          <w:szCs w:val="24"/>
          <w:lang w:val="sr-Cyrl-CS"/>
        </w:rPr>
        <w:t xml:space="preserve">ентације, укључујући и претходне истражне радове, </w:t>
      </w:r>
      <w:r w:rsidR="009314D1" w:rsidRPr="00E87DF7">
        <w:rPr>
          <w:rFonts w:ascii="Arial" w:hAnsi="Arial" w:cs="Arial"/>
          <w:sz w:val="24"/>
          <w:szCs w:val="24"/>
          <w:lang w:val="sr-Cyrl-CS"/>
        </w:rPr>
        <w:t>неквалитетно</w:t>
      </w:r>
      <w:r w:rsidR="008B55E3" w:rsidRPr="00E87DF7">
        <w:rPr>
          <w:rFonts w:ascii="Arial" w:hAnsi="Arial" w:cs="Arial"/>
          <w:sz w:val="24"/>
          <w:szCs w:val="24"/>
          <w:lang w:val="sr-Cyrl-CS"/>
        </w:rPr>
        <w:t>м</w:t>
      </w:r>
      <w:r w:rsidR="009314D1" w:rsidRPr="00E87DF7">
        <w:rPr>
          <w:rFonts w:ascii="Arial" w:hAnsi="Arial" w:cs="Arial"/>
          <w:sz w:val="24"/>
          <w:szCs w:val="24"/>
          <w:lang w:val="sr-Cyrl-CS"/>
        </w:rPr>
        <w:t xml:space="preserve"> изградњо</w:t>
      </w:r>
      <w:r w:rsidR="008B55E3" w:rsidRPr="00E87DF7">
        <w:rPr>
          <w:rFonts w:ascii="Arial" w:hAnsi="Arial" w:cs="Arial"/>
          <w:sz w:val="24"/>
          <w:szCs w:val="24"/>
          <w:lang w:val="sr-Cyrl-CS"/>
        </w:rPr>
        <w:t>м</w:t>
      </w:r>
      <w:r w:rsidR="009314D1" w:rsidRPr="00E87DF7">
        <w:rPr>
          <w:rFonts w:ascii="Arial" w:hAnsi="Arial" w:cs="Arial"/>
          <w:sz w:val="24"/>
          <w:szCs w:val="24"/>
          <w:lang w:val="sr-Cyrl-CS"/>
        </w:rPr>
        <w:t xml:space="preserve"> или у ванредни</w:t>
      </w:r>
      <w:r w:rsidR="008B55E3" w:rsidRPr="00E87DF7">
        <w:rPr>
          <w:rFonts w:ascii="Arial" w:hAnsi="Arial" w:cs="Arial"/>
          <w:sz w:val="24"/>
          <w:szCs w:val="24"/>
          <w:lang w:val="sr-Cyrl-CS"/>
        </w:rPr>
        <w:t>м</w:t>
      </w:r>
      <w:r w:rsidR="009314D1" w:rsidRPr="00E87DF7">
        <w:rPr>
          <w:rFonts w:ascii="Arial" w:hAnsi="Arial" w:cs="Arial"/>
          <w:sz w:val="24"/>
          <w:szCs w:val="24"/>
          <w:lang w:val="sr-Cyrl-CS"/>
        </w:rPr>
        <w:t xml:space="preserve"> ситуација</w:t>
      </w:r>
      <w:r w:rsidR="008B55E3" w:rsidRPr="00E87DF7">
        <w:rPr>
          <w:rFonts w:ascii="Arial" w:hAnsi="Arial" w:cs="Arial"/>
          <w:sz w:val="24"/>
          <w:szCs w:val="24"/>
          <w:lang w:val="sr-Cyrl-CS"/>
        </w:rPr>
        <w:t>м</w:t>
      </w:r>
      <w:r w:rsidR="009314D1" w:rsidRPr="00E87DF7">
        <w:rPr>
          <w:rFonts w:ascii="Arial" w:hAnsi="Arial" w:cs="Arial"/>
          <w:sz w:val="24"/>
          <w:szCs w:val="24"/>
          <w:lang w:val="sr-Cyrl-CS"/>
        </w:rPr>
        <w:t>а.</w:t>
      </w:r>
    </w:p>
    <w:p w:rsidR="00CE7C40" w:rsidRPr="00E87DF7" w:rsidRDefault="00CE7C40" w:rsidP="00EC038E">
      <w:pPr>
        <w:spacing w:before="120" w:after="0"/>
        <w:jc w:val="both"/>
        <w:rPr>
          <w:rFonts w:ascii="Arial" w:hAnsi="Arial" w:cs="Arial"/>
          <w:sz w:val="24"/>
          <w:szCs w:val="24"/>
          <w:lang w:val="sr-Cyrl-CS"/>
        </w:rPr>
      </w:pPr>
      <w:r w:rsidRPr="00E87DF7">
        <w:rPr>
          <w:rFonts w:ascii="Arial" w:hAnsi="Arial" w:cs="Arial"/>
          <w:sz w:val="24"/>
          <w:szCs w:val="24"/>
          <w:lang w:val="sr-Cyrl-CS"/>
        </w:rPr>
        <w:t>Праћење</w:t>
      </w:r>
      <w:r w:rsidR="008B55E3" w:rsidRPr="00E87DF7">
        <w:rPr>
          <w:rFonts w:ascii="Arial" w:hAnsi="Arial" w:cs="Arial"/>
          <w:sz w:val="24"/>
          <w:szCs w:val="24"/>
          <w:lang w:val="sr-Cyrl-CS"/>
        </w:rPr>
        <w:t>м</w:t>
      </w:r>
      <w:r w:rsidRPr="00E87DF7">
        <w:rPr>
          <w:rFonts w:ascii="Arial" w:hAnsi="Arial" w:cs="Arial"/>
          <w:sz w:val="24"/>
          <w:szCs w:val="24"/>
          <w:lang w:val="sr-Cyrl-CS"/>
        </w:rPr>
        <w:t xml:space="preserve"> сваке фазе израде пројектно – техничке доку</w:t>
      </w:r>
      <w:r w:rsidR="008B55E3" w:rsidRPr="00E87DF7">
        <w:rPr>
          <w:rFonts w:ascii="Arial" w:hAnsi="Arial" w:cs="Arial"/>
          <w:sz w:val="24"/>
          <w:szCs w:val="24"/>
          <w:lang w:val="sr-Cyrl-CS"/>
        </w:rPr>
        <w:t>м</w:t>
      </w:r>
      <w:r w:rsidRPr="00E87DF7">
        <w:rPr>
          <w:rFonts w:ascii="Arial" w:hAnsi="Arial" w:cs="Arial"/>
          <w:sz w:val="24"/>
          <w:szCs w:val="24"/>
          <w:lang w:val="sr-Cyrl-CS"/>
        </w:rPr>
        <w:t>етације како од стране Инвеститора, тако и од стране стручних лица (техничка контрола, ревизиона ко</w:t>
      </w:r>
      <w:r w:rsidR="008B55E3" w:rsidRPr="00E87DF7">
        <w:rPr>
          <w:rFonts w:ascii="Arial" w:hAnsi="Arial" w:cs="Arial"/>
          <w:sz w:val="24"/>
          <w:szCs w:val="24"/>
          <w:lang w:val="sr-Cyrl-CS"/>
        </w:rPr>
        <w:t>м</w:t>
      </w:r>
      <w:r w:rsidRPr="00E87DF7">
        <w:rPr>
          <w:rFonts w:ascii="Arial" w:hAnsi="Arial" w:cs="Arial"/>
          <w:sz w:val="24"/>
          <w:szCs w:val="24"/>
          <w:lang w:val="sr-Cyrl-CS"/>
        </w:rPr>
        <w:t>исија), избећи ће се грешке у фази пројектовања.</w:t>
      </w:r>
    </w:p>
    <w:p w:rsidR="0085739F" w:rsidRPr="00E87DF7" w:rsidRDefault="007330EE" w:rsidP="00EC038E">
      <w:pPr>
        <w:spacing w:before="120" w:after="0"/>
        <w:jc w:val="both"/>
        <w:rPr>
          <w:rFonts w:ascii="Arial" w:eastAsia="Calibri" w:hAnsi="Arial" w:cs="Arial"/>
          <w:sz w:val="24"/>
          <w:szCs w:val="24"/>
          <w:lang w:val="sr-Cyrl-CS"/>
        </w:rPr>
      </w:pPr>
      <w:proofErr w:type="gramStart"/>
      <w:r w:rsidRPr="00E87DF7">
        <w:rPr>
          <w:rFonts w:ascii="Arial" w:eastAsia="Calibri" w:hAnsi="Arial" w:cs="Arial"/>
          <w:sz w:val="24"/>
          <w:szCs w:val="24"/>
        </w:rPr>
        <w:t>Ванредн</w:t>
      </w:r>
      <w:r w:rsidR="009314D1" w:rsidRPr="00E87DF7">
        <w:rPr>
          <w:rFonts w:ascii="Arial" w:eastAsia="Calibri" w:hAnsi="Arial" w:cs="Arial"/>
          <w:sz w:val="24"/>
          <w:szCs w:val="24"/>
          <w:lang w:val="sr-Cyrl-CS"/>
        </w:rPr>
        <w:t xml:space="preserve">е ситуације </w:t>
      </w:r>
      <w:r w:rsidRPr="00E87DF7">
        <w:rPr>
          <w:rFonts w:ascii="Arial" w:eastAsia="Calibri" w:hAnsi="Arial" w:cs="Arial"/>
          <w:sz w:val="24"/>
          <w:szCs w:val="24"/>
        </w:rPr>
        <w:t>као што су зе</w:t>
      </w:r>
      <w:r w:rsidR="008B55E3" w:rsidRPr="00E87DF7">
        <w:rPr>
          <w:rFonts w:ascii="Arial" w:eastAsia="Calibri" w:hAnsi="Arial" w:cs="Arial"/>
          <w:sz w:val="24"/>
          <w:szCs w:val="24"/>
        </w:rPr>
        <w:t>м</w:t>
      </w:r>
      <w:r w:rsidRPr="00E87DF7">
        <w:rPr>
          <w:rFonts w:ascii="Arial" w:eastAsia="Calibri" w:hAnsi="Arial" w:cs="Arial"/>
          <w:sz w:val="24"/>
          <w:szCs w:val="24"/>
        </w:rPr>
        <w:t>љотрес, екстре</w:t>
      </w:r>
      <w:r w:rsidR="008B55E3" w:rsidRPr="00E87DF7">
        <w:rPr>
          <w:rFonts w:ascii="Arial" w:eastAsia="Calibri" w:hAnsi="Arial" w:cs="Arial"/>
          <w:sz w:val="24"/>
          <w:szCs w:val="24"/>
        </w:rPr>
        <w:t>м</w:t>
      </w:r>
      <w:r w:rsidRPr="00E87DF7">
        <w:rPr>
          <w:rFonts w:ascii="Arial" w:eastAsia="Calibri" w:hAnsi="Arial" w:cs="Arial"/>
          <w:sz w:val="24"/>
          <w:szCs w:val="24"/>
        </w:rPr>
        <w:t>не вре</w:t>
      </w:r>
      <w:r w:rsidR="008B55E3" w:rsidRPr="00E87DF7">
        <w:rPr>
          <w:rFonts w:ascii="Arial" w:eastAsia="Calibri" w:hAnsi="Arial" w:cs="Arial"/>
          <w:sz w:val="24"/>
          <w:szCs w:val="24"/>
        </w:rPr>
        <w:t>м</w:t>
      </w:r>
      <w:r w:rsidRPr="00E87DF7">
        <w:rPr>
          <w:rFonts w:ascii="Arial" w:eastAsia="Calibri" w:hAnsi="Arial" w:cs="Arial"/>
          <w:sz w:val="24"/>
          <w:szCs w:val="24"/>
        </w:rPr>
        <w:t>енске непогоде праћене поплава</w:t>
      </w:r>
      <w:r w:rsidR="008B55E3" w:rsidRPr="00E87DF7">
        <w:rPr>
          <w:rFonts w:ascii="Arial" w:eastAsia="Calibri" w:hAnsi="Arial" w:cs="Arial"/>
          <w:sz w:val="24"/>
          <w:szCs w:val="24"/>
        </w:rPr>
        <w:t>м</w:t>
      </w:r>
      <w:r w:rsidRPr="00E87DF7">
        <w:rPr>
          <w:rFonts w:ascii="Arial" w:eastAsia="Calibri" w:hAnsi="Arial" w:cs="Arial"/>
          <w:sz w:val="24"/>
          <w:szCs w:val="24"/>
        </w:rPr>
        <w:t>а</w:t>
      </w:r>
      <w:r w:rsidR="009314D1" w:rsidRPr="00E87DF7">
        <w:rPr>
          <w:rFonts w:ascii="Arial" w:eastAsia="Calibri" w:hAnsi="Arial" w:cs="Arial"/>
          <w:sz w:val="24"/>
          <w:szCs w:val="24"/>
          <w:lang w:val="sr-Cyrl-CS"/>
        </w:rPr>
        <w:t>,</w:t>
      </w:r>
      <w:r w:rsidRPr="00E87DF7">
        <w:rPr>
          <w:rFonts w:ascii="Arial" w:eastAsia="Calibri" w:hAnsi="Arial" w:cs="Arial"/>
          <w:sz w:val="24"/>
          <w:szCs w:val="24"/>
        </w:rPr>
        <w:t xml:space="preserve"> су </w:t>
      </w:r>
      <w:r w:rsidR="00CE7C40" w:rsidRPr="00E87DF7">
        <w:rPr>
          <w:rFonts w:ascii="Arial" w:eastAsia="Calibri" w:hAnsi="Arial" w:cs="Arial"/>
          <w:sz w:val="24"/>
          <w:szCs w:val="24"/>
          <w:lang w:val="sr-Cyrl-CS"/>
        </w:rPr>
        <w:t xml:space="preserve">ситуације </w:t>
      </w:r>
      <w:r w:rsidRPr="00E87DF7">
        <w:rPr>
          <w:rFonts w:ascii="Arial" w:eastAsia="Calibri" w:hAnsi="Arial" w:cs="Arial"/>
          <w:sz w:val="24"/>
          <w:szCs w:val="24"/>
        </w:rPr>
        <w:t xml:space="preserve">са </w:t>
      </w:r>
      <w:r w:rsidRPr="00E87DF7">
        <w:rPr>
          <w:rFonts w:ascii="Arial" w:eastAsia="Calibri" w:hAnsi="Arial" w:cs="Arial"/>
          <w:b/>
          <w:sz w:val="24"/>
          <w:szCs w:val="24"/>
        </w:rPr>
        <w:t>вео</w:t>
      </w:r>
      <w:r w:rsidR="008B55E3" w:rsidRPr="00E87DF7">
        <w:rPr>
          <w:rFonts w:ascii="Arial" w:eastAsia="Calibri" w:hAnsi="Arial" w:cs="Arial"/>
          <w:b/>
          <w:sz w:val="24"/>
          <w:szCs w:val="24"/>
        </w:rPr>
        <w:t>м</w:t>
      </w:r>
      <w:r w:rsidRPr="00E87DF7">
        <w:rPr>
          <w:rFonts w:ascii="Arial" w:eastAsia="Calibri" w:hAnsi="Arial" w:cs="Arial"/>
          <w:b/>
          <w:sz w:val="24"/>
          <w:szCs w:val="24"/>
        </w:rPr>
        <w:t xml:space="preserve">а </w:t>
      </w:r>
      <w:r w:rsidR="008B55E3" w:rsidRPr="00E87DF7">
        <w:rPr>
          <w:rFonts w:ascii="Arial" w:eastAsia="Calibri" w:hAnsi="Arial" w:cs="Arial"/>
          <w:b/>
          <w:sz w:val="24"/>
          <w:szCs w:val="24"/>
        </w:rPr>
        <w:t>м</w:t>
      </w:r>
      <w:r w:rsidRPr="00E87DF7">
        <w:rPr>
          <w:rFonts w:ascii="Arial" w:eastAsia="Calibri" w:hAnsi="Arial" w:cs="Arial"/>
          <w:b/>
          <w:sz w:val="24"/>
          <w:szCs w:val="24"/>
        </w:rPr>
        <w:t>ало</w:t>
      </w:r>
      <w:r w:rsidR="008B55E3" w:rsidRPr="00E87DF7">
        <w:rPr>
          <w:rFonts w:ascii="Arial" w:eastAsia="Calibri" w:hAnsi="Arial" w:cs="Arial"/>
          <w:b/>
          <w:sz w:val="24"/>
          <w:szCs w:val="24"/>
        </w:rPr>
        <w:t>м</w:t>
      </w:r>
      <w:r w:rsidRPr="00E87DF7">
        <w:rPr>
          <w:rFonts w:ascii="Arial" w:eastAsia="Calibri" w:hAnsi="Arial" w:cs="Arial"/>
          <w:sz w:val="24"/>
          <w:szCs w:val="24"/>
        </w:rPr>
        <w:t xml:space="preserve"> вероватноћо</w:t>
      </w:r>
      <w:r w:rsidR="008B55E3" w:rsidRPr="00E87DF7">
        <w:rPr>
          <w:rFonts w:ascii="Arial" w:eastAsia="Calibri" w:hAnsi="Arial" w:cs="Arial"/>
          <w:sz w:val="24"/>
          <w:szCs w:val="24"/>
        </w:rPr>
        <w:t>м</w:t>
      </w:r>
      <w:r w:rsidR="0085739F" w:rsidRPr="00E87DF7">
        <w:rPr>
          <w:rFonts w:ascii="Arial" w:eastAsia="Calibri" w:hAnsi="Arial" w:cs="Arial"/>
          <w:sz w:val="24"/>
          <w:szCs w:val="24"/>
          <w:lang w:val="sr-Cyrl-CS"/>
        </w:rPr>
        <w:t>.</w:t>
      </w:r>
      <w:proofErr w:type="gramEnd"/>
      <w:r w:rsidR="0085739F" w:rsidRPr="00E87DF7">
        <w:rPr>
          <w:rFonts w:ascii="Arial" w:eastAsia="Calibri" w:hAnsi="Arial" w:cs="Arial"/>
          <w:sz w:val="24"/>
          <w:szCs w:val="24"/>
          <w:lang w:val="sr-Cyrl-CS"/>
        </w:rPr>
        <w:t xml:space="preserve"> </w:t>
      </w:r>
      <w:r w:rsidR="00FE3107" w:rsidRPr="00E87DF7">
        <w:rPr>
          <w:rFonts w:ascii="Arial" w:eastAsia="Calibri" w:hAnsi="Arial" w:cs="Arial"/>
          <w:sz w:val="24"/>
          <w:szCs w:val="24"/>
          <w:lang w:val="sr-Cyrl-CS"/>
        </w:rPr>
        <w:t>Процену утицаја на животну средину оваквих догађаја, дели</w:t>
      </w:r>
      <w:r w:rsidR="008B55E3" w:rsidRPr="00E87DF7">
        <w:rPr>
          <w:rFonts w:ascii="Arial" w:eastAsia="Calibri" w:hAnsi="Arial" w:cs="Arial"/>
          <w:sz w:val="24"/>
          <w:szCs w:val="24"/>
          <w:lang w:val="sr-Cyrl-CS"/>
        </w:rPr>
        <w:t>м</w:t>
      </w:r>
      <w:r w:rsidR="00FE3107" w:rsidRPr="00E87DF7">
        <w:rPr>
          <w:rFonts w:ascii="Arial" w:eastAsia="Calibri" w:hAnsi="Arial" w:cs="Arial"/>
          <w:sz w:val="24"/>
          <w:szCs w:val="24"/>
          <w:lang w:val="sr-Cyrl-CS"/>
        </w:rPr>
        <w:t xml:space="preserve">ично </w:t>
      </w:r>
      <w:r w:rsidR="00945409">
        <w:rPr>
          <w:rFonts w:ascii="Arial" w:eastAsia="Calibri" w:hAnsi="Arial" w:cs="Arial"/>
          <w:sz w:val="24"/>
          <w:szCs w:val="24"/>
          <w:lang w:val="sr-Cyrl-CS"/>
        </w:rPr>
        <w:t>ј</w:t>
      </w:r>
      <w:r w:rsidR="00FE3107" w:rsidRPr="00E87DF7">
        <w:rPr>
          <w:rFonts w:ascii="Arial" w:eastAsia="Calibri" w:hAnsi="Arial" w:cs="Arial"/>
          <w:sz w:val="24"/>
          <w:szCs w:val="24"/>
          <w:lang w:val="sr-Cyrl-CS"/>
        </w:rPr>
        <w:t>е да</w:t>
      </w:r>
      <w:r w:rsidR="00945409">
        <w:rPr>
          <w:rFonts w:ascii="Arial" w:eastAsia="Calibri" w:hAnsi="Arial" w:cs="Arial"/>
          <w:sz w:val="24"/>
          <w:szCs w:val="24"/>
          <w:lang w:val="sr-Cyrl-CS"/>
        </w:rPr>
        <w:t>ла</w:t>
      </w:r>
      <w:r w:rsidR="00FE3107" w:rsidRPr="00E87DF7">
        <w:rPr>
          <w:rFonts w:ascii="Arial" w:eastAsia="Calibri" w:hAnsi="Arial" w:cs="Arial"/>
          <w:sz w:val="24"/>
          <w:szCs w:val="24"/>
          <w:lang w:val="sr-Cyrl-CS"/>
        </w:rPr>
        <w:t xml:space="preserve"> Студија оправданости. Ипак, јасно је да су негативни утицаји било које удесне ситуације на културна и природна добра – не</w:t>
      </w:r>
      <w:r w:rsidR="008B55E3" w:rsidRPr="00E87DF7">
        <w:rPr>
          <w:rFonts w:ascii="Arial" w:eastAsia="Calibri" w:hAnsi="Arial" w:cs="Arial"/>
          <w:sz w:val="24"/>
          <w:szCs w:val="24"/>
          <w:lang w:val="sr-Cyrl-CS"/>
        </w:rPr>
        <w:t>м</w:t>
      </w:r>
      <w:r w:rsidR="00FE3107" w:rsidRPr="00E87DF7">
        <w:rPr>
          <w:rFonts w:ascii="Arial" w:eastAsia="Calibri" w:hAnsi="Arial" w:cs="Arial"/>
          <w:sz w:val="24"/>
          <w:szCs w:val="24"/>
          <w:lang w:val="sr-Cyrl-CS"/>
        </w:rPr>
        <w:t xml:space="preserve">ерљиви. </w:t>
      </w:r>
    </w:p>
    <w:p w:rsidR="00CE7C40" w:rsidRPr="00E87DF7" w:rsidRDefault="007330EE" w:rsidP="00EC038E">
      <w:pPr>
        <w:spacing w:before="120" w:after="0"/>
        <w:jc w:val="both"/>
        <w:rPr>
          <w:rFonts w:ascii="Arial" w:eastAsia="Calibri" w:hAnsi="Arial" w:cs="Arial"/>
          <w:sz w:val="24"/>
          <w:szCs w:val="24"/>
          <w:lang w:val="sr-Cyrl-CS"/>
        </w:rPr>
      </w:pPr>
      <w:proofErr w:type="gramStart"/>
      <w:r w:rsidRPr="00E87DF7">
        <w:rPr>
          <w:rFonts w:ascii="Arial" w:eastAsia="Calibri" w:hAnsi="Arial" w:cs="Arial"/>
          <w:sz w:val="24"/>
          <w:szCs w:val="24"/>
        </w:rPr>
        <w:lastRenderedPageBreak/>
        <w:t xml:space="preserve">Догађаји који се </w:t>
      </w:r>
      <w:r w:rsidR="008B55E3" w:rsidRPr="00E87DF7">
        <w:rPr>
          <w:rFonts w:ascii="Arial" w:eastAsia="Calibri" w:hAnsi="Arial" w:cs="Arial"/>
          <w:sz w:val="24"/>
          <w:szCs w:val="24"/>
        </w:rPr>
        <w:t>м</w:t>
      </w:r>
      <w:r w:rsidRPr="00E87DF7">
        <w:rPr>
          <w:rFonts w:ascii="Arial" w:eastAsia="Calibri" w:hAnsi="Arial" w:cs="Arial"/>
          <w:sz w:val="24"/>
          <w:szCs w:val="24"/>
        </w:rPr>
        <w:t xml:space="preserve">огу десити и чија се вероватноћа процењује као </w:t>
      </w:r>
      <w:r w:rsidR="008B55E3" w:rsidRPr="00E87DF7">
        <w:rPr>
          <w:rFonts w:ascii="Arial" w:eastAsia="Calibri" w:hAnsi="Arial" w:cs="Arial"/>
          <w:b/>
          <w:sz w:val="24"/>
          <w:szCs w:val="24"/>
        </w:rPr>
        <w:t>м</w:t>
      </w:r>
      <w:r w:rsidRPr="00E87DF7">
        <w:rPr>
          <w:rFonts w:ascii="Arial" w:eastAsia="Calibri" w:hAnsi="Arial" w:cs="Arial"/>
          <w:b/>
          <w:sz w:val="24"/>
          <w:szCs w:val="24"/>
        </w:rPr>
        <w:t xml:space="preserve">ала до средња, </w:t>
      </w:r>
      <w:r w:rsidRPr="00E87DF7">
        <w:rPr>
          <w:rFonts w:ascii="Arial" w:eastAsia="Calibri" w:hAnsi="Arial" w:cs="Arial"/>
          <w:sz w:val="24"/>
          <w:szCs w:val="24"/>
        </w:rPr>
        <w:t xml:space="preserve">су они који су везани за фазу </w:t>
      </w:r>
      <w:r w:rsidR="00FE3107" w:rsidRPr="00E87DF7">
        <w:rPr>
          <w:rFonts w:ascii="Arial" w:eastAsia="Calibri" w:hAnsi="Arial" w:cs="Arial"/>
          <w:sz w:val="24"/>
          <w:szCs w:val="24"/>
          <w:lang w:val="sr-Cyrl-CS"/>
        </w:rPr>
        <w:t xml:space="preserve">извођења радова на изградњи </w:t>
      </w:r>
      <w:r w:rsidRPr="00E87DF7">
        <w:rPr>
          <w:rFonts w:ascii="Arial" w:eastAsia="Calibri" w:hAnsi="Arial" w:cs="Arial"/>
          <w:sz w:val="24"/>
          <w:szCs w:val="24"/>
        </w:rPr>
        <w:t>обалоутврде.</w:t>
      </w:r>
      <w:proofErr w:type="gramEnd"/>
      <w:r w:rsidRPr="00E87DF7">
        <w:rPr>
          <w:rFonts w:ascii="Arial" w:eastAsia="Calibri" w:hAnsi="Arial" w:cs="Arial"/>
          <w:sz w:val="24"/>
          <w:szCs w:val="24"/>
        </w:rPr>
        <w:t xml:space="preserve"> Ти </w:t>
      </w:r>
      <w:r w:rsidR="008B55E3" w:rsidRPr="00E87DF7">
        <w:rPr>
          <w:rFonts w:ascii="Arial" w:eastAsia="Calibri" w:hAnsi="Arial" w:cs="Arial"/>
          <w:sz w:val="24"/>
          <w:szCs w:val="24"/>
        </w:rPr>
        <w:t>м</w:t>
      </w:r>
      <w:r w:rsidRPr="00E87DF7">
        <w:rPr>
          <w:rFonts w:ascii="Arial" w:eastAsia="Calibri" w:hAnsi="Arial" w:cs="Arial"/>
          <w:sz w:val="24"/>
          <w:szCs w:val="24"/>
        </w:rPr>
        <w:t>огући догађаји су</w:t>
      </w:r>
      <w:r w:rsidR="00CE7C40" w:rsidRPr="00E87DF7">
        <w:rPr>
          <w:rFonts w:ascii="Arial" w:eastAsia="Calibri" w:hAnsi="Arial" w:cs="Arial"/>
          <w:sz w:val="24"/>
          <w:szCs w:val="24"/>
          <w:lang w:val="sr-Cyrl-CS"/>
        </w:rPr>
        <w:t xml:space="preserve"> нпр</w:t>
      </w:r>
      <w:r w:rsidRPr="00E87DF7">
        <w:rPr>
          <w:rFonts w:ascii="Arial" w:eastAsia="Calibri" w:hAnsi="Arial" w:cs="Arial"/>
          <w:sz w:val="24"/>
          <w:szCs w:val="24"/>
        </w:rPr>
        <w:t xml:space="preserve">: </w:t>
      </w:r>
    </w:p>
    <w:p w:rsidR="00FE3107" w:rsidRPr="00E87DF7" w:rsidRDefault="00CE7C40" w:rsidP="00FC61A4">
      <w:pPr>
        <w:pStyle w:val="ListParagraph"/>
        <w:numPr>
          <w:ilvl w:val="0"/>
          <w:numId w:val="16"/>
        </w:numPr>
        <w:spacing w:before="120" w:after="0"/>
        <w:rPr>
          <w:rFonts w:ascii="Arial" w:hAnsi="Arial" w:cs="Arial"/>
          <w:sz w:val="24"/>
          <w:szCs w:val="24"/>
        </w:rPr>
      </w:pPr>
      <w:r w:rsidRPr="00E87DF7">
        <w:rPr>
          <w:rFonts w:ascii="Arial" w:hAnsi="Arial" w:cs="Arial"/>
          <w:sz w:val="24"/>
          <w:szCs w:val="24"/>
          <w:lang w:val="sr-Cyrl-CS"/>
        </w:rPr>
        <w:t>И</w:t>
      </w:r>
      <w:r w:rsidR="007330EE" w:rsidRPr="00E87DF7">
        <w:rPr>
          <w:rFonts w:ascii="Arial" w:hAnsi="Arial" w:cs="Arial"/>
          <w:sz w:val="24"/>
          <w:szCs w:val="24"/>
        </w:rPr>
        <w:t xml:space="preserve">стицање уља и </w:t>
      </w:r>
      <w:r w:rsidR="008B55E3" w:rsidRPr="00E87DF7">
        <w:rPr>
          <w:rFonts w:ascii="Arial" w:hAnsi="Arial" w:cs="Arial"/>
          <w:sz w:val="24"/>
          <w:szCs w:val="24"/>
        </w:rPr>
        <w:t>м</w:t>
      </w:r>
      <w:r w:rsidR="007330EE" w:rsidRPr="00E87DF7">
        <w:rPr>
          <w:rFonts w:ascii="Arial" w:hAnsi="Arial" w:cs="Arial"/>
          <w:sz w:val="24"/>
          <w:szCs w:val="24"/>
        </w:rPr>
        <w:t>азива у хаваријски</w:t>
      </w:r>
      <w:r w:rsidR="008B55E3" w:rsidRPr="00E87DF7">
        <w:rPr>
          <w:rFonts w:ascii="Arial" w:hAnsi="Arial" w:cs="Arial"/>
          <w:sz w:val="24"/>
          <w:szCs w:val="24"/>
        </w:rPr>
        <w:t>м</w:t>
      </w:r>
      <w:r w:rsidR="007330EE" w:rsidRPr="00E87DF7">
        <w:rPr>
          <w:rFonts w:ascii="Arial" w:hAnsi="Arial" w:cs="Arial"/>
          <w:sz w:val="24"/>
          <w:szCs w:val="24"/>
        </w:rPr>
        <w:t xml:space="preserve"> ситуација</w:t>
      </w:r>
      <w:r w:rsidR="008B55E3" w:rsidRPr="00E87DF7">
        <w:rPr>
          <w:rFonts w:ascii="Arial" w:hAnsi="Arial" w:cs="Arial"/>
          <w:sz w:val="24"/>
          <w:szCs w:val="24"/>
        </w:rPr>
        <w:t>м</w:t>
      </w:r>
      <w:r w:rsidR="007330EE" w:rsidRPr="00E87DF7">
        <w:rPr>
          <w:rFonts w:ascii="Arial" w:hAnsi="Arial" w:cs="Arial"/>
          <w:sz w:val="24"/>
          <w:szCs w:val="24"/>
        </w:rPr>
        <w:t xml:space="preserve">а, </w:t>
      </w:r>
    </w:p>
    <w:p w:rsidR="00CE7C40" w:rsidRPr="00E87DF7" w:rsidRDefault="00FE3107" w:rsidP="00FC61A4">
      <w:pPr>
        <w:pStyle w:val="ListParagraph"/>
        <w:numPr>
          <w:ilvl w:val="0"/>
          <w:numId w:val="16"/>
        </w:numPr>
        <w:spacing w:before="120" w:after="0"/>
        <w:rPr>
          <w:rFonts w:ascii="Arial" w:hAnsi="Arial" w:cs="Arial"/>
          <w:sz w:val="24"/>
          <w:szCs w:val="24"/>
        </w:rPr>
      </w:pPr>
      <w:r w:rsidRPr="00E87DF7">
        <w:rPr>
          <w:rFonts w:ascii="Arial" w:hAnsi="Arial" w:cs="Arial"/>
          <w:sz w:val="24"/>
          <w:szCs w:val="24"/>
          <w:lang w:val="sr-Cyrl-CS"/>
        </w:rPr>
        <w:t>П</w:t>
      </w:r>
      <w:r w:rsidR="007330EE" w:rsidRPr="00E87DF7">
        <w:rPr>
          <w:rFonts w:ascii="Arial" w:hAnsi="Arial" w:cs="Arial"/>
          <w:sz w:val="24"/>
          <w:szCs w:val="24"/>
        </w:rPr>
        <w:t>росипање горива токо</w:t>
      </w:r>
      <w:r w:rsidR="008B55E3" w:rsidRPr="00E87DF7">
        <w:rPr>
          <w:rFonts w:ascii="Arial" w:hAnsi="Arial" w:cs="Arial"/>
          <w:sz w:val="24"/>
          <w:szCs w:val="24"/>
        </w:rPr>
        <w:t>м</w:t>
      </w:r>
      <w:r w:rsidR="007330EE" w:rsidRPr="00E87DF7">
        <w:rPr>
          <w:rFonts w:ascii="Arial" w:hAnsi="Arial" w:cs="Arial"/>
          <w:sz w:val="24"/>
          <w:szCs w:val="24"/>
        </w:rPr>
        <w:t xml:space="preserve"> истакања, </w:t>
      </w:r>
    </w:p>
    <w:p w:rsidR="00CE7C40" w:rsidRPr="00E87DF7" w:rsidRDefault="00CE7C40" w:rsidP="00FC61A4">
      <w:pPr>
        <w:pStyle w:val="ListParagraph"/>
        <w:numPr>
          <w:ilvl w:val="0"/>
          <w:numId w:val="16"/>
        </w:numPr>
        <w:spacing w:before="120" w:after="0"/>
        <w:rPr>
          <w:rFonts w:ascii="Arial" w:hAnsi="Arial" w:cs="Arial"/>
          <w:sz w:val="24"/>
          <w:szCs w:val="24"/>
        </w:rPr>
      </w:pPr>
      <w:r w:rsidRPr="00E87DF7">
        <w:rPr>
          <w:rFonts w:ascii="Arial" w:hAnsi="Arial" w:cs="Arial"/>
          <w:sz w:val="24"/>
          <w:szCs w:val="24"/>
          <w:lang w:val="sr-Cyrl-CS"/>
        </w:rPr>
        <w:t>О</w:t>
      </w:r>
      <w:r w:rsidR="007330EE" w:rsidRPr="00E87DF7">
        <w:rPr>
          <w:rFonts w:ascii="Arial" w:hAnsi="Arial" w:cs="Arial"/>
          <w:sz w:val="24"/>
          <w:szCs w:val="24"/>
        </w:rPr>
        <w:t>дбацивање опре</w:t>
      </w:r>
      <w:r w:rsidR="008B55E3" w:rsidRPr="00E87DF7">
        <w:rPr>
          <w:rFonts w:ascii="Arial" w:hAnsi="Arial" w:cs="Arial"/>
          <w:sz w:val="24"/>
          <w:szCs w:val="24"/>
        </w:rPr>
        <w:t>м</w:t>
      </w:r>
      <w:r w:rsidR="007330EE" w:rsidRPr="00E87DF7">
        <w:rPr>
          <w:rFonts w:ascii="Arial" w:hAnsi="Arial" w:cs="Arial"/>
          <w:sz w:val="24"/>
          <w:szCs w:val="24"/>
        </w:rPr>
        <w:t xml:space="preserve">е и делова </w:t>
      </w:r>
      <w:r w:rsidR="008B55E3" w:rsidRPr="00E87DF7">
        <w:rPr>
          <w:rFonts w:ascii="Arial" w:hAnsi="Arial" w:cs="Arial"/>
          <w:sz w:val="24"/>
          <w:szCs w:val="24"/>
        </w:rPr>
        <w:t>м</w:t>
      </w:r>
      <w:r w:rsidR="007330EE" w:rsidRPr="00E87DF7">
        <w:rPr>
          <w:rFonts w:ascii="Arial" w:hAnsi="Arial" w:cs="Arial"/>
          <w:sz w:val="24"/>
          <w:szCs w:val="24"/>
        </w:rPr>
        <w:t>еханизације токо</w:t>
      </w:r>
      <w:r w:rsidR="008B55E3" w:rsidRPr="00E87DF7">
        <w:rPr>
          <w:rFonts w:ascii="Arial" w:hAnsi="Arial" w:cs="Arial"/>
          <w:sz w:val="24"/>
          <w:szCs w:val="24"/>
        </w:rPr>
        <w:t>м</w:t>
      </w:r>
      <w:r w:rsidR="007330EE" w:rsidRPr="00E87DF7">
        <w:rPr>
          <w:rFonts w:ascii="Arial" w:hAnsi="Arial" w:cs="Arial"/>
          <w:sz w:val="24"/>
          <w:szCs w:val="24"/>
        </w:rPr>
        <w:t xml:space="preserve"> поправки, </w:t>
      </w:r>
    </w:p>
    <w:p w:rsidR="00CE7C40" w:rsidRPr="00E87DF7" w:rsidRDefault="00FE3107" w:rsidP="00FC61A4">
      <w:pPr>
        <w:pStyle w:val="ListParagraph"/>
        <w:numPr>
          <w:ilvl w:val="0"/>
          <w:numId w:val="16"/>
        </w:numPr>
        <w:spacing w:before="120" w:after="0"/>
        <w:rPr>
          <w:rFonts w:ascii="Arial" w:hAnsi="Arial" w:cs="Arial"/>
          <w:sz w:val="24"/>
          <w:szCs w:val="24"/>
        </w:rPr>
      </w:pPr>
      <w:r w:rsidRPr="00E87DF7">
        <w:rPr>
          <w:rFonts w:ascii="Arial" w:hAnsi="Arial" w:cs="Arial"/>
          <w:sz w:val="24"/>
          <w:szCs w:val="24"/>
          <w:lang w:val="sr-Cyrl-CS"/>
        </w:rPr>
        <w:t>П</w:t>
      </w:r>
      <w:r w:rsidR="007330EE" w:rsidRPr="00E87DF7">
        <w:rPr>
          <w:rFonts w:ascii="Arial" w:hAnsi="Arial" w:cs="Arial"/>
          <w:sz w:val="24"/>
          <w:szCs w:val="24"/>
        </w:rPr>
        <w:t xml:space="preserve">ожар </w:t>
      </w:r>
      <w:r w:rsidRPr="00E87DF7">
        <w:rPr>
          <w:rFonts w:ascii="Arial" w:hAnsi="Arial" w:cs="Arial"/>
          <w:sz w:val="24"/>
          <w:szCs w:val="24"/>
          <w:lang w:val="sr-Cyrl-CS"/>
        </w:rPr>
        <w:t>итд</w:t>
      </w:r>
      <w:r w:rsidR="007330EE" w:rsidRPr="00E87DF7">
        <w:rPr>
          <w:rFonts w:ascii="Arial" w:hAnsi="Arial" w:cs="Arial"/>
          <w:sz w:val="24"/>
          <w:szCs w:val="24"/>
        </w:rPr>
        <w:t xml:space="preserve">. </w:t>
      </w:r>
    </w:p>
    <w:p w:rsidR="007330EE" w:rsidRPr="00E87DF7" w:rsidRDefault="007330EE" w:rsidP="00EC038E">
      <w:pPr>
        <w:spacing w:before="120" w:after="0"/>
        <w:jc w:val="both"/>
        <w:rPr>
          <w:rFonts w:ascii="Arial" w:eastAsia="Calibri" w:hAnsi="Arial" w:cs="Arial"/>
          <w:b/>
          <w:sz w:val="24"/>
          <w:szCs w:val="24"/>
          <w:lang w:val="sr-Cyrl-CS"/>
        </w:rPr>
      </w:pPr>
      <w:proofErr w:type="gramStart"/>
      <w:r w:rsidRPr="00E87DF7">
        <w:rPr>
          <w:rFonts w:ascii="Arial" w:eastAsia="Calibri" w:hAnsi="Arial" w:cs="Arial"/>
          <w:sz w:val="24"/>
          <w:szCs w:val="24"/>
        </w:rPr>
        <w:t xml:space="preserve">Сви наведени ванрени догађаји се </w:t>
      </w:r>
      <w:r w:rsidR="008B55E3" w:rsidRPr="00E87DF7">
        <w:rPr>
          <w:rFonts w:ascii="Arial" w:eastAsia="Calibri" w:hAnsi="Arial" w:cs="Arial"/>
          <w:sz w:val="24"/>
          <w:szCs w:val="24"/>
        </w:rPr>
        <w:t>м</w:t>
      </w:r>
      <w:r w:rsidRPr="00E87DF7">
        <w:rPr>
          <w:rFonts w:ascii="Arial" w:eastAsia="Calibri" w:hAnsi="Arial" w:cs="Arial"/>
          <w:sz w:val="24"/>
          <w:szCs w:val="24"/>
        </w:rPr>
        <w:t>орају превен</w:t>
      </w:r>
      <w:r w:rsidR="00FE3107" w:rsidRPr="00E87DF7">
        <w:rPr>
          <w:rFonts w:ascii="Arial" w:eastAsia="Calibri" w:hAnsi="Arial" w:cs="Arial"/>
          <w:sz w:val="24"/>
          <w:szCs w:val="24"/>
          <w:lang w:val="sr-Cyrl-CS"/>
        </w:rPr>
        <w:t>тивно спречити добро</w:t>
      </w:r>
      <w:r w:rsidR="008B55E3" w:rsidRPr="00E87DF7">
        <w:rPr>
          <w:rFonts w:ascii="Arial" w:eastAsia="Calibri" w:hAnsi="Arial" w:cs="Arial"/>
          <w:sz w:val="24"/>
          <w:szCs w:val="24"/>
          <w:lang w:val="sr-Cyrl-CS"/>
        </w:rPr>
        <w:t>м</w:t>
      </w:r>
      <w:r w:rsidR="00FE3107" w:rsidRPr="00E87DF7">
        <w:rPr>
          <w:rFonts w:ascii="Arial" w:eastAsia="Calibri" w:hAnsi="Arial" w:cs="Arial"/>
          <w:sz w:val="24"/>
          <w:szCs w:val="24"/>
          <w:lang w:val="sr-Cyrl-CS"/>
        </w:rPr>
        <w:t xml:space="preserve"> организацијо</w:t>
      </w:r>
      <w:r w:rsidR="008B55E3" w:rsidRPr="00E87DF7">
        <w:rPr>
          <w:rFonts w:ascii="Arial" w:eastAsia="Calibri" w:hAnsi="Arial" w:cs="Arial"/>
          <w:sz w:val="24"/>
          <w:szCs w:val="24"/>
          <w:lang w:val="sr-Cyrl-CS"/>
        </w:rPr>
        <w:t>м</w:t>
      </w:r>
      <w:r w:rsidR="00FE3107" w:rsidRPr="00E87DF7">
        <w:rPr>
          <w:rFonts w:ascii="Arial" w:eastAsia="Calibri" w:hAnsi="Arial" w:cs="Arial"/>
          <w:sz w:val="24"/>
          <w:szCs w:val="24"/>
          <w:lang w:val="sr-Cyrl-CS"/>
        </w:rPr>
        <w:t xml:space="preserve"> и поштовање</w:t>
      </w:r>
      <w:r w:rsidR="008B55E3" w:rsidRPr="00E87DF7">
        <w:rPr>
          <w:rFonts w:ascii="Arial" w:eastAsia="Calibri" w:hAnsi="Arial" w:cs="Arial"/>
          <w:sz w:val="24"/>
          <w:szCs w:val="24"/>
          <w:lang w:val="sr-Cyrl-CS"/>
        </w:rPr>
        <w:t>м</w:t>
      </w:r>
      <w:r w:rsidR="00FE3107" w:rsidRPr="00E87DF7">
        <w:rPr>
          <w:rFonts w:ascii="Arial" w:eastAsia="Calibri" w:hAnsi="Arial" w:cs="Arial"/>
          <w:sz w:val="24"/>
          <w:szCs w:val="24"/>
          <w:lang w:val="sr-Cyrl-CS"/>
        </w:rPr>
        <w:t xml:space="preserve"> </w:t>
      </w:r>
      <w:r w:rsidR="008B55E3" w:rsidRPr="00E87DF7">
        <w:rPr>
          <w:rFonts w:ascii="Arial" w:eastAsia="Calibri" w:hAnsi="Arial" w:cs="Arial"/>
          <w:sz w:val="24"/>
          <w:szCs w:val="24"/>
          <w:lang w:val="sr-Cyrl-CS"/>
        </w:rPr>
        <w:t>м</w:t>
      </w:r>
      <w:r w:rsidR="00FE3107" w:rsidRPr="00E87DF7">
        <w:rPr>
          <w:rFonts w:ascii="Arial" w:eastAsia="Calibri" w:hAnsi="Arial" w:cs="Arial"/>
          <w:sz w:val="24"/>
          <w:szCs w:val="24"/>
          <w:lang w:val="sr-Cyrl-CS"/>
        </w:rPr>
        <w:t>ера заштите прописаних Плано</w:t>
      </w:r>
      <w:r w:rsidR="008B55E3" w:rsidRPr="00E87DF7">
        <w:rPr>
          <w:rFonts w:ascii="Arial" w:eastAsia="Calibri" w:hAnsi="Arial" w:cs="Arial"/>
          <w:sz w:val="24"/>
          <w:szCs w:val="24"/>
          <w:lang w:val="sr-Cyrl-CS"/>
        </w:rPr>
        <w:t>м</w:t>
      </w:r>
      <w:r w:rsidR="00FE3107" w:rsidRPr="00E87DF7">
        <w:rPr>
          <w:rFonts w:ascii="Arial" w:eastAsia="Calibri" w:hAnsi="Arial" w:cs="Arial"/>
          <w:sz w:val="24"/>
          <w:szCs w:val="24"/>
          <w:lang w:val="sr-Cyrl-CS"/>
        </w:rPr>
        <w:t xml:space="preserve"> заштите животне средине</w:t>
      </w:r>
      <w:r w:rsidRPr="00E87DF7">
        <w:rPr>
          <w:rFonts w:ascii="Arial" w:eastAsia="Calibri" w:hAnsi="Arial" w:cs="Arial"/>
          <w:sz w:val="24"/>
          <w:szCs w:val="24"/>
        </w:rPr>
        <w:t xml:space="preserve">, а ако се ипак десе, извођач </w:t>
      </w:r>
      <w:r w:rsidR="008B55E3" w:rsidRPr="00E87DF7">
        <w:rPr>
          <w:rFonts w:ascii="Arial" w:eastAsia="Calibri" w:hAnsi="Arial" w:cs="Arial"/>
          <w:sz w:val="24"/>
          <w:szCs w:val="24"/>
        </w:rPr>
        <w:t>м</w:t>
      </w:r>
      <w:r w:rsidRPr="00E87DF7">
        <w:rPr>
          <w:rFonts w:ascii="Arial" w:eastAsia="Calibri" w:hAnsi="Arial" w:cs="Arial"/>
          <w:sz w:val="24"/>
          <w:szCs w:val="24"/>
        </w:rPr>
        <w:t>ора да буде приправан и адекватни</w:t>
      </w:r>
      <w:r w:rsidR="008B55E3" w:rsidRPr="00E87DF7">
        <w:rPr>
          <w:rFonts w:ascii="Arial" w:eastAsia="Calibri" w:hAnsi="Arial" w:cs="Arial"/>
          <w:sz w:val="24"/>
          <w:szCs w:val="24"/>
        </w:rPr>
        <w:t>м</w:t>
      </w:r>
      <w:r w:rsidRPr="00E87DF7">
        <w:rPr>
          <w:rFonts w:ascii="Arial" w:eastAsia="Calibri" w:hAnsi="Arial" w:cs="Arial"/>
          <w:sz w:val="24"/>
          <w:szCs w:val="24"/>
        </w:rPr>
        <w:t xml:space="preserve"> одговоро</w:t>
      </w:r>
      <w:r w:rsidR="008B55E3" w:rsidRPr="00E87DF7">
        <w:rPr>
          <w:rFonts w:ascii="Arial" w:eastAsia="Calibri" w:hAnsi="Arial" w:cs="Arial"/>
          <w:sz w:val="24"/>
          <w:szCs w:val="24"/>
        </w:rPr>
        <w:t>м</w:t>
      </w:r>
      <w:r w:rsidRPr="00E87DF7">
        <w:rPr>
          <w:rFonts w:ascii="Arial" w:eastAsia="Calibri" w:hAnsi="Arial" w:cs="Arial"/>
          <w:sz w:val="24"/>
          <w:szCs w:val="24"/>
        </w:rPr>
        <w:t xml:space="preserve">, сведе на </w:t>
      </w:r>
      <w:r w:rsidR="008B55E3" w:rsidRPr="00E87DF7">
        <w:rPr>
          <w:rFonts w:ascii="Arial" w:eastAsia="Calibri" w:hAnsi="Arial" w:cs="Arial"/>
          <w:sz w:val="24"/>
          <w:szCs w:val="24"/>
        </w:rPr>
        <w:t>м</w:t>
      </w:r>
      <w:r w:rsidRPr="00E87DF7">
        <w:rPr>
          <w:rFonts w:ascii="Arial" w:eastAsia="Calibri" w:hAnsi="Arial" w:cs="Arial"/>
          <w:sz w:val="24"/>
          <w:szCs w:val="24"/>
        </w:rPr>
        <w:t>ини</w:t>
      </w:r>
      <w:r w:rsidR="008B55E3" w:rsidRPr="00E87DF7">
        <w:rPr>
          <w:rFonts w:ascii="Arial" w:eastAsia="Calibri" w:hAnsi="Arial" w:cs="Arial"/>
          <w:sz w:val="24"/>
          <w:szCs w:val="24"/>
        </w:rPr>
        <w:t>м</w:t>
      </w:r>
      <w:r w:rsidRPr="00E87DF7">
        <w:rPr>
          <w:rFonts w:ascii="Arial" w:eastAsia="Calibri" w:hAnsi="Arial" w:cs="Arial"/>
          <w:sz w:val="24"/>
          <w:szCs w:val="24"/>
        </w:rPr>
        <w:t>у</w:t>
      </w:r>
      <w:r w:rsidR="008B55E3" w:rsidRPr="00E87DF7">
        <w:rPr>
          <w:rFonts w:ascii="Arial" w:eastAsia="Calibri" w:hAnsi="Arial" w:cs="Arial"/>
          <w:sz w:val="24"/>
          <w:szCs w:val="24"/>
        </w:rPr>
        <w:t>м</w:t>
      </w:r>
      <w:r w:rsidRPr="00E87DF7">
        <w:rPr>
          <w:rFonts w:ascii="Arial" w:eastAsia="Calibri" w:hAnsi="Arial" w:cs="Arial"/>
          <w:sz w:val="24"/>
          <w:szCs w:val="24"/>
        </w:rPr>
        <w:t xml:space="preserve"> последице удеса.</w:t>
      </w:r>
      <w:proofErr w:type="gramEnd"/>
    </w:p>
    <w:p w:rsidR="007330EE" w:rsidRPr="00E87DF7" w:rsidRDefault="007330EE" w:rsidP="00EC038E">
      <w:pPr>
        <w:spacing w:before="120" w:after="0"/>
        <w:rPr>
          <w:rFonts w:ascii="Arial" w:eastAsia="Calibri" w:hAnsi="Arial" w:cs="Arial"/>
          <w:b/>
          <w:sz w:val="24"/>
          <w:szCs w:val="24"/>
          <w:lang w:val="sr-Cyrl-CS"/>
        </w:rPr>
      </w:pPr>
    </w:p>
    <w:p w:rsidR="00EC1BB6" w:rsidRDefault="00EC1BB6" w:rsidP="00FD1FAE">
      <w:pPr>
        <w:spacing w:before="120" w:after="0" w:line="240" w:lineRule="auto"/>
        <w:rPr>
          <w:rFonts w:ascii="Arial Black" w:hAnsi="Arial Black" w:cs="Arial"/>
          <w:b/>
          <w:sz w:val="24"/>
          <w:szCs w:val="24"/>
          <w:lang w:val="sr-Cyrl-RS"/>
        </w:rPr>
      </w:pPr>
    </w:p>
    <w:p w:rsidR="00A86C8A" w:rsidRPr="00E87DF7" w:rsidRDefault="00087451" w:rsidP="00FD1FAE">
      <w:pPr>
        <w:spacing w:before="120" w:after="0" w:line="240" w:lineRule="auto"/>
        <w:rPr>
          <w:rFonts w:ascii="Arial Black" w:hAnsi="Arial Black" w:cs="Arial"/>
          <w:b/>
          <w:sz w:val="24"/>
          <w:szCs w:val="24"/>
          <w:lang w:val="sr-Latn-CS"/>
        </w:rPr>
      </w:pPr>
      <w:r>
        <w:rPr>
          <w:rFonts w:ascii="Arial Black" w:hAnsi="Arial Black" w:cs="Arial"/>
          <w:b/>
          <w:sz w:val="24"/>
          <w:szCs w:val="24"/>
          <w:lang w:val="sr-Latn-RS"/>
        </w:rPr>
        <w:t>9</w:t>
      </w:r>
      <w:r w:rsidR="00A86C8A" w:rsidRPr="00E87DF7">
        <w:rPr>
          <w:rFonts w:ascii="Arial Black" w:hAnsi="Arial Black" w:cs="Arial"/>
          <w:b/>
          <w:sz w:val="24"/>
          <w:szCs w:val="24"/>
          <w:lang w:val="sr-Cyrl-CS"/>
        </w:rPr>
        <w:t xml:space="preserve">. ОПИС </w:t>
      </w:r>
      <w:r w:rsidR="008B55E3" w:rsidRPr="00E87DF7">
        <w:rPr>
          <w:rFonts w:ascii="Arial Black" w:hAnsi="Arial Black" w:cs="Arial"/>
          <w:b/>
          <w:sz w:val="24"/>
          <w:szCs w:val="24"/>
          <w:lang w:val="sr-Cyrl-CS"/>
        </w:rPr>
        <w:t>М</w:t>
      </w:r>
      <w:r w:rsidR="00A86C8A" w:rsidRPr="00E87DF7">
        <w:rPr>
          <w:rFonts w:ascii="Arial Black" w:hAnsi="Arial Black" w:cs="Arial"/>
          <w:b/>
          <w:sz w:val="24"/>
          <w:szCs w:val="24"/>
          <w:lang w:val="sr-Cyrl-CS"/>
        </w:rPr>
        <w:t>ЕРА ПРЕДВИЂЕНИХ У ЦИЉУ СПРЕЧАВАЊА, С</w:t>
      </w:r>
      <w:r w:rsidR="008B55E3" w:rsidRPr="00E87DF7">
        <w:rPr>
          <w:rFonts w:ascii="Arial Black" w:hAnsi="Arial Black" w:cs="Arial"/>
          <w:b/>
          <w:sz w:val="24"/>
          <w:szCs w:val="24"/>
          <w:lang w:val="sr-Cyrl-CS"/>
        </w:rPr>
        <w:t>М</w:t>
      </w:r>
      <w:r w:rsidR="00A86C8A" w:rsidRPr="00E87DF7">
        <w:rPr>
          <w:rFonts w:ascii="Arial Black" w:hAnsi="Arial Black" w:cs="Arial"/>
          <w:b/>
          <w:sz w:val="24"/>
          <w:szCs w:val="24"/>
          <w:lang w:val="sr-Cyrl-CS"/>
        </w:rPr>
        <w:t xml:space="preserve">АЊЕЊА И, ГДЕ ЈЕ ТО </w:t>
      </w:r>
      <w:r w:rsidR="008B55E3" w:rsidRPr="00E87DF7">
        <w:rPr>
          <w:rFonts w:ascii="Arial Black" w:hAnsi="Arial Black" w:cs="Arial"/>
          <w:b/>
          <w:sz w:val="24"/>
          <w:szCs w:val="24"/>
          <w:lang w:val="sr-Cyrl-CS"/>
        </w:rPr>
        <w:t>М</w:t>
      </w:r>
      <w:r w:rsidR="00A86C8A" w:rsidRPr="00E87DF7">
        <w:rPr>
          <w:rFonts w:ascii="Arial Black" w:hAnsi="Arial Black" w:cs="Arial"/>
          <w:b/>
          <w:sz w:val="24"/>
          <w:szCs w:val="24"/>
          <w:lang w:val="sr-Cyrl-CS"/>
        </w:rPr>
        <w:t>ОГУЋЕ, ОТКЛАЊАЊА СВАКОГ ЗНАЧАЈНИЈЕГ ШТЕТНОГ УТИЦАЈА НА ЖИВОТНУ СРЕДИНУ</w:t>
      </w:r>
    </w:p>
    <w:p w:rsidR="003D5244" w:rsidRPr="00045044" w:rsidRDefault="003D5244" w:rsidP="003D5244">
      <w:pPr>
        <w:spacing w:before="120" w:after="0"/>
        <w:jc w:val="both"/>
        <w:rPr>
          <w:rFonts w:ascii="Arial" w:eastAsia="Times New Roman" w:hAnsi="Arial" w:cs="Arial"/>
          <w:sz w:val="24"/>
          <w:szCs w:val="24"/>
          <w:lang w:val="sr-Cyrl-CS"/>
        </w:rPr>
      </w:pPr>
      <w:r w:rsidRPr="00045044">
        <w:rPr>
          <w:rFonts w:ascii="Arial" w:eastAsia="Times New Roman" w:hAnsi="Arial" w:cs="Arial"/>
          <w:sz w:val="24"/>
          <w:szCs w:val="24"/>
          <w:lang w:val="sr-Cyrl-CS"/>
        </w:rPr>
        <w:t xml:space="preserve">Све мере заштите, прописане су Планом детаљне регулације Старог језгра земуна („Сл. лист града Београда“; бр. 34/03) и Планом детаљне регулације дела централне зоне – северни део прве месне заједнице у Земуну између улица: Ђуре Ђаковића, Карађорђеве, продужетка улие Џона </w:t>
      </w:r>
      <w:r w:rsidR="00D47918">
        <w:rPr>
          <w:rFonts w:ascii="Arial" w:eastAsia="Times New Roman" w:hAnsi="Arial" w:cs="Arial"/>
          <w:sz w:val="24"/>
          <w:szCs w:val="24"/>
          <w:lang w:val="sr-Cyrl-CS"/>
        </w:rPr>
        <w:t>К</w:t>
      </w:r>
      <w:r w:rsidRPr="00045044">
        <w:rPr>
          <w:rFonts w:ascii="Arial" w:eastAsia="Times New Roman" w:hAnsi="Arial" w:cs="Arial"/>
          <w:sz w:val="24"/>
          <w:szCs w:val="24"/>
          <w:lang w:val="sr-Cyrl-CS"/>
        </w:rPr>
        <w:t>енедија и Кеја ослобођења („Сл. лист града Београда“; бр.20/09).</w:t>
      </w:r>
    </w:p>
    <w:p w:rsidR="00665CF7" w:rsidRDefault="00EE72FE" w:rsidP="00EE72FE">
      <w:pPr>
        <w:spacing w:before="120" w:after="0"/>
        <w:jc w:val="both"/>
        <w:rPr>
          <w:rFonts w:ascii="Arial" w:hAnsi="Arial" w:cs="Arial"/>
          <w:sz w:val="24"/>
          <w:szCs w:val="24"/>
          <w:lang w:val="sr-Cyrl-RS"/>
        </w:rPr>
      </w:pPr>
      <w:r w:rsidRPr="00EE72FE">
        <w:rPr>
          <w:rFonts w:ascii="Arial" w:hAnsi="Arial" w:cs="Arial"/>
          <w:sz w:val="24"/>
          <w:szCs w:val="24"/>
          <w:lang w:val="sr-Cyrl-RS"/>
        </w:rPr>
        <w:t>Планом детаљне регулације Старог језгра Земуна</w:t>
      </w:r>
      <w:r w:rsidR="00665CF7">
        <w:rPr>
          <w:rFonts w:ascii="Arial" w:hAnsi="Arial" w:cs="Arial"/>
          <w:sz w:val="24"/>
          <w:szCs w:val="24"/>
          <w:lang w:val="sr-Cyrl-RS"/>
        </w:rPr>
        <w:t xml:space="preserve"> </w:t>
      </w:r>
      <w:r w:rsidRPr="00EE72FE">
        <w:rPr>
          <w:rFonts w:ascii="Arial" w:hAnsi="Arial" w:cs="Arial"/>
          <w:sz w:val="24"/>
          <w:szCs w:val="24"/>
          <w:lang w:val="sr-Cyrl-RS"/>
        </w:rPr>
        <w:t>утврђени су обухват и концепција заштите, уређења</w:t>
      </w:r>
      <w:r w:rsidR="00665CF7">
        <w:rPr>
          <w:rFonts w:ascii="Arial" w:hAnsi="Arial" w:cs="Arial"/>
          <w:sz w:val="24"/>
          <w:szCs w:val="24"/>
          <w:lang w:val="sr-Cyrl-RS"/>
        </w:rPr>
        <w:t xml:space="preserve"> </w:t>
      </w:r>
      <w:r w:rsidRPr="00EE72FE">
        <w:rPr>
          <w:rFonts w:ascii="Arial" w:hAnsi="Arial" w:cs="Arial"/>
          <w:sz w:val="24"/>
          <w:szCs w:val="24"/>
          <w:lang w:val="sr-Cyrl-RS"/>
        </w:rPr>
        <w:t>и обнове Старог језгра Земуна у циљу очувања традиције, идентитета, културно-историјског и природног амбијента и унапређења јавних простора и</w:t>
      </w:r>
      <w:r w:rsidR="00665CF7">
        <w:rPr>
          <w:rFonts w:ascii="Arial" w:hAnsi="Arial" w:cs="Arial"/>
          <w:sz w:val="24"/>
          <w:szCs w:val="24"/>
          <w:lang w:val="sr-Cyrl-RS"/>
        </w:rPr>
        <w:t xml:space="preserve"> </w:t>
      </w:r>
      <w:r w:rsidRPr="00EE72FE">
        <w:rPr>
          <w:rFonts w:ascii="Arial" w:hAnsi="Arial" w:cs="Arial"/>
          <w:sz w:val="24"/>
          <w:szCs w:val="24"/>
          <w:lang w:val="sr-Cyrl-RS"/>
        </w:rPr>
        <w:t>функција. Целина Језгра, као вишеслојни градски организам, третирана је кроз интердисциплинарни конзерваторски и планерски поступак ревитализације и</w:t>
      </w:r>
      <w:r w:rsidR="00665CF7">
        <w:rPr>
          <w:rFonts w:ascii="Arial" w:hAnsi="Arial" w:cs="Arial"/>
          <w:sz w:val="24"/>
          <w:szCs w:val="24"/>
          <w:lang w:val="sr-Cyrl-RS"/>
        </w:rPr>
        <w:t xml:space="preserve"> </w:t>
      </w:r>
      <w:r w:rsidRPr="00EE72FE">
        <w:rPr>
          <w:rFonts w:ascii="Arial" w:hAnsi="Arial" w:cs="Arial"/>
          <w:sz w:val="24"/>
          <w:szCs w:val="24"/>
          <w:lang w:val="sr-Cyrl-RS"/>
        </w:rPr>
        <w:t>реконструкције ограниченог обима, којим је потребно</w:t>
      </w:r>
      <w:r w:rsidR="00665CF7">
        <w:rPr>
          <w:rFonts w:ascii="Arial" w:hAnsi="Arial" w:cs="Arial"/>
          <w:sz w:val="24"/>
          <w:szCs w:val="24"/>
          <w:lang w:val="sr-Cyrl-RS"/>
        </w:rPr>
        <w:t xml:space="preserve"> </w:t>
      </w:r>
      <w:r w:rsidRPr="00EE72FE">
        <w:rPr>
          <w:rFonts w:ascii="Arial" w:hAnsi="Arial" w:cs="Arial"/>
          <w:sz w:val="24"/>
          <w:szCs w:val="24"/>
          <w:lang w:val="sr-Cyrl-RS"/>
        </w:rPr>
        <w:t>разрешити стварне противуречности живота испољене</w:t>
      </w:r>
      <w:r w:rsidR="00665CF7">
        <w:rPr>
          <w:rFonts w:ascii="Arial" w:hAnsi="Arial" w:cs="Arial"/>
          <w:sz w:val="24"/>
          <w:szCs w:val="24"/>
          <w:lang w:val="sr-Cyrl-RS"/>
        </w:rPr>
        <w:t xml:space="preserve"> </w:t>
      </w:r>
      <w:r w:rsidRPr="00EE72FE">
        <w:rPr>
          <w:rFonts w:ascii="Arial" w:hAnsi="Arial" w:cs="Arial"/>
          <w:sz w:val="24"/>
          <w:szCs w:val="24"/>
          <w:lang w:val="sr-Cyrl-RS"/>
        </w:rPr>
        <w:t>између наслеђа и савремених потреба.</w:t>
      </w:r>
      <w:r w:rsidR="00665CF7">
        <w:rPr>
          <w:rFonts w:ascii="Arial" w:hAnsi="Arial" w:cs="Arial"/>
          <w:sz w:val="24"/>
          <w:szCs w:val="24"/>
          <w:lang w:val="sr-Cyrl-RS"/>
        </w:rPr>
        <w:t xml:space="preserve"> </w:t>
      </w:r>
    </w:p>
    <w:p w:rsidR="00EE72FE" w:rsidRPr="00EE72FE" w:rsidRDefault="00EE72FE" w:rsidP="00EE72FE">
      <w:pPr>
        <w:spacing w:before="120" w:after="0"/>
        <w:jc w:val="both"/>
        <w:rPr>
          <w:rFonts w:ascii="Arial" w:hAnsi="Arial" w:cs="Arial"/>
          <w:sz w:val="24"/>
          <w:szCs w:val="24"/>
          <w:lang w:val="sr-Cyrl-RS"/>
        </w:rPr>
      </w:pPr>
      <w:r w:rsidRPr="00EE72FE">
        <w:rPr>
          <w:rFonts w:ascii="Arial" w:hAnsi="Arial" w:cs="Arial"/>
          <w:sz w:val="24"/>
          <w:szCs w:val="24"/>
          <w:lang w:val="sr-Cyrl-RS"/>
        </w:rPr>
        <w:t>План афирмише Старо језгро Земуна као један од два историјска средишта Београда и једно од</w:t>
      </w:r>
      <w:r w:rsidR="00665CF7">
        <w:rPr>
          <w:rFonts w:ascii="Arial" w:hAnsi="Arial" w:cs="Arial"/>
          <w:sz w:val="24"/>
          <w:szCs w:val="24"/>
          <w:lang w:val="sr-Cyrl-RS"/>
        </w:rPr>
        <w:t xml:space="preserve"> </w:t>
      </w:r>
      <w:r w:rsidRPr="00EE72FE">
        <w:rPr>
          <w:rFonts w:ascii="Arial" w:hAnsi="Arial" w:cs="Arial"/>
          <w:sz w:val="24"/>
          <w:szCs w:val="24"/>
          <w:lang w:val="sr-Cyrl-RS"/>
        </w:rPr>
        <w:t>три језгра која чине главни градски центар. Развојне</w:t>
      </w:r>
      <w:r w:rsidR="00665CF7">
        <w:rPr>
          <w:rFonts w:ascii="Arial" w:hAnsi="Arial" w:cs="Arial"/>
          <w:sz w:val="24"/>
          <w:szCs w:val="24"/>
          <w:lang w:val="sr-Cyrl-RS"/>
        </w:rPr>
        <w:t xml:space="preserve"> </w:t>
      </w:r>
      <w:r w:rsidRPr="00EE72FE">
        <w:rPr>
          <w:rFonts w:ascii="Arial" w:hAnsi="Arial" w:cs="Arial"/>
          <w:sz w:val="24"/>
          <w:szCs w:val="24"/>
          <w:lang w:val="sr-Cyrl-RS"/>
        </w:rPr>
        <w:t>могућности овог простора дефинисане су у правцу</w:t>
      </w:r>
      <w:r w:rsidR="00665CF7">
        <w:rPr>
          <w:rFonts w:ascii="Arial" w:hAnsi="Arial" w:cs="Arial"/>
          <w:sz w:val="24"/>
          <w:szCs w:val="24"/>
          <w:lang w:val="sr-Cyrl-RS"/>
        </w:rPr>
        <w:t xml:space="preserve"> </w:t>
      </w:r>
      <w:r w:rsidRPr="00EE72FE">
        <w:rPr>
          <w:rFonts w:ascii="Arial" w:hAnsi="Arial" w:cs="Arial"/>
          <w:sz w:val="24"/>
          <w:szCs w:val="24"/>
          <w:lang w:val="sr-Cyrl-RS"/>
        </w:rPr>
        <w:t>његове квалитетне трансформације и афирмације врхунског амбијенталног окружења, а не у значајном</w:t>
      </w:r>
      <w:r w:rsidR="00665CF7">
        <w:rPr>
          <w:rFonts w:ascii="Arial" w:hAnsi="Arial" w:cs="Arial"/>
          <w:sz w:val="24"/>
          <w:szCs w:val="24"/>
          <w:lang w:val="sr-Cyrl-RS"/>
        </w:rPr>
        <w:t xml:space="preserve"> </w:t>
      </w:r>
      <w:r w:rsidRPr="00EE72FE">
        <w:rPr>
          <w:rFonts w:ascii="Arial" w:hAnsi="Arial" w:cs="Arial"/>
          <w:sz w:val="24"/>
          <w:szCs w:val="24"/>
          <w:lang w:val="sr-Cyrl-RS"/>
        </w:rPr>
        <w:t>повећању капацитета стамбено-пословног простора.</w:t>
      </w:r>
    </w:p>
    <w:p w:rsidR="00A70D93" w:rsidRDefault="00EE72FE" w:rsidP="00EE72FE">
      <w:pPr>
        <w:spacing w:before="120" w:after="0"/>
        <w:jc w:val="both"/>
        <w:rPr>
          <w:rFonts w:ascii="Arial" w:hAnsi="Arial" w:cs="Arial"/>
          <w:sz w:val="24"/>
          <w:szCs w:val="24"/>
          <w:lang w:val="sr-Cyrl-RS"/>
        </w:rPr>
      </w:pPr>
      <w:r w:rsidRPr="00EE72FE">
        <w:rPr>
          <w:rFonts w:ascii="Arial" w:hAnsi="Arial" w:cs="Arial"/>
          <w:sz w:val="24"/>
          <w:szCs w:val="24"/>
          <w:lang w:val="sr-Cyrl-RS"/>
        </w:rPr>
        <w:t>План препоручује заштиту карактера постојећег ткива, очување и унапређење јавних простора, очување</w:t>
      </w:r>
      <w:r w:rsidR="00665CF7">
        <w:rPr>
          <w:rFonts w:ascii="Arial" w:hAnsi="Arial" w:cs="Arial"/>
          <w:sz w:val="24"/>
          <w:szCs w:val="24"/>
          <w:lang w:val="sr-Cyrl-RS"/>
        </w:rPr>
        <w:t xml:space="preserve"> </w:t>
      </w:r>
      <w:r w:rsidRPr="00EE72FE">
        <w:rPr>
          <w:rFonts w:ascii="Arial" w:hAnsi="Arial" w:cs="Arial"/>
          <w:sz w:val="24"/>
          <w:szCs w:val="24"/>
          <w:lang w:val="sr-Cyrl-RS"/>
        </w:rPr>
        <w:t>парцелације, хоризонталне и вертикалне регулације,</w:t>
      </w:r>
      <w:r w:rsidR="00665CF7">
        <w:rPr>
          <w:rFonts w:ascii="Arial" w:hAnsi="Arial" w:cs="Arial"/>
          <w:sz w:val="24"/>
          <w:szCs w:val="24"/>
          <w:lang w:val="sr-Cyrl-RS"/>
        </w:rPr>
        <w:t xml:space="preserve"> </w:t>
      </w:r>
      <w:r w:rsidRPr="00EE72FE">
        <w:rPr>
          <w:rFonts w:ascii="Arial" w:hAnsi="Arial" w:cs="Arial"/>
          <w:sz w:val="24"/>
          <w:szCs w:val="24"/>
          <w:lang w:val="sr-Cyrl-RS"/>
        </w:rPr>
        <w:t>аутохтоне архитектуре, ревитализацију постојећих и</w:t>
      </w:r>
      <w:r w:rsidR="00665CF7">
        <w:rPr>
          <w:rFonts w:ascii="Arial" w:hAnsi="Arial" w:cs="Arial"/>
          <w:sz w:val="24"/>
          <w:szCs w:val="24"/>
          <w:lang w:val="sr-Cyrl-RS"/>
        </w:rPr>
        <w:t xml:space="preserve"> </w:t>
      </w:r>
      <w:r w:rsidRPr="00EE72FE">
        <w:rPr>
          <w:rFonts w:ascii="Arial" w:hAnsi="Arial" w:cs="Arial"/>
          <w:sz w:val="24"/>
          <w:szCs w:val="24"/>
          <w:lang w:val="sr-Cyrl-RS"/>
        </w:rPr>
        <w:t xml:space="preserve">увођење </w:t>
      </w:r>
      <w:r w:rsidRPr="00EE72FE">
        <w:rPr>
          <w:rFonts w:ascii="Arial" w:hAnsi="Arial" w:cs="Arial"/>
          <w:sz w:val="24"/>
          <w:szCs w:val="24"/>
          <w:lang w:val="sr-Cyrl-RS"/>
        </w:rPr>
        <w:lastRenderedPageBreak/>
        <w:t>(редефинисање) нових намена за објекте и</w:t>
      </w:r>
      <w:r w:rsidR="00665CF7">
        <w:rPr>
          <w:rFonts w:ascii="Arial" w:hAnsi="Arial" w:cs="Arial"/>
          <w:sz w:val="24"/>
          <w:szCs w:val="24"/>
          <w:lang w:val="sr-Cyrl-RS"/>
        </w:rPr>
        <w:t xml:space="preserve"> </w:t>
      </w:r>
      <w:r w:rsidRPr="00EE72FE">
        <w:rPr>
          <w:rFonts w:ascii="Arial" w:hAnsi="Arial" w:cs="Arial"/>
          <w:sz w:val="24"/>
          <w:szCs w:val="24"/>
          <w:lang w:val="sr-Cyrl-RS"/>
        </w:rPr>
        <w:t>просторе који имају изузетне културно-историјске, архитектонско-урбанистичке и амбијенталне вредности,</w:t>
      </w:r>
      <w:r w:rsidR="00665CF7">
        <w:rPr>
          <w:rFonts w:ascii="Arial" w:hAnsi="Arial" w:cs="Arial"/>
          <w:sz w:val="24"/>
          <w:szCs w:val="24"/>
          <w:lang w:val="sr-Cyrl-RS"/>
        </w:rPr>
        <w:t xml:space="preserve"> </w:t>
      </w:r>
      <w:r w:rsidRPr="00EE72FE">
        <w:rPr>
          <w:rFonts w:ascii="Arial" w:hAnsi="Arial" w:cs="Arial"/>
          <w:sz w:val="24"/>
          <w:szCs w:val="24"/>
          <w:lang w:val="sr-Cyrl-RS"/>
        </w:rPr>
        <w:t>као и заштиту визура, силуете и слике града. План</w:t>
      </w:r>
      <w:r w:rsidR="00665CF7">
        <w:rPr>
          <w:rFonts w:ascii="Arial" w:hAnsi="Arial" w:cs="Arial"/>
          <w:sz w:val="24"/>
          <w:szCs w:val="24"/>
          <w:lang w:val="sr-Cyrl-RS"/>
        </w:rPr>
        <w:t xml:space="preserve"> </w:t>
      </w:r>
      <w:r w:rsidRPr="00EE72FE">
        <w:rPr>
          <w:rFonts w:ascii="Arial" w:hAnsi="Arial" w:cs="Arial"/>
          <w:sz w:val="24"/>
          <w:szCs w:val="24"/>
          <w:lang w:val="sr-Cyrl-RS"/>
        </w:rPr>
        <w:t>представља основ за будуће архитектонско обликовање</w:t>
      </w:r>
      <w:r w:rsidR="00665CF7">
        <w:rPr>
          <w:rFonts w:ascii="Arial" w:hAnsi="Arial" w:cs="Arial"/>
          <w:sz w:val="24"/>
          <w:szCs w:val="24"/>
          <w:lang w:val="sr-Cyrl-RS"/>
        </w:rPr>
        <w:t xml:space="preserve"> </w:t>
      </w:r>
      <w:r w:rsidRPr="00EE72FE">
        <w:rPr>
          <w:rFonts w:ascii="Arial" w:hAnsi="Arial" w:cs="Arial"/>
          <w:sz w:val="24"/>
          <w:szCs w:val="24"/>
          <w:lang w:val="sr-Cyrl-RS"/>
        </w:rPr>
        <w:t>блокова и ансамбала и њихову непосредну изградњу и</w:t>
      </w:r>
      <w:r w:rsidR="00665CF7">
        <w:rPr>
          <w:rFonts w:ascii="Arial" w:hAnsi="Arial" w:cs="Arial"/>
          <w:sz w:val="24"/>
          <w:szCs w:val="24"/>
          <w:lang w:val="sr-Cyrl-RS"/>
        </w:rPr>
        <w:t xml:space="preserve"> </w:t>
      </w:r>
      <w:r w:rsidRPr="00EE72FE">
        <w:rPr>
          <w:rFonts w:ascii="Arial" w:hAnsi="Arial" w:cs="Arial"/>
          <w:sz w:val="24"/>
          <w:szCs w:val="24"/>
          <w:lang w:val="sr-Cyrl-RS"/>
        </w:rPr>
        <w:t>реализацију.</w:t>
      </w:r>
      <w:r w:rsidR="00665CF7">
        <w:rPr>
          <w:rFonts w:ascii="Arial" w:hAnsi="Arial" w:cs="Arial"/>
          <w:sz w:val="24"/>
          <w:szCs w:val="24"/>
          <w:lang w:val="sr-Cyrl-RS"/>
        </w:rPr>
        <w:t xml:space="preserve"> </w:t>
      </w:r>
    </w:p>
    <w:p w:rsidR="0009037D" w:rsidRPr="007A581E" w:rsidRDefault="0009037D" w:rsidP="00EE72FE">
      <w:pPr>
        <w:spacing w:before="120" w:after="0"/>
        <w:jc w:val="both"/>
        <w:rPr>
          <w:rFonts w:ascii="Arial" w:hAnsi="Arial" w:cs="Arial"/>
          <w:sz w:val="24"/>
          <w:szCs w:val="24"/>
        </w:rPr>
      </w:pPr>
      <w:r>
        <w:rPr>
          <w:rFonts w:ascii="Arial" w:hAnsi="Arial" w:cs="Arial"/>
          <w:sz w:val="24"/>
          <w:szCs w:val="24"/>
          <w:lang w:val="sr-Cyrl-RS"/>
        </w:rPr>
        <w:t>Тим с</w:t>
      </w:r>
      <w:r w:rsidRPr="007A581E">
        <w:rPr>
          <w:rFonts w:ascii="Arial" w:hAnsi="Arial" w:cs="Arial"/>
          <w:sz w:val="24"/>
          <w:szCs w:val="24"/>
        </w:rPr>
        <w:t>тручњак</w:t>
      </w:r>
      <w:r>
        <w:rPr>
          <w:rFonts w:ascii="Arial" w:hAnsi="Arial" w:cs="Arial"/>
          <w:sz w:val="24"/>
          <w:szCs w:val="24"/>
          <w:lang w:val="sr-Cyrl-RS"/>
        </w:rPr>
        <w:t>а</w:t>
      </w:r>
      <w:r w:rsidRPr="007A581E">
        <w:rPr>
          <w:rFonts w:ascii="Arial" w:hAnsi="Arial" w:cs="Arial"/>
          <w:sz w:val="24"/>
          <w:szCs w:val="24"/>
        </w:rPr>
        <w:t xml:space="preserve"> за заштиту животне средине</w:t>
      </w:r>
      <w:r>
        <w:rPr>
          <w:rFonts w:ascii="Arial" w:hAnsi="Arial" w:cs="Arial"/>
          <w:sz w:val="24"/>
          <w:szCs w:val="24"/>
          <w:lang w:val="sr-Cyrl-RS"/>
        </w:rPr>
        <w:t>,</w:t>
      </w:r>
      <w:r w:rsidRPr="007A581E">
        <w:rPr>
          <w:rFonts w:ascii="Arial" w:hAnsi="Arial" w:cs="Arial"/>
          <w:sz w:val="24"/>
          <w:szCs w:val="24"/>
        </w:rPr>
        <w:t xml:space="preserve"> дужан је да припреми План</w:t>
      </w:r>
      <w:r>
        <w:rPr>
          <w:rFonts w:ascii="Arial" w:hAnsi="Arial" w:cs="Arial"/>
          <w:sz w:val="24"/>
          <w:szCs w:val="24"/>
        </w:rPr>
        <w:t xml:space="preserve"> </w:t>
      </w:r>
      <w:r w:rsidRPr="007A581E">
        <w:rPr>
          <w:rFonts w:ascii="Arial" w:hAnsi="Arial" w:cs="Arial"/>
          <w:sz w:val="24"/>
          <w:szCs w:val="24"/>
        </w:rPr>
        <w:t xml:space="preserve">управљања заштитом животне средине (ПУЗЖС) за сваки подпројекат у оквиру Пројекта </w:t>
      </w:r>
      <w:r>
        <w:rPr>
          <w:rFonts w:ascii="Arial" w:hAnsi="Arial" w:cs="Arial"/>
          <w:sz w:val="24"/>
          <w:szCs w:val="24"/>
          <w:lang w:val="sr-Cyrl-RS"/>
        </w:rPr>
        <w:t xml:space="preserve">одбране </w:t>
      </w:r>
      <w:r w:rsidRPr="007A581E">
        <w:rPr>
          <w:rFonts w:ascii="Arial" w:hAnsi="Arial" w:cs="Arial"/>
          <w:sz w:val="24"/>
          <w:szCs w:val="24"/>
        </w:rPr>
        <w:t xml:space="preserve">од поплава – тј. </w:t>
      </w:r>
      <w:proofErr w:type="gramStart"/>
      <w:r w:rsidRPr="007A581E">
        <w:rPr>
          <w:rFonts w:ascii="Arial" w:hAnsi="Arial" w:cs="Arial"/>
          <w:sz w:val="24"/>
          <w:szCs w:val="24"/>
        </w:rPr>
        <w:t>за</w:t>
      </w:r>
      <w:proofErr w:type="gramEnd"/>
      <w:r w:rsidRPr="007A581E">
        <w:rPr>
          <w:rFonts w:ascii="Arial" w:hAnsi="Arial" w:cs="Arial"/>
          <w:sz w:val="24"/>
          <w:szCs w:val="24"/>
        </w:rPr>
        <w:t xml:space="preserve"> свако појединачно градилиште. </w:t>
      </w:r>
      <w:proofErr w:type="gramStart"/>
      <w:r w:rsidRPr="007A581E">
        <w:rPr>
          <w:rFonts w:ascii="Arial" w:hAnsi="Arial" w:cs="Arial"/>
          <w:sz w:val="24"/>
          <w:szCs w:val="24"/>
        </w:rPr>
        <w:t>План управљања заштитом</w:t>
      </w:r>
      <w:r>
        <w:rPr>
          <w:rFonts w:ascii="Arial" w:hAnsi="Arial" w:cs="Arial"/>
          <w:sz w:val="24"/>
          <w:szCs w:val="24"/>
          <w:lang w:val="sr-Cyrl-RS"/>
        </w:rPr>
        <w:t xml:space="preserve"> </w:t>
      </w:r>
      <w:r w:rsidRPr="007A581E">
        <w:rPr>
          <w:rFonts w:ascii="Arial" w:hAnsi="Arial" w:cs="Arial"/>
          <w:sz w:val="24"/>
          <w:szCs w:val="24"/>
        </w:rPr>
        <w:t>животне средине представља акциони план у коме се прецизира које ће препоруке из</w:t>
      </w:r>
      <w:r>
        <w:rPr>
          <w:rFonts w:ascii="Arial" w:hAnsi="Arial" w:cs="Arial"/>
          <w:sz w:val="24"/>
          <w:szCs w:val="24"/>
          <w:lang w:val="sr-Cyrl-RS"/>
        </w:rPr>
        <w:t xml:space="preserve"> Студије </w:t>
      </w:r>
      <w:r w:rsidRPr="007A581E">
        <w:rPr>
          <w:rFonts w:ascii="Arial" w:hAnsi="Arial" w:cs="Arial"/>
          <w:sz w:val="24"/>
          <w:szCs w:val="24"/>
        </w:rPr>
        <w:t>о процени утицаја на животну средину, или њихове алтернативе бити усвојене и примењене.</w:t>
      </w:r>
      <w:proofErr w:type="gramEnd"/>
    </w:p>
    <w:p w:rsidR="0009037D" w:rsidRPr="007A581E" w:rsidRDefault="0009037D" w:rsidP="0009037D">
      <w:pPr>
        <w:spacing w:before="120" w:after="0"/>
        <w:jc w:val="both"/>
        <w:rPr>
          <w:rFonts w:ascii="Arial" w:hAnsi="Arial" w:cs="Arial"/>
          <w:sz w:val="24"/>
          <w:szCs w:val="24"/>
        </w:rPr>
      </w:pPr>
      <w:proofErr w:type="gramStart"/>
      <w:r w:rsidRPr="007A581E">
        <w:rPr>
          <w:rFonts w:ascii="Arial" w:hAnsi="Arial" w:cs="Arial"/>
          <w:sz w:val="24"/>
          <w:szCs w:val="24"/>
        </w:rPr>
        <w:t>План управљања заштитом животне средине може да буде приређен као део Главног пројекта, али</w:t>
      </w:r>
      <w:r>
        <w:rPr>
          <w:rFonts w:ascii="Arial" w:hAnsi="Arial" w:cs="Arial"/>
          <w:sz w:val="24"/>
          <w:szCs w:val="24"/>
          <w:lang w:val="sr-Cyrl-RS"/>
        </w:rPr>
        <w:t xml:space="preserve"> </w:t>
      </w:r>
      <w:r w:rsidRPr="007A581E">
        <w:rPr>
          <w:rFonts w:ascii="Arial" w:hAnsi="Arial" w:cs="Arial"/>
          <w:sz w:val="24"/>
          <w:szCs w:val="24"/>
        </w:rPr>
        <w:t>може да буде и посебан документ.</w:t>
      </w:r>
      <w:proofErr w:type="gramEnd"/>
      <w:r w:rsidRPr="007A581E">
        <w:rPr>
          <w:rFonts w:ascii="Arial" w:hAnsi="Arial" w:cs="Arial"/>
          <w:sz w:val="24"/>
          <w:szCs w:val="24"/>
        </w:rPr>
        <w:t xml:space="preserve"> </w:t>
      </w:r>
      <w:proofErr w:type="gramStart"/>
      <w:r w:rsidRPr="007A581E">
        <w:rPr>
          <w:rFonts w:ascii="Arial" w:hAnsi="Arial" w:cs="Arial"/>
          <w:sz w:val="24"/>
          <w:szCs w:val="24"/>
        </w:rPr>
        <w:t>ПУЗЖС обезбеђује укључивање релевантних фактора животне</w:t>
      </w:r>
      <w:r>
        <w:rPr>
          <w:rFonts w:ascii="Arial" w:hAnsi="Arial" w:cs="Arial"/>
          <w:sz w:val="24"/>
          <w:szCs w:val="24"/>
          <w:lang w:val="sr-Cyrl-RS"/>
        </w:rPr>
        <w:t xml:space="preserve"> </w:t>
      </w:r>
      <w:r w:rsidRPr="007A581E">
        <w:rPr>
          <w:rFonts w:ascii="Arial" w:hAnsi="Arial" w:cs="Arial"/>
          <w:sz w:val="24"/>
          <w:szCs w:val="24"/>
        </w:rPr>
        <w:t>средине у целокупан дизајн пројекта и помаже идентификовању веза са другим безбедносним</w:t>
      </w:r>
      <w:r>
        <w:rPr>
          <w:rFonts w:ascii="Arial" w:hAnsi="Arial" w:cs="Arial"/>
          <w:sz w:val="24"/>
          <w:szCs w:val="24"/>
          <w:lang w:val="sr-Cyrl-RS"/>
        </w:rPr>
        <w:t xml:space="preserve"> </w:t>
      </w:r>
      <w:r w:rsidRPr="007A581E">
        <w:rPr>
          <w:rFonts w:ascii="Arial" w:hAnsi="Arial" w:cs="Arial"/>
          <w:sz w:val="24"/>
          <w:szCs w:val="24"/>
        </w:rPr>
        <w:t>политикама везаним за пројекат.</w:t>
      </w:r>
      <w:proofErr w:type="gramEnd"/>
    </w:p>
    <w:p w:rsidR="00A70D93" w:rsidRPr="00045044" w:rsidRDefault="00A70D93" w:rsidP="00A70D93">
      <w:pPr>
        <w:spacing w:before="120" w:after="0"/>
        <w:jc w:val="both"/>
        <w:rPr>
          <w:rFonts w:ascii="Arial" w:eastAsia="Times New Roman" w:hAnsi="Arial" w:cs="Arial"/>
          <w:sz w:val="24"/>
          <w:szCs w:val="24"/>
          <w:lang w:val="sr-Cyrl-RS"/>
        </w:rPr>
      </w:pPr>
      <w:r>
        <w:rPr>
          <w:rFonts w:ascii="Arial" w:eastAsia="Times New Roman" w:hAnsi="Arial" w:cs="Arial"/>
          <w:sz w:val="24"/>
          <w:szCs w:val="24"/>
          <w:lang w:val="sr-Cyrl-RS"/>
        </w:rPr>
        <w:t>Све п</w:t>
      </w:r>
      <w:r w:rsidRPr="00045044">
        <w:rPr>
          <w:rFonts w:ascii="Arial" w:eastAsia="Times New Roman" w:hAnsi="Arial" w:cs="Arial"/>
          <w:sz w:val="24"/>
          <w:szCs w:val="24"/>
          <w:lang w:val="sr-Cyrl-RS"/>
        </w:rPr>
        <w:t xml:space="preserve">ланиране интервенције на хидротехничким објектима треба да задовоље два основна критеријума, заштиту Старог језгра Земуна, као културног добра, и заштиту приобаља од великих вода. </w:t>
      </w:r>
    </w:p>
    <w:p w:rsidR="006F05CE" w:rsidRPr="00A70D93" w:rsidRDefault="00A70D93" w:rsidP="00FD1FAE">
      <w:pPr>
        <w:spacing w:before="120" w:after="0" w:line="240" w:lineRule="auto"/>
        <w:jc w:val="both"/>
        <w:rPr>
          <w:rFonts w:ascii="Arial Black" w:eastAsia="Times New Roman" w:hAnsi="Arial Black" w:cs="Arial"/>
          <w:b/>
          <w:lang w:val="sr-Cyrl-RS"/>
        </w:rPr>
      </w:pPr>
      <w:r w:rsidRPr="00A70D93">
        <w:rPr>
          <w:rFonts w:ascii="Arial Black" w:eastAsia="Times New Roman" w:hAnsi="Arial Black" w:cs="Arial"/>
          <w:b/>
          <w:lang w:val="sr-Cyrl-RS"/>
        </w:rPr>
        <w:t>9</w:t>
      </w:r>
      <w:r w:rsidR="006A697F" w:rsidRPr="00A70D93">
        <w:rPr>
          <w:rFonts w:ascii="Arial Black" w:eastAsia="Times New Roman" w:hAnsi="Arial Black" w:cs="Arial"/>
          <w:b/>
          <w:lang w:val="sr-Cyrl-RS"/>
        </w:rPr>
        <w:t xml:space="preserve">.1. </w:t>
      </w:r>
      <w:r w:rsidR="008B55E3" w:rsidRPr="00A70D93">
        <w:rPr>
          <w:rFonts w:ascii="Arial Black" w:eastAsia="Times New Roman" w:hAnsi="Arial Black" w:cs="Arial"/>
          <w:b/>
          <w:lang w:val="sr-Cyrl-RS"/>
        </w:rPr>
        <w:t>М</w:t>
      </w:r>
      <w:r w:rsidR="006A697F" w:rsidRPr="00A70D93">
        <w:rPr>
          <w:rFonts w:ascii="Arial Black" w:eastAsia="Times New Roman" w:hAnsi="Arial Black" w:cs="Arial"/>
          <w:b/>
          <w:lang w:val="sr-Cyrl-RS"/>
        </w:rPr>
        <w:t>ЕРЕ ЗАШТИТЕ СПО</w:t>
      </w:r>
      <w:r w:rsidR="008B55E3" w:rsidRPr="00A70D93">
        <w:rPr>
          <w:rFonts w:ascii="Arial Black" w:eastAsia="Times New Roman" w:hAnsi="Arial Black" w:cs="Arial"/>
          <w:b/>
          <w:lang w:val="sr-Cyrl-RS"/>
        </w:rPr>
        <w:t>М</w:t>
      </w:r>
      <w:r w:rsidR="006A697F" w:rsidRPr="00A70D93">
        <w:rPr>
          <w:rFonts w:ascii="Arial Black" w:eastAsia="Times New Roman" w:hAnsi="Arial Black" w:cs="Arial"/>
          <w:b/>
          <w:lang w:val="sr-Cyrl-RS"/>
        </w:rPr>
        <w:t xml:space="preserve">ЕНИКА КУЛТУРЕ </w:t>
      </w:r>
    </w:p>
    <w:p w:rsidR="006F05CE" w:rsidRPr="00E87DF7" w:rsidRDefault="006F05CE" w:rsidP="00FD1FAE">
      <w:pPr>
        <w:spacing w:before="120" w:after="0"/>
        <w:jc w:val="both"/>
        <w:rPr>
          <w:rFonts w:ascii="Arial" w:eastAsia="Times New Roman" w:hAnsi="Arial" w:cs="Arial"/>
          <w:sz w:val="24"/>
          <w:szCs w:val="24"/>
          <w:lang w:val="sr-Cyrl-CS"/>
        </w:rPr>
      </w:pPr>
      <w:r w:rsidRPr="00E87DF7">
        <w:rPr>
          <w:rFonts w:ascii="Arial" w:hAnsi="Arial" w:cs="Arial"/>
          <w:sz w:val="24"/>
          <w:szCs w:val="24"/>
        </w:rPr>
        <w:t>Завод за заштиту спо</w:t>
      </w:r>
      <w:r w:rsidR="008B55E3" w:rsidRPr="00E87DF7">
        <w:rPr>
          <w:rFonts w:ascii="Arial" w:hAnsi="Arial" w:cs="Arial"/>
          <w:sz w:val="24"/>
          <w:szCs w:val="24"/>
        </w:rPr>
        <w:t>м</w:t>
      </w:r>
      <w:r w:rsidRPr="00E87DF7">
        <w:rPr>
          <w:rFonts w:ascii="Arial" w:hAnsi="Arial" w:cs="Arial"/>
          <w:sz w:val="24"/>
          <w:szCs w:val="24"/>
        </w:rPr>
        <w:t xml:space="preserve">еника културе </w:t>
      </w:r>
      <w:r w:rsidR="00FD1FAE" w:rsidRPr="00E87DF7">
        <w:rPr>
          <w:rFonts w:ascii="Arial" w:hAnsi="Arial" w:cs="Arial"/>
          <w:sz w:val="24"/>
          <w:szCs w:val="24"/>
        </w:rPr>
        <w:t>г</w:t>
      </w:r>
      <w:r w:rsidRPr="00E87DF7">
        <w:rPr>
          <w:rFonts w:ascii="Arial" w:hAnsi="Arial" w:cs="Arial"/>
          <w:sz w:val="24"/>
          <w:szCs w:val="24"/>
        </w:rPr>
        <w:t>рада Београда</w:t>
      </w:r>
      <w:r w:rsidR="00FD1FAE" w:rsidRPr="00E87DF7">
        <w:rPr>
          <w:rFonts w:ascii="Arial" w:hAnsi="Arial" w:cs="Arial"/>
          <w:sz w:val="24"/>
          <w:szCs w:val="24"/>
        </w:rPr>
        <w:t xml:space="preserve"> </w:t>
      </w:r>
      <w:r w:rsidR="00FD1FAE" w:rsidRPr="00E87DF7">
        <w:rPr>
          <w:rFonts w:ascii="Arial" w:hAnsi="Arial" w:cs="Arial"/>
          <w:sz w:val="24"/>
          <w:szCs w:val="24"/>
          <w:lang w:val="sr-Cyrl-CS"/>
        </w:rPr>
        <w:t xml:space="preserve">(Услови </w:t>
      </w:r>
      <w:r w:rsidR="00FD1FAE" w:rsidRPr="00E87DF7">
        <w:rPr>
          <w:rFonts w:ascii="Arial" w:hAnsi="Arial" w:cs="Arial"/>
          <w:sz w:val="24"/>
          <w:szCs w:val="24"/>
        </w:rPr>
        <w:t>бр. 0666/11 од 14.07.2011</w:t>
      </w:r>
      <w:r w:rsidR="00FD1FAE" w:rsidRPr="00E87DF7">
        <w:rPr>
          <w:rFonts w:ascii="Arial" w:hAnsi="Arial" w:cs="Arial"/>
          <w:sz w:val="24"/>
          <w:szCs w:val="24"/>
          <w:lang w:val="sr-Cyrl-CS"/>
        </w:rPr>
        <w:t xml:space="preserve">) </w:t>
      </w:r>
      <w:proofErr w:type="gramStart"/>
      <w:r w:rsidR="00FD1FAE" w:rsidRPr="00E87DF7">
        <w:rPr>
          <w:rFonts w:ascii="Arial" w:hAnsi="Arial" w:cs="Arial"/>
          <w:sz w:val="24"/>
          <w:szCs w:val="24"/>
          <w:lang w:val="sr-Cyrl-CS"/>
        </w:rPr>
        <w:t xml:space="preserve">и </w:t>
      </w:r>
      <w:r w:rsidRPr="00E87DF7">
        <w:rPr>
          <w:rFonts w:ascii="Arial" w:hAnsi="Arial" w:cs="Arial"/>
          <w:sz w:val="24"/>
          <w:szCs w:val="24"/>
        </w:rPr>
        <w:t xml:space="preserve"> </w:t>
      </w:r>
      <w:r w:rsidR="00FD1FAE" w:rsidRPr="00E87DF7">
        <w:rPr>
          <w:rFonts w:ascii="Arial" w:hAnsi="Arial" w:cs="Arial"/>
          <w:sz w:val="24"/>
          <w:szCs w:val="24"/>
        </w:rPr>
        <w:t>Републички</w:t>
      </w:r>
      <w:proofErr w:type="gramEnd"/>
      <w:r w:rsidR="00FD1FAE" w:rsidRPr="00E87DF7">
        <w:rPr>
          <w:rFonts w:ascii="Arial" w:hAnsi="Arial" w:cs="Arial"/>
          <w:sz w:val="24"/>
          <w:szCs w:val="24"/>
        </w:rPr>
        <w:t xml:space="preserve"> завод за заштиту спо</w:t>
      </w:r>
      <w:r w:rsidR="008B55E3" w:rsidRPr="00E87DF7">
        <w:rPr>
          <w:rFonts w:ascii="Arial" w:hAnsi="Arial" w:cs="Arial"/>
          <w:sz w:val="24"/>
          <w:szCs w:val="24"/>
        </w:rPr>
        <w:t>м</w:t>
      </w:r>
      <w:r w:rsidR="00FD1FAE" w:rsidRPr="00E87DF7">
        <w:rPr>
          <w:rFonts w:ascii="Arial" w:hAnsi="Arial" w:cs="Arial"/>
          <w:sz w:val="24"/>
          <w:szCs w:val="24"/>
        </w:rPr>
        <w:t>еника културе</w:t>
      </w:r>
      <w:r w:rsidR="00FD1FAE" w:rsidRPr="00E87DF7">
        <w:rPr>
          <w:rFonts w:ascii="Arial" w:hAnsi="Arial" w:cs="Arial"/>
          <w:sz w:val="24"/>
          <w:szCs w:val="24"/>
          <w:lang w:val="sr-Cyrl-CS"/>
        </w:rPr>
        <w:t xml:space="preserve"> (Услови </w:t>
      </w:r>
      <w:r w:rsidR="00FD1FAE" w:rsidRPr="00E87DF7">
        <w:rPr>
          <w:rFonts w:ascii="Arial" w:hAnsi="Arial" w:cs="Arial"/>
          <w:sz w:val="24"/>
          <w:szCs w:val="24"/>
        </w:rPr>
        <w:t>бр. 5/32 од 01.07.2011</w:t>
      </w:r>
      <w:r w:rsidR="00FD1FAE" w:rsidRPr="00E87DF7">
        <w:rPr>
          <w:rFonts w:ascii="Arial" w:hAnsi="Arial" w:cs="Arial"/>
          <w:sz w:val="24"/>
          <w:szCs w:val="24"/>
          <w:lang w:val="sr-Cyrl-CS"/>
        </w:rPr>
        <w:t xml:space="preserve">), </w:t>
      </w:r>
      <w:r w:rsidR="006A697F" w:rsidRPr="00E87DF7">
        <w:rPr>
          <w:rFonts w:ascii="Arial" w:hAnsi="Arial" w:cs="Arial"/>
          <w:sz w:val="24"/>
          <w:szCs w:val="24"/>
        </w:rPr>
        <w:t>прописа</w:t>
      </w:r>
      <w:r w:rsidR="00FD1FAE" w:rsidRPr="00E87DF7">
        <w:rPr>
          <w:rFonts w:ascii="Arial" w:hAnsi="Arial" w:cs="Arial"/>
          <w:sz w:val="24"/>
          <w:szCs w:val="24"/>
          <w:lang w:val="sr-Cyrl-CS"/>
        </w:rPr>
        <w:t xml:space="preserve">ли су </w:t>
      </w:r>
      <w:r w:rsidRPr="00E87DF7">
        <w:rPr>
          <w:rFonts w:ascii="Arial" w:hAnsi="Arial" w:cs="Arial"/>
          <w:sz w:val="24"/>
          <w:szCs w:val="24"/>
        </w:rPr>
        <w:t xml:space="preserve">следеће </w:t>
      </w:r>
      <w:r w:rsidR="008B55E3" w:rsidRPr="00E87DF7">
        <w:rPr>
          <w:rFonts w:ascii="Arial" w:hAnsi="Arial" w:cs="Arial"/>
          <w:sz w:val="24"/>
          <w:szCs w:val="24"/>
        </w:rPr>
        <w:t>м</w:t>
      </w:r>
      <w:r w:rsidR="006A697F" w:rsidRPr="00E87DF7">
        <w:rPr>
          <w:rFonts w:ascii="Arial" w:hAnsi="Arial" w:cs="Arial"/>
          <w:sz w:val="24"/>
          <w:szCs w:val="24"/>
        </w:rPr>
        <w:t>ере заштите</w:t>
      </w:r>
      <w:r w:rsidRPr="00E87DF7">
        <w:rPr>
          <w:rFonts w:ascii="Arial" w:hAnsi="Arial" w:cs="Arial"/>
          <w:sz w:val="24"/>
          <w:szCs w:val="24"/>
        </w:rPr>
        <w:t xml:space="preserve"> из своје надлежности:</w:t>
      </w:r>
      <w:r w:rsidR="00FD1FAE" w:rsidRPr="00E87DF7">
        <w:rPr>
          <w:rFonts w:ascii="Arial" w:hAnsi="Arial" w:cs="Arial"/>
          <w:sz w:val="24"/>
          <w:szCs w:val="24"/>
        </w:rPr>
        <w:t xml:space="preserve"> </w:t>
      </w:r>
    </w:p>
    <w:p w:rsidR="006F05CE" w:rsidRPr="00E87DF7" w:rsidRDefault="006F05CE" w:rsidP="00FD1FAE">
      <w:pPr>
        <w:spacing w:before="120"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Дозвољава се реконструкција и уређење 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унског кеја на делу Старог језгра 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уна од Улице Ђуре Ђаковића до Широке стазе у подножју Гардоша у 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уну пре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 следећи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конзерваторски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услови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w:t>
      </w:r>
    </w:p>
    <w:p w:rsidR="006A697F" w:rsidRPr="00E87DF7" w:rsidRDefault="006A697F" w:rsidP="006F05CE">
      <w:pPr>
        <w:spacing w:after="0" w:line="240" w:lineRule="auto"/>
        <w:jc w:val="both"/>
        <w:rPr>
          <w:rFonts w:ascii="Arial" w:eastAsia="Times New Roman" w:hAnsi="Arial" w:cs="Arial"/>
          <w:sz w:val="24"/>
          <w:szCs w:val="24"/>
          <w:lang w:val="sr-Cyrl-RS"/>
        </w:rPr>
      </w:pPr>
    </w:p>
    <w:p w:rsidR="006F05CE" w:rsidRPr="00E87DF7" w:rsidRDefault="006F05CE" w:rsidP="00AB6C10">
      <w:pPr>
        <w:numPr>
          <w:ilvl w:val="0"/>
          <w:numId w:val="2"/>
        </w:numPr>
        <w:spacing w:after="0"/>
        <w:jc w:val="both"/>
        <w:rPr>
          <w:rFonts w:ascii="Arial" w:eastAsia="Times New Roman" w:hAnsi="Arial" w:cs="Arial"/>
          <w:sz w:val="24"/>
          <w:szCs w:val="24"/>
          <w:lang w:val="sr-Cyrl-CS"/>
        </w:rPr>
      </w:pPr>
      <w:r w:rsidRPr="00E87DF7">
        <w:rPr>
          <w:rFonts w:ascii="Arial" w:eastAsia="Times New Roman" w:hAnsi="Arial" w:cs="Arial"/>
          <w:sz w:val="24"/>
          <w:szCs w:val="24"/>
          <w:lang w:val="sr-Cyrl-RS"/>
        </w:rPr>
        <w:t>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унски кеј кога чини приобални појас (источно од Улице Кеј ослобођења) са обалоутврдо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и припадајући део акваторије Дунава, јединствен је простор, традиционалног лика и духа и изузетних ликовно-а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бијенталних вредности и неодвојиви је део слике у коју је уткана урбана структура Гардоша, као и структура историјског језгра 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уна у залеђу. У поступку реконструкције и уређења поштовати Правила за уређење приобаља и акваторије из Плана детаљне регулације Старог језгра 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уна </w:t>
      </w:r>
      <w:r w:rsidRPr="00E87DF7">
        <w:rPr>
          <w:rFonts w:ascii="Arial" w:eastAsia="Times New Roman" w:hAnsi="Arial" w:cs="Arial"/>
          <w:sz w:val="24"/>
          <w:szCs w:val="24"/>
          <w:lang w:val="sr-Cyrl-CS"/>
        </w:rPr>
        <w:t>(</w:t>
      </w:r>
      <w:r w:rsidRPr="00E87DF7">
        <w:rPr>
          <w:rFonts w:ascii="Arial" w:eastAsia="Times New Roman" w:hAnsi="Arial" w:cs="Arial"/>
          <w:sz w:val="24"/>
          <w:szCs w:val="24"/>
          <w:lang w:val="sr-Cyrl-RS"/>
        </w:rPr>
        <w:t>"</w:t>
      </w:r>
      <w:r w:rsidRPr="00E87DF7">
        <w:rPr>
          <w:rFonts w:ascii="Arial" w:eastAsia="Times New Roman" w:hAnsi="Arial" w:cs="Arial"/>
          <w:sz w:val="24"/>
          <w:szCs w:val="24"/>
          <w:lang w:val="sr-Cyrl-CS"/>
        </w:rPr>
        <w:t>Сл</w:t>
      </w:r>
      <w:r w:rsidR="006A697F" w:rsidRPr="00E87DF7">
        <w:rPr>
          <w:rFonts w:ascii="Arial" w:eastAsia="Times New Roman" w:hAnsi="Arial" w:cs="Arial"/>
          <w:sz w:val="24"/>
          <w:szCs w:val="24"/>
          <w:lang w:val="sr-Cyrl-CS"/>
        </w:rPr>
        <w:t xml:space="preserve">. </w:t>
      </w:r>
      <w:r w:rsidRPr="00E87DF7">
        <w:rPr>
          <w:rFonts w:ascii="Arial" w:eastAsia="Times New Roman" w:hAnsi="Arial" w:cs="Arial"/>
          <w:sz w:val="24"/>
          <w:szCs w:val="24"/>
          <w:lang w:val="sr-Cyrl-CS"/>
        </w:rPr>
        <w:t>лист града Београда</w:t>
      </w:r>
      <w:r w:rsidRPr="00E87DF7">
        <w:rPr>
          <w:rFonts w:ascii="Arial" w:eastAsia="Times New Roman" w:hAnsi="Arial" w:cs="Arial"/>
          <w:sz w:val="24"/>
          <w:szCs w:val="24"/>
          <w:lang w:val="sr-Cyrl-RS"/>
        </w:rPr>
        <w:t>"</w:t>
      </w:r>
      <w:r w:rsidR="006A697F" w:rsidRPr="00E87DF7">
        <w:rPr>
          <w:rFonts w:ascii="Arial" w:eastAsia="Times New Roman" w:hAnsi="Arial" w:cs="Arial"/>
          <w:sz w:val="24"/>
          <w:szCs w:val="24"/>
          <w:lang w:val="sr-Cyrl-RS"/>
        </w:rPr>
        <w:t>;</w:t>
      </w:r>
      <w:r w:rsidRPr="00E87DF7">
        <w:rPr>
          <w:rFonts w:ascii="Arial" w:eastAsia="Times New Roman" w:hAnsi="Arial" w:cs="Arial"/>
          <w:sz w:val="24"/>
          <w:szCs w:val="24"/>
          <w:lang w:val="sr-Cyrl-CS"/>
        </w:rPr>
        <w:t xml:space="preserve"> бр</w:t>
      </w:r>
      <w:r w:rsidR="006A697F" w:rsidRPr="00E87DF7">
        <w:rPr>
          <w:rFonts w:ascii="Arial" w:eastAsia="Times New Roman" w:hAnsi="Arial" w:cs="Arial"/>
          <w:sz w:val="24"/>
          <w:szCs w:val="24"/>
          <w:lang w:val="sr-Cyrl-CS"/>
        </w:rPr>
        <w:t xml:space="preserve">. </w:t>
      </w:r>
      <w:r w:rsidRPr="00E87DF7">
        <w:rPr>
          <w:rFonts w:ascii="Arial" w:eastAsia="Times New Roman" w:hAnsi="Arial" w:cs="Arial"/>
          <w:sz w:val="24"/>
          <w:szCs w:val="24"/>
          <w:lang w:val="sr-Cyrl-CS"/>
        </w:rPr>
        <w:t>34/03)</w:t>
      </w:r>
      <w:r w:rsidRPr="00E87DF7">
        <w:rPr>
          <w:rFonts w:ascii="Arial" w:eastAsia="Times New Roman" w:hAnsi="Arial" w:cs="Arial"/>
          <w:sz w:val="24"/>
          <w:szCs w:val="24"/>
          <w:lang w:val="sr-Cyrl-RS"/>
        </w:rPr>
        <w:t>, а посебно основне податке хидротехничког решења, које треба да обезбеди стабилност обеле и заштиту приобаља од великих вода у складу са хидролошки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услови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а, </w:t>
      </w:r>
      <w:r w:rsidRPr="00E87DF7">
        <w:rPr>
          <w:rFonts w:ascii="Arial" w:eastAsia="Times New Roman" w:hAnsi="Arial" w:cs="Arial"/>
          <w:sz w:val="24"/>
          <w:szCs w:val="24"/>
          <w:lang w:val="sr-Cyrl-RS"/>
        </w:rPr>
        <w:lastRenderedPageBreak/>
        <w:t>кли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атско-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етереолошки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услови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 и други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природни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услови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 везани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за режи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реке Дунав;</w:t>
      </w:r>
    </w:p>
    <w:p w:rsidR="006F05CE" w:rsidRPr="00E87DF7" w:rsidRDefault="006F05CE" w:rsidP="00AB6C10">
      <w:pPr>
        <w:numPr>
          <w:ilvl w:val="0"/>
          <w:numId w:val="2"/>
        </w:numPr>
        <w:spacing w:after="0"/>
        <w:jc w:val="both"/>
        <w:rPr>
          <w:rFonts w:ascii="Arial" w:eastAsia="Times New Roman" w:hAnsi="Arial" w:cs="Arial"/>
          <w:sz w:val="24"/>
          <w:szCs w:val="24"/>
          <w:lang w:val="sr-Cyrl-CS"/>
        </w:rPr>
      </w:pPr>
      <w:r w:rsidRPr="00E87DF7">
        <w:rPr>
          <w:rFonts w:ascii="Arial" w:eastAsia="Times New Roman" w:hAnsi="Arial" w:cs="Arial"/>
          <w:sz w:val="24"/>
          <w:szCs w:val="24"/>
          <w:lang w:val="sr-Cyrl-CS"/>
        </w:rPr>
        <w:t xml:space="preserve">Регулациону линију за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алу воду која одређује круну ножице обалоутврде пројектовати на коти 70.60</w:t>
      </w:r>
      <w:r w:rsidR="00802DE0" w:rsidRPr="00E87DF7">
        <w:rPr>
          <w:rFonts w:ascii="Arial" w:eastAsia="Times New Roman" w:hAnsi="Arial" w:cs="Arial"/>
          <w:sz w:val="24"/>
          <w:szCs w:val="24"/>
          <w:lang w:val="sr-Cyrl-CS"/>
        </w:rPr>
        <w:t xml:space="preserve">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н</w:t>
      </w:r>
      <w:r w:rsidR="00394722">
        <w:rPr>
          <w:rFonts w:ascii="Arial" w:eastAsia="Times New Roman" w:hAnsi="Arial" w:cs="Arial"/>
          <w:sz w:val="24"/>
          <w:szCs w:val="24"/>
          <w:lang w:val="sr-Cyrl-CS"/>
        </w:rPr>
        <w:t>м</w:t>
      </w:r>
      <w:r w:rsidRPr="00E87DF7">
        <w:rPr>
          <w:rFonts w:ascii="Arial" w:eastAsia="Times New Roman" w:hAnsi="Arial" w:cs="Arial"/>
          <w:sz w:val="24"/>
          <w:szCs w:val="24"/>
          <w:lang w:val="sr-Cyrl-CS"/>
        </w:rPr>
        <w:t>;</w:t>
      </w:r>
    </w:p>
    <w:p w:rsidR="006F05CE" w:rsidRPr="00E87DF7" w:rsidRDefault="006F05CE" w:rsidP="00AB6C10">
      <w:pPr>
        <w:numPr>
          <w:ilvl w:val="0"/>
          <w:numId w:val="2"/>
        </w:numPr>
        <w:spacing w:after="0"/>
        <w:jc w:val="both"/>
        <w:rPr>
          <w:rFonts w:ascii="Arial" w:eastAsia="Times New Roman" w:hAnsi="Arial" w:cs="Arial"/>
          <w:sz w:val="24"/>
          <w:szCs w:val="24"/>
          <w:lang w:val="sr-Cyrl-CS"/>
        </w:rPr>
      </w:pPr>
      <w:r w:rsidRPr="00E87DF7">
        <w:rPr>
          <w:rFonts w:ascii="Arial" w:eastAsia="Times New Roman" w:hAnsi="Arial" w:cs="Arial"/>
          <w:sz w:val="24"/>
          <w:szCs w:val="24"/>
          <w:lang w:val="sr-Cyrl-CS"/>
        </w:rPr>
        <w:t>Типски попречни профил уређене обале као косе обалоутврде представљен је са два нивоа на коти 73.50</w:t>
      </w:r>
      <w:r w:rsidR="00394722">
        <w:rPr>
          <w:rFonts w:ascii="Arial" w:eastAsia="Times New Roman" w:hAnsi="Arial" w:cs="Arial"/>
          <w:sz w:val="24"/>
          <w:szCs w:val="24"/>
          <w:lang w:val="sr-Cyrl-CS"/>
        </w:rPr>
        <w:t xml:space="preserve">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н</w:t>
      </w:r>
      <w:r w:rsidR="00394722">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 и на коти 76.00-76.60</w:t>
      </w:r>
      <w:r w:rsidR="00802DE0" w:rsidRPr="00E87DF7">
        <w:rPr>
          <w:rFonts w:ascii="Arial" w:eastAsia="Times New Roman" w:hAnsi="Arial" w:cs="Arial"/>
          <w:sz w:val="24"/>
          <w:szCs w:val="24"/>
          <w:lang w:val="sr-Cyrl-CS"/>
        </w:rPr>
        <w:t xml:space="preserve">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н</w:t>
      </w:r>
      <w:r w:rsidR="00394722">
        <w:rPr>
          <w:rFonts w:ascii="Arial" w:eastAsia="Times New Roman" w:hAnsi="Arial" w:cs="Arial"/>
          <w:sz w:val="24"/>
          <w:szCs w:val="24"/>
          <w:lang w:val="sr-Cyrl-CS"/>
        </w:rPr>
        <w:t>м</w:t>
      </w:r>
      <w:r w:rsidRPr="00E87DF7">
        <w:rPr>
          <w:rFonts w:ascii="Arial" w:eastAsia="Times New Roman" w:hAnsi="Arial" w:cs="Arial"/>
          <w:sz w:val="24"/>
          <w:szCs w:val="24"/>
          <w:lang w:val="sr-Cyrl-CS"/>
        </w:rPr>
        <w:t>. У конструкцији обалоутврде предвидети класичну ножицу и облагање косина и платоа ка</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ено</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 или плоча</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а у складу са карактеро</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 а</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бијента у залеђу. Косине обалоутврде пројектовати са нагибо</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 1:2, а навозне ра</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пе 1:5 до 1:6. Предвидети попречни нагиб свих хоризонталних површина са 2% пре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а реци;</w:t>
      </w:r>
    </w:p>
    <w:p w:rsidR="006F05CE" w:rsidRPr="00E87DF7" w:rsidRDefault="006F05CE" w:rsidP="00AB6C10">
      <w:pPr>
        <w:numPr>
          <w:ilvl w:val="0"/>
          <w:numId w:val="2"/>
        </w:numPr>
        <w:spacing w:after="0"/>
        <w:jc w:val="both"/>
        <w:rPr>
          <w:rFonts w:ascii="Arial" w:eastAsia="Times New Roman" w:hAnsi="Arial" w:cs="Arial"/>
          <w:sz w:val="24"/>
          <w:szCs w:val="24"/>
          <w:lang w:val="sr-Cyrl-CS"/>
        </w:rPr>
      </w:pPr>
      <w:r w:rsidRPr="00E87DF7">
        <w:rPr>
          <w:rFonts w:ascii="Arial" w:eastAsia="Times New Roman" w:hAnsi="Arial" w:cs="Arial"/>
          <w:sz w:val="24"/>
          <w:szCs w:val="24"/>
          <w:lang w:val="sr-Cyrl-CS"/>
        </w:rPr>
        <w:t>Регулациона линија платоа на коти 73.50</w:t>
      </w:r>
      <w:r w:rsidR="00802DE0" w:rsidRPr="00E87DF7">
        <w:rPr>
          <w:rFonts w:ascii="Arial" w:eastAsia="Times New Roman" w:hAnsi="Arial" w:cs="Arial"/>
          <w:sz w:val="24"/>
          <w:szCs w:val="24"/>
          <w:lang w:val="sr-Cyrl-CS"/>
        </w:rPr>
        <w:t xml:space="preserve">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н</w:t>
      </w:r>
      <w:r w:rsidR="00394722">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 прилагодити планирани</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 програ</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ско-просторни</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 xml:space="preserve"> захтеви</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а</w:t>
      </w:r>
      <w:r w:rsidRPr="00E87DF7">
        <w:rPr>
          <w:rFonts w:ascii="Arial" w:eastAsia="Times New Roman" w:hAnsi="Arial" w:cs="Arial"/>
          <w:sz w:val="24"/>
          <w:szCs w:val="24"/>
        </w:rPr>
        <w:t xml:space="preserve"> </w:t>
      </w:r>
      <w:r w:rsidRPr="00E87DF7">
        <w:rPr>
          <w:rFonts w:ascii="Arial" w:eastAsia="Times New Roman" w:hAnsi="Arial" w:cs="Arial"/>
          <w:sz w:val="24"/>
          <w:szCs w:val="24"/>
          <w:lang w:val="sr-Cyrl-RS"/>
        </w:rPr>
        <w:t>коришћења појединих делова обале;</w:t>
      </w:r>
    </w:p>
    <w:p w:rsidR="006F05CE" w:rsidRPr="00E87DF7" w:rsidRDefault="006F05CE" w:rsidP="00AB6C10">
      <w:pPr>
        <w:numPr>
          <w:ilvl w:val="0"/>
          <w:numId w:val="2"/>
        </w:numPr>
        <w:spacing w:after="0"/>
        <w:jc w:val="both"/>
        <w:rPr>
          <w:rFonts w:ascii="Arial" w:eastAsia="Times New Roman" w:hAnsi="Arial" w:cs="Arial"/>
          <w:sz w:val="24"/>
          <w:szCs w:val="24"/>
          <w:lang w:val="sr-Cyrl-CS"/>
        </w:rPr>
      </w:pPr>
      <w:r w:rsidRPr="00E87DF7">
        <w:rPr>
          <w:rFonts w:ascii="Arial" w:eastAsia="Times New Roman" w:hAnsi="Arial" w:cs="Arial"/>
          <w:sz w:val="24"/>
          <w:szCs w:val="24"/>
          <w:lang w:val="sr-Cyrl-RS"/>
        </w:rPr>
        <w:t>Регулациону линију за велику воду као линију одбране од великих (хиљадугодишњих) вода, због не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огућности изградње насипа или насипања платоа до условљене коте, реализовати као заштитни зид са круно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на коти 77.00</w:t>
      </w:r>
      <w:r w:rsidR="00802DE0" w:rsidRPr="00E87DF7">
        <w:rPr>
          <w:rFonts w:ascii="Arial" w:eastAsia="Times New Roman" w:hAnsi="Arial" w:cs="Arial"/>
          <w:sz w:val="24"/>
          <w:szCs w:val="24"/>
          <w:lang w:val="sr-Cyrl-RS"/>
        </w:rPr>
        <w:t xml:space="preserve">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н</w:t>
      </w:r>
      <w:r w:rsidR="00394722">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Зид треба да је изведен од фиксних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одуларних еле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ената тако дизајнираних, да истовре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ено предстаљају еле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енте урбане опре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 (клупе за седење). Континуитет пешачких кретања и визуелна веза Кеја са урбани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наслеђе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условљавају прекиде у контунуитету одбра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беног зида (ширина која се усклађује са изабрани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одуло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Најатрактивнији и најзначајнији део приобалног појаса, постојеће главно шеталиште очувати у потпуности, уз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огућност проширења, а пре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 реци планирати нова просторна решења за пешаке у виду доње шетне стазе на коти 73.50</w:t>
      </w:r>
      <w:r w:rsidR="00802DE0" w:rsidRPr="00E87DF7">
        <w:rPr>
          <w:rFonts w:ascii="Arial" w:eastAsia="Times New Roman" w:hAnsi="Arial" w:cs="Arial"/>
          <w:sz w:val="24"/>
          <w:szCs w:val="24"/>
          <w:lang w:val="sr-Cyrl-RS"/>
        </w:rPr>
        <w:t xml:space="preserve">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н</w:t>
      </w:r>
      <w:r w:rsidR="00394722">
        <w:rPr>
          <w:rFonts w:ascii="Arial" w:eastAsia="Times New Roman" w:hAnsi="Arial" w:cs="Arial"/>
          <w:sz w:val="24"/>
          <w:szCs w:val="24"/>
          <w:lang w:val="sr-Cyrl-RS"/>
        </w:rPr>
        <w:t>м</w:t>
      </w:r>
      <w:r w:rsidRPr="00E87DF7">
        <w:rPr>
          <w:rFonts w:ascii="Arial" w:eastAsia="Times New Roman" w:hAnsi="Arial" w:cs="Arial"/>
          <w:sz w:val="24"/>
          <w:szCs w:val="24"/>
          <w:lang w:val="sr-Cyrl-RS"/>
        </w:rPr>
        <w:t>;</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На потезу од ресторана "Шаран" узводно, обалоутврду је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огуће реконструисати у с</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ислу ширења попречног профила обале, у оквиру кога је потребно планирати саобраћајницу са подужни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паркирање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обезбеђујући континуитет бициклистичке стазе и кретање пешака на оба шетна нивоа. Косину обалоутврде испод Гардоша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огуће је планирати за с</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ештај рибарских ча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аца у зи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ско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периоду;</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За потребе спортских клубова у оквиру обалоутврде, одобрава се изградња потребних степеништа и ра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пи до воде;</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Дозвољава се постављање понтона на води који су у функцији спортских активности клубова, других видова рекреације на води, потреба спортског риболова као и шетње над водо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уз претходно прибављену сагласност на локацију надлежне водопривредне организације;</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Дуж кеја, у оквиру планираних пешачких проширења употребо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еле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ената урбаног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икропејзажа (поплочавање, увођење цветних рондела и другог </w:t>
      </w:r>
      <w:r w:rsidRPr="00E87DF7">
        <w:rPr>
          <w:rFonts w:ascii="Arial" w:eastAsia="Times New Roman" w:hAnsi="Arial" w:cs="Arial"/>
          <w:sz w:val="24"/>
          <w:szCs w:val="24"/>
          <w:lang w:val="sr-Cyrl-RS"/>
        </w:rPr>
        <w:lastRenderedPageBreak/>
        <w:t xml:space="preserve">зеленила, скулптура, клупа, светиљки и др.) организовати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еста за сусрет, од</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ор, освежење и друга дешавања;</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У осовини Старе Капетаније планирати пловећи пристан и покретни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ост за будуће пристаниште. Просторна организација пристана и његова веза са територију</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пристаништа треба да 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огући нео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етано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аневрисање (пристајање и испловљавање) бродова, укрцавање и искрцавање путника, контролу, а да истовре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ено не 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ета коришћење доњег платоа кеја и појаса акваторије непосредно уз обалу;</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Постојећи отворени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узички павиљон у склопу потеза зеленила дуж шеталишта реконструисати;</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Призе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ни објекат ресторана "Венеција" задржати са непро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ењено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на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ено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уз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огућност реконструкције;</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rPr>
        <w:t>Везе из</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еђу </w:t>
      </w:r>
      <w:r w:rsidRPr="00E87DF7">
        <w:rPr>
          <w:rFonts w:ascii="Arial" w:eastAsia="Times New Roman" w:hAnsi="Arial" w:cs="Arial"/>
          <w:sz w:val="24"/>
          <w:szCs w:val="24"/>
          <w:lang w:val="sr-Cyrl-RS"/>
        </w:rPr>
        <w:t>горњег и доњег платоа и акваторије остварити навозни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ра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па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 за извлачење и спуштање ча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аца и других пловних објеката, као и посебни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еле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енти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 уређења и техни</w:t>
      </w:r>
      <w:r w:rsidRPr="00E87DF7">
        <w:rPr>
          <w:rFonts w:ascii="Arial" w:eastAsia="Times New Roman" w:hAnsi="Arial" w:cs="Arial"/>
          <w:sz w:val="24"/>
          <w:szCs w:val="24"/>
        </w:rPr>
        <w:t>чк</w:t>
      </w:r>
      <w:r w:rsidRPr="00E87DF7">
        <w:rPr>
          <w:rFonts w:ascii="Arial" w:eastAsia="Times New Roman" w:hAnsi="Arial" w:cs="Arial"/>
          <w:sz w:val="24"/>
          <w:szCs w:val="24"/>
          <w:lang w:val="sr-Cyrl-RS"/>
        </w:rPr>
        <w:t>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решењи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 погодни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за пристајање, извлачење и спуштање ча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аца, уз услов да се не наруши континуитет пешачких кретања на оба шетна нивоа.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огуће позиције ра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пи су у осовини Његошеве улице, на правцу Кара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атине и З</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ај Јовине улице, на правцу Улице Ђуре Ђаковића и централна двострука бочна ра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па уко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понована у главну везу Кеја са залеђе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на правцу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асариковог трга;</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Потребно је решење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партера обезбедити прикладно повезивање виших нивоа обале са реко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(ра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пе, степеништа, понтони) и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акси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ално очување природне вегетације на нижи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и уређене на виши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кота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а; </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Постојећа и планирана инфраструктура (водовод, канализација, енергетски и ТТ каблови, битве за привез пловних објеката и др.)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ора се уклопити у хидротехничко решење уређења обале на ово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потезу реке Дунав;</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Планирани програ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ски садржаји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орају бити у складу са Решење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о одређивању зона и појасева санитарне заштите изворишта која се користе за снабдевање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воде за пиће на подручју града Београда и Решење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о начину одржавања и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ера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а техничке заштите у тако дефинисани</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 зона</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а санитарне заштите </w:t>
      </w:r>
      <w:r w:rsidRPr="00E87DF7">
        <w:rPr>
          <w:rFonts w:ascii="Arial" w:eastAsia="Times New Roman" w:hAnsi="Arial" w:cs="Arial"/>
          <w:sz w:val="24"/>
          <w:szCs w:val="24"/>
          <w:lang w:val="sr-Cyrl-CS"/>
        </w:rPr>
        <w:t>(</w:t>
      </w:r>
      <w:r w:rsidRPr="00E87DF7">
        <w:rPr>
          <w:rFonts w:ascii="Arial" w:eastAsia="Times New Roman" w:hAnsi="Arial" w:cs="Arial"/>
          <w:sz w:val="24"/>
          <w:szCs w:val="24"/>
          <w:lang w:val="sr-Cyrl-RS"/>
        </w:rPr>
        <w:t>"</w:t>
      </w:r>
      <w:r w:rsidRPr="00E87DF7">
        <w:rPr>
          <w:rFonts w:ascii="Arial" w:eastAsia="Times New Roman" w:hAnsi="Arial" w:cs="Arial"/>
          <w:sz w:val="24"/>
          <w:szCs w:val="24"/>
          <w:lang w:val="sr-Cyrl-CS"/>
        </w:rPr>
        <w:t>Сл</w:t>
      </w:r>
      <w:r w:rsidR="00802DE0" w:rsidRPr="00E87DF7">
        <w:rPr>
          <w:rFonts w:ascii="Arial" w:eastAsia="Times New Roman" w:hAnsi="Arial" w:cs="Arial"/>
          <w:sz w:val="24"/>
          <w:szCs w:val="24"/>
          <w:lang w:val="sr-Cyrl-CS"/>
        </w:rPr>
        <w:t xml:space="preserve">. </w:t>
      </w:r>
      <w:r w:rsidRPr="00E87DF7">
        <w:rPr>
          <w:rFonts w:ascii="Arial" w:eastAsia="Times New Roman" w:hAnsi="Arial" w:cs="Arial"/>
          <w:sz w:val="24"/>
          <w:szCs w:val="24"/>
          <w:lang w:val="sr-Cyrl-CS"/>
        </w:rPr>
        <w:t>лист града Београда</w:t>
      </w:r>
      <w:r w:rsidRPr="00E87DF7">
        <w:rPr>
          <w:rFonts w:ascii="Arial" w:eastAsia="Times New Roman" w:hAnsi="Arial" w:cs="Arial"/>
          <w:sz w:val="24"/>
          <w:szCs w:val="24"/>
          <w:lang w:val="sr-Cyrl-RS"/>
        </w:rPr>
        <w:t>"</w:t>
      </w:r>
      <w:r w:rsidR="00802DE0" w:rsidRPr="00E87DF7">
        <w:rPr>
          <w:rFonts w:ascii="Arial" w:eastAsia="Times New Roman" w:hAnsi="Arial" w:cs="Arial"/>
          <w:sz w:val="24"/>
          <w:szCs w:val="24"/>
          <w:lang w:val="sr-Cyrl-RS"/>
        </w:rPr>
        <w:t>;</w:t>
      </w:r>
      <w:r w:rsidRPr="00E87DF7">
        <w:rPr>
          <w:rFonts w:ascii="Arial" w:eastAsia="Times New Roman" w:hAnsi="Arial" w:cs="Arial"/>
          <w:sz w:val="24"/>
          <w:szCs w:val="24"/>
          <w:lang w:val="sr-Cyrl-CS"/>
        </w:rPr>
        <w:t xml:space="preserve"> бр</w:t>
      </w:r>
      <w:r w:rsidR="00802DE0" w:rsidRPr="00E87DF7">
        <w:rPr>
          <w:rFonts w:ascii="Arial" w:eastAsia="Times New Roman" w:hAnsi="Arial" w:cs="Arial"/>
          <w:sz w:val="24"/>
          <w:szCs w:val="24"/>
          <w:lang w:val="sr-Cyrl-CS"/>
        </w:rPr>
        <w:t>.</w:t>
      </w:r>
      <w:r w:rsidRPr="00E87DF7">
        <w:rPr>
          <w:rFonts w:ascii="Arial" w:eastAsia="Times New Roman" w:hAnsi="Arial" w:cs="Arial"/>
          <w:sz w:val="24"/>
          <w:szCs w:val="24"/>
          <w:lang w:val="sr-Cyrl-CS"/>
        </w:rPr>
        <w:t>8/96 и 29/87);</w:t>
      </w:r>
    </w:p>
    <w:p w:rsidR="006F05CE" w:rsidRPr="00E87DF7" w:rsidRDefault="006F05CE" w:rsidP="00AB6C10">
      <w:pPr>
        <w:numPr>
          <w:ilvl w:val="0"/>
          <w:numId w:val="2"/>
        </w:numPr>
        <w:spacing w:after="0"/>
        <w:jc w:val="both"/>
        <w:rPr>
          <w:rFonts w:ascii="Arial" w:eastAsia="Times New Roman" w:hAnsi="Arial" w:cs="Arial"/>
          <w:sz w:val="24"/>
          <w:szCs w:val="24"/>
          <w:lang w:val="sr-Cyrl-RS"/>
        </w:rPr>
      </w:pPr>
      <w:r w:rsidRPr="00E87DF7">
        <w:rPr>
          <w:rFonts w:ascii="Arial" w:eastAsia="Times New Roman" w:hAnsi="Arial" w:cs="Arial"/>
          <w:sz w:val="24"/>
          <w:szCs w:val="24"/>
          <w:lang w:val="sr-Cyrl-CS"/>
        </w:rPr>
        <w:t xml:space="preserve">Сва предложена решења </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орају задовољити захтев за очување зе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унске обале као интегралне целине Старог језгра Зе</w:t>
      </w:r>
      <w:r w:rsidR="008B55E3" w:rsidRPr="00E87DF7">
        <w:rPr>
          <w:rFonts w:ascii="Arial" w:eastAsia="Times New Roman" w:hAnsi="Arial" w:cs="Arial"/>
          <w:sz w:val="24"/>
          <w:szCs w:val="24"/>
          <w:lang w:val="sr-Cyrl-CS"/>
        </w:rPr>
        <w:t>м</w:t>
      </w:r>
      <w:r w:rsidRPr="00E87DF7">
        <w:rPr>
          <w:rFonts w:ascii="Arial" w:eastAsia="Times New Roman" w:hAnsi="Arial" w:cs="Arial"/>
          <w:sz w:val="24"/>
          <w:szCs w:val="24"/>
          <w:lang w:val="sr-Cyrl-CS"/>
        </w:rPr>
        <w:t>уна;</w:t>
      </w:r>
    </w:p>
    <w:p w:rsidR="00291573" w:rsidRPr="00E87DF7" w:rsidRDefault="006F05CE" w:rsidP="00B84B2A">
      <w:pPr>
        <w:spacing w:before="120"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Пројекат и доку</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ентација за реконструкцију и уређење 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унског кеја на делу Старог језгра 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уна од Улице Ђуре Ђаковића до Широке стазе у подножју Гардоша у Зе</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уну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орају бити изграђени на основу изнетих услова. </w:t>
      </w:r>
    </w:p>
    <w:p w:rsidR="006F05CE" w:rsidRPr="00E87DF7" w:rsidRDefault="006F05CE" w:rsidP="00B84B2A">
      <w:pPr>
        <w:spacing w:before="120" w:after="0"/>
        <w:jc w:val="both"/>
        <w:rPr>
          <w:rFonts w:ascii="Arial" w:eastAsia="Times New Roman" w:hAnsi="Arial" w:cs="Arial"/>
          <w:sz w:val="24"/>
          <w:szCs w:val="24"/>
          <w:lang w:val="sr-Cyrl-RS"/>
        </w:rPr>
      </w:pPr>
      <w:r w:rsidRPr="00E87DF7">
        <w:rPr>
          <w:rFonts w:ascii="Arial" w:eastAsia="Times New Roman" w:hAnsi="Arial" w:cs="Arial"/>
          <w:sz w:val="24"/>
          <w:szCs w:val="24"/>
          <w:lang w:val="sr-Cyrl-RS"/>
        </w:rPr>
        <w:t xml:space="preserve">Реализација пројекта </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оже се одвијати фазно, уз услов да свака фаза представља логичну просторно-функционалну целину. По изради пројекта и </w:t>
      </w:r>
      <w:r w:rsidRPr="00E87DF7">
        <w:rPr>
          <w:rFonts w:ascii="Arial" w:eastAsia="Times New Roman" w:hAnsi="Arial" w:cs="Arial"/>
          <w:sz w:val="24"/>
          <w:szCs w:val="24"/>
          <w:lang w:val="sr-Cyrl-RS"/>
        </w:rPr>
        <w:lastRenderedPageBreak/>
        <w:t>доку</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ентације потребно је на исто прибавити сагласност Завода за заштиту спо</w:t>
      </w:r>
      <w:r w:rsidR="008B55E3" w:rsidRPr="00E87DF7">
        <w:rPr>
          <w:rFonts w:ascii="Arial" w:eastAsia="Times New Roman" w:hAnsi="Arial" w:cs="Arial"/>
          <w:sz w:val="24"/>
          <w:szCs w:val="24"/>
          <w:lang w:val="sr-Cyrl-RS"/>
        </w:rPr>
        <w:t>м</w:t>
      </w:r>
      <w:r w:rsidRPr="00E87DF7">
        <w:rPr>
          <w:rFonts w:ascii="Arial" w:eastAsia="Times New Roman" w:hAnsi="Arial" w:cs="Arial"/>
          <w:sz w:val="24"/>
          <w:szCs w:val="24"/>
          <w:lang w:val="sr-Cyrl-RS"/>
        </w:rPr>
        <w:t xml:space="preserve">еника културе града Београда. </w:t>
      </w:r>
    </w:p>
    <w:p w:rsidR="00A82969" w:rsidRPr="00B84B2A" w:rsidRDefault="00087451" w:rsidP="00B84B2A">
      <w:pPr>
        <w:spacing w:before="120" w:after="0" w:line="240" w:lineRule="auto"/>
        <w:jc w:val="both"/>
        <w:rPr>
          <w:rFonts w:ascii="Arial Black" w:eastAsia="Times New Roman" w:hAnsi="Arial Black" w:cs="Arial"/>
          <w:b/>
          <w:lang w:val="sr-Cyrl-RS"/>
        </w:rPr>
      </w:pPr>
      <w:r w:rsidRPr="00B84B2A">
        <w:rPr>
          <w:rFonts w:ascii="Arial Black" w:eastAsia="Times New Roman" w:hAnsi="Arial Black" w:cs="Arial"/>
          <w:b/>
          <w:lang w:val="sr-Latn-RS"/>
        </w:rPr>
        <w:t>9</w:t>
      </w:r>
      <w:r w:rsidR="00802DE0" w:rsidRPr="00B84B2A">
        <w:rPr>
          <w:rFonts w:ascii="Arial Black" w:eastAsia="Times New Roman" w:hAnsi="Arial Black" w:cs="Arial"/>
          <w:b/>
          <w:lang w:val="sr-Cyrl-RS"/>
        </w:rPr>
        <w:t xml:space="preserve">.2. </w:t>
      </w:r>
      <w:r w:rsidR="008B55E3" w:rsidRPr="00B84B2A">
        <w:rPr>
          <w:rFonts w:ascii="Arial Black" w:eastAsia="Times New Roman" w:hAnsi="Arial Black" w:cs="Arial"/>
          <w:b/>
          <w:lang w:val="sr-Cyrl-RS"/>
        </w:rPr>
        <w:t>М</w:t>
      </w:r>
      <w:r w:rsidR="00802DE0" w:rsidRPr="00B84B2A">
        <w:rPr>
          <w:rFonts w:ascii="Arial Black" w:eastAsia="Times New Roman" w:hAnsi="Arial Black" w:cs="Arial"/>
          <w:b/>
          <w:lang w:val="sr-Cyrl-RS"/>
        </w:rPr>
        <w:t xml:space="preserve">ЕРЕ ЗАШТИТЕ ЖИВОТНЕ СРЕДИНЕ </w:t>
      </w:r>
    </w:p>
    <w:p w:rsidR="00A82969" w:rsidRPr="00E87DF7" w:rsidRDefault="00A82969" w:rsidP="00B84B2A">
      <w:pPr>
        <w:spacing w:before="120" w:after="0"/>
        <w:jc w:val="both"/>
        <w:rPr>
          <w:rFonts w:ascii="Arial" w:eastAsia="Times New Roman" w:hAnsi="Arial" w:cs="Arial"/>
          <w:sz w:val="24"/>
          <w:szCs w:val="24"/>
          <w:lang w:val="sr-Cyrl-CS"/>
        </w:rPr>
      </w:pPr>
      <w:r w:rsidRPr="00E87DF7">
        <w:rPr>
          <w:rFonts w:ascii="Arial" w:eastAsia="Times New Roman" w:hAnsi="Arial" w:cs="Arial"/>
          <w:sz w:val="24"/>
          <w:szCs w:val="24"/>
          <w:lang w:val="sr-Cyrl-RS"/>
        </w:rPr>
        <w:t>Секретаријат за заштиту животне средине</w:t>
      </w:r>
      <w:r w:rsidR="00291573" w:rsidRPr="00E87DF7">
        <w:rPr>
          <w:rFonts w:ascii="Arial" w:eastAsia="Times New Roman" w:hAnsi="Arial" w:cs="Arial"/>
          <w:sz w:val="24"/>
          <w:szCs w:val="24"/>
          <w:lang w:val="sr-Cyrl-RS"/>
        </w:rPr>
        <w:t xml:space="preserve"> (Услови број  5012-137/2011-V-04 од  21.11.2011.),</w:t>
      </w:r>
      <w:r w:rsidR="00291573" w:rsidRPr="00E87DF7">
        <w:rPr>
          <w:rFonts w:ascii="Arial" w:eastAsia="Times New Roman" w:hAnsi="Arial" w:cs="Arial"/>
          <w:i/>
          <w:sz w:val="24"/>
          <w:szCs w:val="24"/>
          <w:lang w:val="sr-Cyrl-RS"/>
        </w:rPr>
        <w:t xml:space="preserve"> </w:t>
      </w:r>
      <w:r w:rsidRPr="00E87DF7">
        <w:rPr>
          <w:rFonts w:ascii="Arial" w:eastAsia="Times New Roman" w:hAnsi="Arial" w:cs="Arial"/>
          <w:sz w:val="24"/>
          <w:szCs w:val="24"/>
          <w:lang w:val="sr-Cyrl-RS"/>
        </w:rPr>
        <w:t xml:space="preserve">доставио је следеће услове из своје надлежности: </w:t>
      </w:r>
      <w:r w:rsidRPr="00E87DF7">
        <w:rPr>
          <w:rFonts w:ascii="Arial" w:eastAsia="Times New Roman" w:hAnsi="Arial" w:cs="Arial"/>
          <w:sz w:val="24"/>
          <w:szCs w:val="24"/>
        </w:rPr>
        <w:t xml:space="preserve"> </w:t>
      </w:r>
    </w:p>
    <w:p w:rsidR="00A82969" w:rsidRPr="00B84B2A" w:rsidRDefault="00A82969" w:rsidP="00B84B2A">
      <w:pPr>
        <w:spacing w:before="120" w:after="0"/>
        <w:jc w:val="both"/>
        <w:rPr>
          <w:rFonts w:ascii="Arial" w:eastAsia="Times New Roman" w:hAnsi="Arial" w:cs="Arial"/>
          <w:sz w:val="24"/>
          <w:szCs w:val="24"/>
          <w:lang w:val="sr-Cyrl-RS"/>
        </w:rPr>
      </w:pPr>
      <w:r w:rsidRPr="00E87DF7">
        <w:rPr>
          <w:rFonts w:ascii="Arial" w:eastAsia="Times New Roman" w:hAnsi="Arial" w:cs="Arial"/>
          <w:sz w:val="24"/>
          <w:szCs w:val="24"/>
        </w:rPr>
        <w:t>На територији обухваћеној границо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пред</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етног пројекта, у даљој </w:t>
      </w:r>
      <w:r w:rsidRPr="00B84B2A">
        <w:rPr>
          <w:rFonts w:ascii="Arial" w:eastAsia="Times New Roman" w:hAnsi="Arial" w:cs="Arial"/>
          <w:sz w:val="24"/>
          <w:szCs w:val="24"/>
          <w:lang w:val="sr-Cyrl-RS"/>
        </w:rPr>
        <w:t>реализацији потребно је:</w:t>
      </w:r>
    </w:p>
    <w:p w:rsidR="00A82969" w:rsidRPr="00B84B2A" w:rsidRDefault="00802DE0" w:rsidP="00FC61A4">
      <w:pPr>
        <w:pStyle w:val="ListParagraph"/>
        <w:numPr>
          <w:ilvl w:val="0"/>
          <w:numId w:val="17"/>
        </w:numPr>
        <w:spacing w:before="120" w:after="0"/>
        <w:jc w:val="both"/>
        <w:rPr>
          <w:rFonts w:ascii="Arial" w:hAnsi="Arial" w:cs="Arial"/>
          <w:sz w:val="24"/>
          <w:szCs w:val="24"/>
        </w:rPr>
      </w:pPr>
      <w:r w:rsidRPr="00B84B2A">
        <w:rPr>
          <w:rFonts w:ascii="Arial" w:eastAsia="Times New Roman" w:hAnsi="Arial" w:cs="Arial"/>
          <w:sz w:val="24"/>
          <w:szCs w:val="24"/>
          <w:lang w:val="sr-Cyrl-RS"/>
        </w:rPr>
        <w:t>С</w:t>
      </w:r>
      <w:r w:rsidR="00A82969" w:rsidRPr="00B84B2A">
        <w:rPr>
          <w:rFonts w:ascii="Arial" w:eastAsia="Times New Roman" w:hAnsi="Arial" w:cs="Arial"/>
          <w:sz w:val="24"/>
          <w:szCs w:val="24"/>
          <w:lang w:val="sr-Cyrl-RS"/>
        </w:rPr>
        <w:t xml:space="preserve">проводити посебне </w:t>
      </w:r>
      <w:r w:rsidR="008B55E3" w:rsidRPr="00B84B2A">
        <w:rPr>
          <w:rFonts w:ascii="Arial" w:eastAsia="Times New Roman" w:hAnsi="Arial" w:cs="Arial"/>
          <w:sz w:val="24"/>
          <w:szCs w:val="24"/>
          <w:lang w:val="sr-Cyrl-RS"/>
        </w:rPr>
        <w:t>м</w:t>
      </w:r>
      <w:r w:rsidR="00A82969" w:rsidRPr="00B84B2A">
        <w:rPr>
          <w:rFonts w:ascii="Arial" w:eastAsia="Times New Roman" w:hAnsi="Arial" w:cs="Arial"/>
          <w:sz w:val="24"/>
          <w:szCs w:val="24"/>
          <w:lang w:val="sr-Cyrl-RS"/>
        </w:rPr>
        <w:t>ере заштите подзе</w:t>
      </w:r>
      <w:r w:rsidR="008B55E3" w:rsidRPr="00B84B2A">
        <w:rPr>
          <w:rFonts w:ascii="Arial" w:eastAsia="Times New Roman" w:hAnsi="Arial" w:cs="Arial"/>
          <w:sz w:val="24"/>
          <w:szCs w:val="24"/>
          <w:lang w:val="sr-Cyrl-RS"/>
        </w:rPr>
        <w:t>м</w:t>
      </w:r>
      <w:r w:rsidR="00A82969" w:rsidRPr="00B84B2A">
        <w:rPr>
          <w:rFonts w:ascii="Arial" w:eastAsia="Times New Roman" w:hAnsi="Arial" w:cs="Arial"/>
          <w:sz w:val="24"/>
          <w:szCs w:val="24"/>
          <w:lang w:val="sr-Cyrl-RS"/>
        </w:rPr>
        <w:t>них вода и зе</w:t>
      </w:r>
      <w:r w:rsidR="008B55E3" w:rsidRPr="00B84B2A">
        <w:rPr>
          <w:rFonts w:ascii="Arial" w:eastAsia="Times New Roman" w:hAnsi="Arial" w:cs="Arial"/>
          <w:sz w:val="24"/>
          <w:szCs w:val="24"/>
          <w:lang w:val="sr-Cyrl-RS"/>
        </w:rPr>
        <w:t>м</w:t>
      </w:r>
      <w:r w:rsidR="00A82969" w:rsidRPr="00B84B2A">
        <w:rPr>
          <w:rFonts w:ascii="Arial" w:eastAsia="Times New Roman" w:hAnsi="Arial" w:cs="Arial"/>
          <w:sz w:val="24"/>
          <w:szCs w:val="24"/>
          <w:lang w:val="sr-Cyrl-RS"/>
        </w:rPr>
        <w:t>љишта, а у</w:t>
      </w:r>
      <w:r w:rsidR="00A82969" w:rsidRPr="00B84B2A">
        <w:rPr>
          <w:rFonts w:ascii="Arial" w:hAnsi="Arial" w:cs="Arial"/>
          <w:sz w:val="24"/>
          <w:szCs w:val="24"/>
        </w:rPr>
        <w:t xml:space="preserve"> складу са дефинисани</w:t>
      </w:r>
      <w:r w:rsidR="008B55E3" w:rsidRPr="00B84B2A">
        <w:rPr>
          <w:rFonts w:ascii="Arial" w:hAnsi="Arial" w:cs="Arial"/>
          <w:sz w:val="24"/>
          <w:szCs w:val="24"/>
        </w:rPr>
        <w:t>м</w:t>
      </w:r>
      <w:r w:rsidR="00A82969" w:rsidRPr="00B84B2A">
        <w:rPr>
          <w:rFonts w:ascii="Arial" w:hAnsi="Arial" w:cs="Arial"/>
          <w:sz w:val="24"/>
          <w:szCs w:val="24"/>
        </w:rPr>
        <w:t xml:space="preserve">  степено</w:t>
      </w:r>
      <w:r w:rsidR="008B55E3" w:rsidRPr="00B84B2A">
        <w:rPr>
          <w:rFonts w:ascii="Arial" w:hAnsi="Arial" w:cs="Arial"/>
          <w:sz w:val="24"/>
          <w:szCs w:val="24"/>
        </w:rPr>
        <w:t>м</w:t>
      </w:r>
      <w:r w:rsidR="00A82969" w:rsidRPr="00B84B2A">
        <w:rPr>
          <w:rFonts w:ascii="Arial" w:hAnsi="Arial" w:cs="Arial"/>
          <w:sz w:val="24"/>
          <w:szCs w:val="24"/>
        </w:rPr>
        <w:t xml:space="preserve"> заштите подзе</w:t>
      </w:r>
      <w:r w:rsidR="008B55E3" w:rsidRPr="00B84B2A">
        <w:rPr>
          <w:rFonts w:ascii="Arial" w:hAnsi="Arial" w:cs="Arial"/>
          <w:sz w:val="24"/>
          <w:szCs w:val="24"/>
        </w:rPr>
        <w:t>м</w:t>
      </w:r>
      <w:r w:rsidR="00A82969" w:rsidRPr="00B84B2A">
        <w:rPr>
          <w:rFonts w:ascii="Arial" w:hAnsi="Arial" w:cs="Arial"/>
          <w:sz w:val="24"/>
          <w:szCs w:val="24"/>
        </w:rPr>
        <w:t>них вода и зе</w:t>
      </w:r>
      <w:r w:rsidR="008B55E3" w:rsidRPr="00B84B2A">
        <w:rPr>
          <w:rFonts w:ascii="Arial" w:hAnsi="Arial" w:cs="Arial"/>
          <w:sz w:val="24"/>
          <w:szCs w:val="24"/>
        </w:rPr>
        <w:t>м</w:t>
      </w:r>
      <w:r w:rsidR="00A82969" w:rsidRPr="00B84B2A">
        <w:rPr>
          <w:rFonts w:ascii="Arial" w:hAnsi="Arial" w:cs="Arial"/>
          <w:sz w:val="24"/>
          <w:szCs w:val="24"/>
        </w:rPr>
        <w:t>љишта прописаних Решење</w:t>
      </w:r>
      <w:r w:rsidR="008B55E3" w:rsidRPr="00B84B2A">
        <w:rPr>
          <w:rFonts w:ascii="Arial" w:hAnsi="Arial" w:cs="Arial"/>
          <w:sz w:val="24"/>
          <w:szCs w:val="24"/>
        </w:rPr>
        <w:t>м</w:t>
      </w:r>
      <w:r w:rsidR="00A82969" w:rsidRPr="00B84B2A">
        <w:rPr>
          <w:rFonts w:ascii="Arial" w:hAnsi="Arial" w:cs="Arial"/>
          <w:sz w:val="24"/>
          <w:szCs w:val="24"/>
        </w:rPr>
        <w:t xml:space="preserve"> о начину одржавања и </w:t>
      </w:r>
      <w:r w:rsidR="008B55E3" w:rsidRPr="00B84B2A">
        <w:rPr>
          <w:rFonts w:ascii="Arial" w:hAnsi="Arial" w:cs="Arial"/>
          <w:sz w:val="24"/>
          <w:szCs w:val="24"/>
        </w:rPr>
        <w:t>м</w:t>
      </w:r>
      <w:r w:rsidR="00A82969" w:rsidRPr="00B84B2A">
        <w:rPr>
          <w:rFonts w:ascii="Arial" w:hAnsi="Arial" w:cs="Arial"/>
          <w:sz w:val="24"/>
          <w:szCs w:val="24"/>
        </w:rPr>
        <w:t>ера</w:t>
      </w:r>
      <w:r w:rsidR="008B55E3" w:rsidRPr="00B84B2A">
        <w:rPr>
          <w:rFonts w:ascii="Arial" w:hAnsi="Arial" w:cs="Arial"/>
          <w:sz w:val="24"/>
          <w:szCs w:val="24"/>
        </w:rPr>
        <w:t>м</w:t>
      </w:r>
      <w:r w:rsidR="00A82969" w:rsidRPr="00B84B2A">
        <w:rPr>
          <w:rFonts w:ascii="Arial" w:hAnsi="Arial" w:cs="Arial"/>
          <w:sz w:val="24"/>
          <w:szCs w:val="24"/>
        </w:rPr>
        <w:t>а заштите у ужој зони санитарне заштите изворишта београдског водовода ("Сл</w:t>
      </w:r>
      <w:r w:rsidR="00291573" w:rsidRPr="00B84B2A">
        <w:rPr>
          <w:rFonts w:ascii="Arial" w:hAnsi="Arial" w:cs="Arial"/>
          <w:sz w:val="24"/>
          <w:szCs w:val="24"/>
        </w:rPr>
        <w:t xml:space="preserve">. </w:t>
      </w:r>
      <w:proofErr w:type="gramStart"/>
      <w:r w:rsidR="00A82969" w:rsidRPr="00B84B2A">
        <w:rPr>
          <w:rFonts w:ascii="Arial" w:hAnsi="Arial" w:cs="Arial"/>
          <w:sz w:val="24"/>
          <w:szCs w:val="24"/>
        </w:rPr>
        <w:t>лист</w:t>
      </w:r>
      <w:proofErr w:type="gramEnd"/>
      <w:r w:rsidR="00A82969" w:rsidRPr="00B84B2A">
        <w:rPr>
          <w:rFonts w:ascii="Arial" w:hAnsi="Arial" w:cs="Arial"/>
          <w:sz w:val="24"/>
          <w:szCs w:val="24"/>
        </w:rPr>
        <w:t xml:space="preserve"> града Београда"</w:t>
      </w:r>
      <w:r w:rsidR="00291573" w:rsidRPr="00B84B2A">
        <w:rPr>
          <w:rFonts w:ascii="Arial" w:hAnsi="Arial" w:cs="Arial"/>
          <w:sz w:val="24"/>
          <w:szCs w:val="24"/>
        </w:rPr>
        <w:t>;</w:t>
      </w:r>
      <w:r w:rsidR="00A82969" w:rsidRPr="00B84B2A">
        <w:rPr>
          <w:rFonts w:ascii="Arial" w:hAnsi="Arial" w:cs="Arial"/>
          <w:sz w:val="24"/>
          <w:szCs w:val="24"/>
        </w:rPr>
        <w:t xml:space="preserve"> бр. 8/86), односно Решење</w:t>
      </w:r>
      <w:r w:rsidR="008B55E3" w:rsidRPr="00B84B2A">
        <w:rPr>
          <w:rFonts w:ascii="Arial" w:hAnsi="Arial" w:cs="Arial"/>
          <w:sz w:val="24"/>
          <w:szCs w:val="24"/>
        </w:rPr>
        <w:t>м</w:t>
      </w:r>
      <w:r w:rsidR="00A82969" w:rsidRPr="00B84B2A">
        <w:rPr>
          <w:rFonts w:ascii="Arial" w:hAnsi="Arial" w:cs="Arial"/>
          <w:sz w:val="24"/>
          <w:szCs w:val="24"/>
        </w:rPr>
        <w:t xml:space="preserve"> о начину одржавања и </w:t>
      </w:r>
      <w:r w:rsidR="008B55E3" w:rsidRPr="00B84B2A">
        <w:rPr>
          <w:rFonts w:ascii="Arial" w:hAnsi="Arial" w:cs="Arial"/>
          <w:sz w:val="24"/>
          <w:szCs w:val="24"/>
        </w:rPr>
        <w:t>м</w:t>
      </w:r>
      <w:r w:rsidR="00A82969" w:rsidRPr="00B84B2A">
        <w:rPr>
          <w:rFonts w:ascii="Arial" w:hAnsi="Arial" w:cs="Arial"/>
          <w:sz w:val="24"/>
          <w:szCs w:val="24"/>
        </w:rPr>
        <w:t>ера</w:t>
      </w:r>
      <w:r w:rsidR="008B55E3" w:rsidRPr="00B84B2A">
        <w:rPr>
          <w:rFonts w:ascii="Arial" w:hAnsi="Arial" w:cs="Arial"/>
          <w:sz w:val="24"/>
          <w:szCs w:val="24"/>
        </w:rPr>
        <w:t>м</w:t>
      </w:r>
      <w:r w:rsidR="00A82969" w:rsidRPr="00B84B2A">
        <w:rPr>
          <w:rFonts w:ascii="Arial" w:hAnsi="Arial" w:cs="Arial"/>
          <w:sz w:val="24"/>
          <w:szCs w:val="24"/>
        </w:rPr>
        <w:t>а заштите у широј зони санитарне заштите изворишта београдског водовода ("Сл</w:t>
      </w:r>
      <w:r w:rsidR="00291573" w:rsidRPr="00B84B2A">
        <w:rPr>
          <w:rFonts w:ascii="Arial" w:hAnsi="Arial" w:cs="Arial"/>
          <w:sz w:val="24"/>
          <w:szCs w:val="24"/>
        </w:rPr>
        <w:t xml:space="preserve">. </w:t>
      </w:r>
      <w:r w:rsidR="00A82969" w:rsidRPr="00B84B2A">
        <w:rPr>
          <w:rFonts w:ascii="Arial" w:hAnsi="Arial" w:cs="Arial"/>
          <w:sz w:val="24"/>
          <w:szCs w:val="24"/>
        </w:rPr>
        <w:t>лист града Београда"</w:t>
      </w:r>
      <w:r w:rsidR="00291573" w:rsidRPr="00B84B2A">
        <w:rPr>
          <w:rFonts w:ascii="Arial" w:hAnsi="Arial" w:cs="Arial"/>
          <w:sz w:val="24"/>
          <w:szCs w:val="24"/>
        </w:rPr>
        <w:t>;</w:t>
      </w:r>
      <w:r w:rsidR="00A82969" w:rsidRPr="00B84B2A">
        <w:rPr>
          <w:rFonts w:ascii="Arial" w:hAnsi="Arial" w:cs="Arial"/>
          <w:sz w:val="24"/>
          <w:szCs w:val="24"/>
        </w:rPr>
        <w:t xml:space="preserve"> бр.29/87);</w:t>
      </w:r>
    </w:p>
    <w:p w:rsidR="00A82969" w:rsidRPr="00E87DF7" w:rsidRDefault="00802DE0" w:rsidP="00AB6C10">
      <w:pPr>
        <w:pStyle w:val="ListParagraph"/>
        <w:numPr>
          <w:ilvl w:val="0"/>
          <w:numId w:val="6"/>
        </w:numPr>
        <w:jc w:val="both"/>
        <w:rPr>
          <w:rFonts w:ascii="Arial" w:hAnsi="Arial" w:cs="Arial"/>
          <w:sz w:val="24"/>
          <w:szCs w:val="24"/>
        </w:rPr>
      </w:pPr>
      <w:r w:rsidRPr="00E87DF7">
        <w:rPr>
          <w:rFonts w:ascii="Arial" w:hAnsi="Arial" w:cs="Arial"/>
          <w:sz w:val="24"/>
          <w:szCs w:val="24"/>
        </w:rPr>
        <w:t>О</w:t>
      </w:r>
      <w:r w:rsidR="00A82969" w:rsidRPr="00E87DF7">
        <w:rPr>
          <w:rFonts w:ascii="Arial" w:hAnsi="Arial" w:cs="Arial"/>
          <w:sz w:val="24"/>
          <w:szCs w:val="24"/>
        </w:rPr>
        <w:t>безбедити ко</w:t>
      </w:r>
      <w:r w:rsidR="008B55E3" w:rsidRPr="00E87DF7">
        <w:rPr>
          <w:rFonts w:ascii="Arial" w:hAnsi="Arial" w:cs="Arial"/>
          <w:sz w:val="24"/>
          <w:szCs w:val="24"/>
        </w:rPr>
        <w:t>м</w:t>
      </w:r>
      <w:r w:rsidR="00A82969" w:rsidRPr="00E87DF7">
        <w:rPr>
          <w:rFonts w:ascii="Arial" w:hAnsi="Arial" w:cs="Arial"/>
          <w:sz w:val="24"/>
          <w:szCs w:val="24"/>
        </w:rPr>
        <w:t>унално опре</w:t>
      </w:r>
      <w:r w:rsidR="008B55E3" w:rsidRPr="00E87DF7">
        <w:rPr>
          <w:rFonts w:ascii="Arial" w:hAnsi="Arial" w:cs="Arial"/>
          <w:sz w:val="24"/>
          <w:szCs w:val="24"/>
        </w:rPr>
        <w:t>м</w:t>
      </w:r>
      <w:r w:rsidR="00A82969" w:rsidRPr="00E87DF7">
        <w:rPr>
          <w:rFonts w:ascii="Arial" w:hAnsi="Arial" w:cs="Arial"/>
          <w:sz w:val="24"/>
          <w:szCs w:val="24"/>
        </w:rPr>
        <w:t>ање простора посебно канализационо</w:t>
      </w:r>
      <w:r w:rsidR="008B55E3" w:rsidRPr="00E87DF7">
        <w:rPr>
          <w:rFonts w:ascii="Arial" w:hAnsi="Arial" w:cs="Arial"/>
          <w:sz w:val="24"/>
          <w:szCs w:val="24"/>
        </w:rPr>
        <w:t>м</w:t>
      </w:r>
      <w:r w:rsidR="00A82969" w:rsidRPr="00E87DF7">
        <w:rPr>
          <w:rFonts w:ascii="Arial" w:hAnsi="Arial" w:cs="Arial"/>
          <w:sz w:val="24"/>
          <w:szCs w:val="24"/>
        </w:rPr>
        <w:t xml:space="preserve"> инфраструктуро</w:t>
      </w:r>
      <w:r w:rsidR="008B55E3" w:rsidRPr="00E87DF7">
        <w:rPr>
          <w:rFonts w:ascii="Arial" w:hAnsi="Arial" w:cs="Arial"/>
          <w:sz w:val="24"/>
          <w:szCs w:val="24"/>
        </w:rPr>
        <w:t>м</w:t>
      </w:r>
      <w:r w:rsidR="00A82969" w:rsidRPr="00E87DF7">
        <w:rPr>
          <w:rFonts w:ascii="Arial" w:hAnsi="Arial" w:cs="Arial"/>
          <w:sz w:val="24"/>
          <w:szCs w:val="24"/>
        </w:rPr>
        <w:t xml:space="preserve"> са сепарациони</w:t>
      </w:r>
      <w:r w:rsidR="008B55E3" w:rsidRPr="00E87DF7">
        <w:rPr>
          <w:rFonts w:ascii="Arial" w:hAnsi="Arial" w:cs="Arial"/>
          <w:sz w:val="24"/>
          <w:szCs w:val="24"/>
        </w:rPr>
        <w:t>м</w:t>
      </w:r>
      <w:r w:rsidR="00A82969" w:rsidRPr="00E87DF7">
        <w:rPr>
          <w:rFonts w:ascii="Arial" w:hAnsi="Arial" w:cs="Arial"/>
          <w:sz w:val="24"/>
          <w:szCs w:val="24"/>
        </w:rPr>
        <w:t xml:space="preserve"> систе</w:t>
      </w:r>
      <w:r w:rsidR="008B55E3" w:rsidRPr="00E87DF7">
        <w:rPr>
          <w:rFonts w:ascii="Arial" w:hAnsi="Arial" w:cs="Arial"/>
          <w:sz w:val="24"/>
          <w:szCs w:val="24"/>
        </w:rPr>
        <w:t>м</w:t>
      </w:r>
      <w:r w:rsidR="00A82969" w:rsidRPr="00E87DF7">
        <w:rPr>
          <w:rFonts w:ascii="Arial" w:hAnsi="Arial" w:cs="Arial"/>
          <w:sz w:val="24"/>
          <w:szCs w:val="24"/>
        </w:rPr>
        <w:t>о</w:t>
      </w:r>
      <w:r w:rsidR="008B55E3" w:rsidRPr="00E87DF7">
        <w:rPr>
          <w:rFonts w:ascii="Arial" w:hAnsi="Arial" w:cs="Arial"/>
          <w:sz w:val="24"/>
          <w:szCs w:val="24"/>
        </w:rPr>
        <w:t>м</w:t>
      </w:r>
      <w:r w:rsidR="00A82969" w:rsidRPr="00E87DF7">
        <w:rPr>
          <w:rFonts w:ascii="Arial" w:hAnsi="Arial" w:cs="Arial"/>
          <w:sz w:val="24"/>
          <w:szCs w:val="24"/>
        </w:rPr>
        <w:t xml:space="preserve"> одвођења кишних и отпадних вода;</w:t>
      </w:r>
    </w:p>
    <w:p w:rsidR="00A82969" w:rsidRPr="00E87DF7" w:rsidRDefault="00802DE0" w:rsidP="00AB6C10">
      <w:pPr>
        <w:pStyle w:val="ListParagraph"/>
        <w:numPr>
          <w:ilvl w:val="0"/>
          <w:numId w:val="6"/>
        </w:numPr>
        <w:jc w:val="both"/>
        <w:rPr>
          <w:rFonts w:ascii="Arial" w:hAnsi="Arial" w:cs="Arial"/>
          <w:sz w:val="24"/>
          <w:szCs w:val="24"/>
        </w:rPr>
      </w:pPr>
      <w:r w:rsidRPr="00E87DF7">
        <w:rPr>
          <w:rFonts w:ascii="Arial" w:hAnsi="Arial" w:cs="Arial"/>
          <w:sz w:val="24"/>
          <w:szCs w:val="24"/>
        </w:rPr>
        <w:t>С</w:t>
      </w:r>
      <w:r w:rsidR="00A82969" w:rsidRPr="00E87DF7">
        <w:rPr>
          <w:rFonts w:ascii="Arial" w:hAnsi="Arial" w:cs="Arial"/>
          <w:sz w:val="24"/>
          <w:szCs w:val="24"/>
        </w:rPr>
        <w:t xml:space="preserve">аобраћајне површине изградити од водонепропусних </w:t>
      </w:r>
      <w:r w:rsidR="008B55E3" w:rsidRPr="00E87DF7">
        <w:rPr>
          <w:rFonts w:ascii="Arial" w:hAnsi="Arial" w:cs="Arial"/>
          <w:sz w:val="24"/>
          <w:szCs w:val="24"/>
        </w:rPr>
        <w:t>м</w:t>
      </w:r>
      <w:r w:rsidR="00A82969" w:rsidRPr="00E87DF7">
        <w:rPr>
          <w:rFonts w:ascii="Arial" w:hAnsi="Arial" w:cs="Arial"/>
          <w:sz w:val="24"/>
          <w:szCs w:val="24"/>
        </w:rPr>
        <w:t>атеријала отпорних на нафту и нафтне деривате и са ивичњаци</w:t>
      </w:r>
      <w:r w:rsidR="008B55E3" w:rsidRPr="00E87DF7">
        <w:rPr>
          <w:rFonts w:ascii="Arial" w:hAnsi="Arial" w:cs="Arial"/>
          <w:sz w:val="24"/>
          <w:szCs w:val="24"/>
        </w:rPr>
        <w:t>м</w:t>
      </w:r>
      <w:r w:rsidR="00A82969" w:rsidRPr="00E87DF7">
        <w:rPr>
          <w:rFonts w:ascii="Arial" w:hAnsi="Arial" w:cs="Arial"/>
          <w:sz w:val="24"/>
          <w:szCs w:val="24"/>
        </w:rPr>
        <w:t>а који</w:t>
      </w:r>
      <w:r w:rsidR="008B55E3" w:rsidRPr="00E87DF7">
        <w:rPr>
          <w:rFonts w:ascii="Arial" w:hAnsi="Arial" w:cs="Arial"/>
          <w:sz w:val="24"/>
          <w:szCs w:val="24"/>
        </w:rPr>
        <w:t>м</w:t>
      </w:r>
      <w:r w:rsidR="00A82969" w:rsidRPr="00E87DF7">
        <w:rPr>
          <w:rFonts w:ascii="Arial" w:hAnsi="Arial" w:cs="Arial"/>
          <w:sz w:val="24"/>
          <w:szCs w:val="24"/>
        </w:rPr>
        <w:t>а се спречава одливање воде са саобраћајних површина на околно зе</w:t>
      </w:r>
      <w:r w:rsidR="008B55E3" w:rsidRPr="00E87DF7">
        <w:rPr>
          <w:rFonts w:ascii="Arial" w:hAnsi="Arial" w:cs="Arial"/>
          <w:sz w:val="24"/>
          <w:szCs w:val="24"/>
        </w:rPr>
        <w:t>м</w:t>
      </w:r>
      <w:r w:rsidR="00A82969" w:rsidRPr="00E87DF7">
        <w:rPr>
          <w:rFonts w:ascii="Arial" w:hAnsi="Arial" w:cs="Arial"/>
          <w:sz w:val="24"/>
          <w:szCs w:val="24"/>
        </w:rPr>
        <w:t>љиште прилико</w:t>
      </w:r>
      <w:r w:rsidR="008B55E3" w:rsidRPr="00E87DF7">
        <w:rPr>
          <w:rFonts w:ascii="Arial" w:hAnsi="Arial" w:cs="Arial"/>
          <w:sz w:val="24"/>
          <w:szCs w:val="24"/>
        </w:rPr>
        <w:t>м</w:t>
      </w:r>
      <w:r w:rsidR="00A82969" w:rsidRPr="00E87DF7">
        <w:rPr>
          <w:rFonts w:ascii="Arial" w:hAnsi="Arial" w:cs="Arial"/>
          <w:sz w:val="24"/>
          <w:szCs w:val="24"/>
        </w:rPr>
        <w:t xml:space="preserve"> њиховог одржавања или за вре</w:t>
      </w:r>
      <w:r w:rsidR="008B55E3" w:rsidRPr="00E87DF7">
        <w:rPr>
          <w:rFonts w:ascii="Arial" w:hAnsi="Arial" w:cs="Arial"/>
          <w:sz w:val="24"/>
          <w:szCs w:val="24"/>
        </w:rPr>
        <w:t>м</w:t>
      </w:r>
      <w:r w:rsidR="00A82969" w:rsidRPr="00E87DF7">
        <w:rPr>
          <w:rFonts w:ascii="Arial" w:hAnsi="Arial" w:cs="Arial"/>
          <w:sz w:val="24"/>
          <w:szCs w:val="24"/>
        </w:rPr>
        <w:t>е падавина;</w:t>
      </w:r>
    </w:p>
    <w:p w:rsidR="00A82969" w:rsidRPr="00E87DF7" w:rsidRDefault="00802DE0" w:rsidP="00AB6C10">
      <w:pPr>
        <w:pStyle w:val="ListParagraph"/>
        <w:numPr>
          <w:ilvl w:val="0"/>
          <w:numId w:val="6"/>
        </w:numPr>
        <w:jc w:val="both"/>
        <w:rPr>
          <w:rFonts w:ascii="Arial" w:hAnsi="Arial" w:cs="Arial"/>
          <w:sz w:val="24"/>
          <w:szCs w:val="24"/>
        </w:rPr>
      </w:pPr>
      <w:r w:rsidRPr="00E87DF7">
        <w:rPr>
          <w:rFonts w:ascii="Arial" w:hAnsi="Arial" w:cs="Arial"/>
          <w:sz w:val="24"/>
          <w:szCs w:val="24"/>
        </w:rPr>
        <w:t>У</w:t>
      </w:r>
      <w:r w:rsidR="00A82969" w:rsidRPr="00E87DF7">
        <w:rPr>
          <w:rFonts w:ascii="Arial" w:hAnsi="Arial" w:cs="Arial"/>
          <w:sz w:val="24"/>
          <w:szCs w:val="24"/>
        </w:rPr>
        <w:t xml:space="preserve">редити потребан број паркинг </w:t>
      </w:r>
      <w:r w:rsidR="008B55E3" w:rsidRPr="00E87DF7">
        <w:rPr>
          <w:rFonts w:ascii="Arial" w:hAnsi="Arial" w:cs="Arial"/>
          <w:sz w:val="24"/>
          <w:szCs w:val="24"/>
        </w:rPr>
        <w:t>м</w:t>
      </w:r>
      <w:r w:rsidR="00A82969" w:rsidRPr="00E87DF7">
        <w:rPr>
          <w:rFonts w:ascii="Arial" w:hAnsi="Arial" w:cs="Arial"/>
          <w:sz w:val="24"/>
          <w:szCs w:val="24"/>
        </w:rPr>
        <w:t>еста, водећи рачуна о обликовању наведених површина и њихово</w:t>
      </w:r>
      <w:r w:rsidR="008B55E3" w:rsidRPr="00E87DF7">
        <w:rPr>
          <w:rFonts w:ascii="Arial" w:hAnsi="Arial" w:cs="Arial"/>
          <w:sz w:val="24"/>
          <w:szCs w:val="24"/>
        </w:rPr>
        <w:t>м</w:t>
      </w:r>
      <w:r w:rsidR="00A82969" w:rsidRPr="00E87DF7">
        <w:rPr>
          <w:rFonts w:ascii="Arial" w:hAnsi="Arial" w:cs="Arial"/>
          <w:sz w:val="24"/>
          <w:szCs w:val="24"/>
        </w:rPr>
        <w:t xml:space="preserve">  уклапању у простор у које</w:t>
      </w:r>
      <w:r w:rsidR="008B55E3" w:rsidRPr="00E87DF7">
        <w:rPr>
          <w:rFonts w:ascii="Arial" w:hAnsi="Arial" w:cs="Arial"/>
          <w:sz w:val="24"/>
          <w:szCs w:val="24"/>
        </w:rPr>
        <w:t>м</w:t>
      </w:r>
      <w:r w:rsidR="00A82969" w:rsidRPr="00E87DF7">
        <w:rPr>
          <w:rFonts w:ascii="Arial" w:hAnsi="Arial" w:cs="Arial"/>
          <w:sz w:val="24"/>
          <w:szCs w:val="24"/>
        </w:rPr>
        <w:t xml:space="preserve"> се граде;</w:t>
      </w:r>
    </w:p>
    <w:p w:rsidR="00A82969" w:rsidRPr="00E87DF7" w:rsidRDefault="00291573" w:rsidP="00AB6C10">
      <w:pPr>
        <w:pStyle w:val="ListParagraph"/>
        <w:numPr>
          <w:ilvl w:val="0"/>
          <w:numId w:val="6"/>
        </w:numPr>
        <w:jc w:val="both"/>
        <w:rPr>
          <w:rFonts w:ascii="Arial" w:hAnsi="Arial" w:cs="Arial"/>
          <w:sz w:val="24"/>
          <w:szCs w:val="24"/>
        </w:rPr>
      </w:pPr>
      <w:r w:rsidRPr="00E87DF7">
        <w:rPr>
          <w:rFonts w:ascii="Arial" w:hAnsi="Arial" w:cs="Arial"/>
          <w:sz w:val="24"/>
          <w:szCs w:val="24"/>
        </w:rPr>
        <w:t>О</w:t>
      </w:r>
      <w:r w:rsidR="00A82969" w:rsidRPr="00E87DF7">
        <w:rPr>
          <w:rFonts w:ascii="Arial" w:hAnsi="Arial" w:cs="Arial"/>
          <w:sz w:val="24"/>
          <w:szCs w:val="24"/>
        </w:rPr>
        <w:t xml:space="preserve">безбедити засену паркинг </w:t>
      </w:r>
      <w:r w:rsidR="008B55E3" w:rsidRPr="00E87DF7">
        <w:rPr>
          <w:rFonts w:ascii="Arial" w:hAnsi="Arial" w:cs="Arial"/>
          <w:sz w:val="24"/>
          <w:szCs w:val="24"/>
        </w:rPr>
        <w:t>м</w:t>
      </w:r>
      <w:r w:rsidR="00A82969" w:rsidRPr="00E87DF7">
        <w:rPr>
          <w:rFonts w:ascii="Arial" w:hAnsi="Arial" w:cs="Arial"/>
          <w:sz w:val="24"/>
          <w:szCs w:val="24"/>
        </w:rPr>
        <w:t>еста садњо</w:t>
      </w:r>
      <w:r w:rsidR="008B55E3" w:rsidRPr="00E87DF7">
        <w:rPr>
          <w:rFonts w:ascii="Arial" w:hAnsi="Arial" w:cs="Arial"/>
          <w:sz w:val="24"/>
          <w:szCs w:val="24"/>
        </w:rPr>
        <w:t>м</w:t>
      </w:r>
      <w:r w:rsidR="00A82969" w:rsidRPr="00E87DF7">
        <w:rPr>
          <w:rFonts w:ascii="Arial" w:hAnsi="Arial" w:cs="Arial"/>
          <w:sz w:val="24"/>
          <w:szCs w:val="24"/>
        </w:rPr>
        <w:t xml:space="preserve"> дрворедних садница високих лишћара;</w:t>
      </w:r>
    </w:p>
    <w:p w:rsidR="00A82969" w:rsidRPr="00E87DF7" w:rsidRDefault="00802DE0" w:rsidP="00AB6C10">
      <w:pPr>
        <w:pStyle w:val="ListParagraph"/>
        <w:numPr>
          <w:ilvl w:val="0"/>
          <w:numId w:val="6"/>
        </w:numPr>
        <w:jc w:val="both"/>
        <w:rPr>
          <w:rFonts w:ascii="Arial" w:hAnsi="Arial" w:cs="Arial"/>
          <w:sz w:val="24"/>
          <w:szCs w:val="24"/>
        </w:rPr>
      </w:pPr>
      <w:r w:rsidRPr="00E87DF7">
        <w:rPr>
          <w:rFonts w:ascii="Arial" w:hAnsi="Arial" w:cs="Arial"/>
          <w:sz w:val="24"/>
          <w:szCs w:val="24"/>
        </w:rPr>
        <w:t>И</w:t>
      </w:r>
      <w:r w:rsidR="00A82969" w:rsidRPr="00E87DF7">
        <w:rPr>
          <w:rFonts w:ascii="Arial" w:hAnsi="Arial" w:cs="Arial"/>
          <w:sz w:val="24"/>
          <w:szCs w:val="24"/>
        </w:rPr>
        <w:t xml:space="preserve">звршити валоризацију постојеће вегетације уз задржавање постојећих стабала; пресађивање, односно уклањање појединих стабала </w:t>
      </w:r>
      <w:r w:rsidR="008B55E3" w:rsidRPr="00E87DF7">
        <w:rPr>
          <w:rFonts w:ascii="Arial" w:hAnsi="Arial" w:cs="Arial"/>
          <w:sz w:val="24"/>
          <w:szCs w:val="24"/>
        </w:rPr>
        <w:t>м</w:t>
      </w:r>
      <w:r w:rsidR="00A82969" w:rsidRPr="00E87DF7">
        <w:rPr>
          <w:rFonts w:ascii="Arial" w:hAnsi="Arial" w:cs="Arial"/>
          <w:sz w:val="24"/>
          <w:szCs w:val="24"/>
        </w:rPr>
        <w:t>оже одобрити искључиво надлежна организациона јединица Градске управе;</w:t>
      </w:r>
    </w:p>
    <w:p w:rsidR="00A82969" w:rsidRPr="00E87DF7" w:rsidRDefault="00802DE0" w:rsidP="00AB6C10">
      <w:pPr>
        <w:pStyle w:val="ListParagraph"/>
        <w:numPr>
          <w:ilvl w:val="0"/>
          <w:numId w:val="6"/>
        </w:numPr>
        <w:jc w:val="both"/>
        <w:rPr>
          <w:rFonts w:ascii="Arial" w:hAnsi="Arial" w:cs="Arial"/>
          <w:sz w:val="24"/>
          <w:szCs w:val="24"/>
        </w:rPr>
      </w:pPr>
      <w:r w:rsidRPr="00E87DF7">
        <w:rPr>
          <w:rFonts w:ascii="Arial" w:hAnsi="Arial" w:cs="Arial"/>
          <w:sz w:val="24"/>
          <w:szCs w:val="24"/>
        </w:rPr>
        <w:t>У</w:t>
      </w:r>
      <w:r w:rsidR="00A82969" w:rsidRPr="00E87DF7">
        <w:rPr>
          <w:rFonts w:ascii="Arial" w:hAnsi="Arial" w:cs="Arial"/>
          <w:sz w:val="24"/>
          <w:szCs w:val="24"/>
        </w:rPr>
        <w:t>радити Пројекат пејзажног уређења и реконструкције пред</w:t>
      </w:r>
      <w:r w:rsidR="008B55E3" w:rsidRPr="00E87DF7">
        <w:rPr>
          <w:rFonts w:ascii="Arial" w:hAnsi="Arial" w:cs="Arial"/>
          <w:sz w:val="24"/>
          <w:szCs w:val="24"/>
        </w:rPr>
        <w:t>м</w:t>
      </w:r>
      <w:r w:rsidR="00A82969" w:rsidRPr="00E87DF7">
        <w:rPr>
          <w:rFonts w:ascii="Arial" w:hAnsi="Arial" w:cs="Arial"/>
          <w:sz w:val="24"/>
          <w:szCs w:val="24"/>
        </w:rPr>
        <w:t>етног простора; бирати неалергене врсте дрвећа и шибља које су отпорне на негативне кли</w:t>
      </w:r>
      <w:r w:rsidR="008B55E3" w:rsidRPr="00E87DF7">
        <w:rPr>
          <w:rFonts w:ascii="Arial" w:hAnsi="Arial" w:cs="Arial"/>
          <w:sz w:val="24"/>
          <w:szCs w:val="24"/>
        </w:rPr>
        <w:t>м</w:t>
      </w:r>
      <w:r w:rsidR="00A82969" w:rsidRPr="00E87DF7">
        <w:rPr>
          <w:rFonts w:ascii="Arial" w:hAnsi="Arial" w:cs="Arial"/>
          <w:sz w:val="24"/>
          <w:szCs w:val="24"/>
        </w:rPr>
        <w:t>атске факторе и спадају претежно у аутохтоне врсте;</w:t>
      </w:r>
    </w:p>
    <w:p w:rsidR="00A82969" w:rsidRPr="00E87DF7" w:rsidRDefault="00802DE0" w:rsidP="00AB6C10">
      <w:pPr>
        <w:pStyle w:val="ListParagraph"/>
        <w:numPr>
          <w:ilvl w:val="0"/>
          <w:numId w:val="6"/>
        </w:numPr>
        <w:jc w:val="both"/>
        <w:rPr>
          <w:rFonts w:ascii="Arial" w:hAnsi="Arial" w:cs="Arial"/>
          <w:sz w:val="24"/>
          <w:szCs w:val="24"/>
        </w:rPr>
      </w:pPr>
      <w:r w:rsidRPr="00E87DF7">
        <w:rPr>
          <w:rFonts w:ascii="Arial" w:hAnsi="Arial" w:cs="Arial"/>
          <w:sz w:val="24"/>
          <w:szCs w:val="24"/>
        </w:rPr>
        <w:t>П</w:t>
      </w:r>
      <w:r w:rsidR="00A82969" w:rsidRPr="00E87DF7">
        <w:rPr>
          <w:rFonts w:ascii="Arial" w:hAnsi="Arial" w:cs="Arial"/>
          <w:sz w:val="24"/>
          <w:szCs w:val="24"/>
        </w:rPr>
        <w:t>ре започињања радова заштити постојећа стабла, а ископ зе</w:t>
      </w:r>
      <w:r w:rsidR="008B55E3" w:rsidRPr="00E87DF7">
        <w:rPr>
          <w:rFonts w:ascii="Arial" w:hAnsi="Arial" w:cs="Arial"/>
          <w:sz w:val="24"/>
          <w:szCs w:val="24"/>
        </w:rPr>
        <w:t>м</w:t>
      </w:r>
      <w:r w:rsidR="00A82969" w:rsidRPr="00E87DF7">
        <w:rPr>
          <w:rFonts w:ascii="Arial" w:hAnsi="Arial" w:cs="Arial"/>
          <w:sz w:val="24"/>
          <w:szCs w:val="24"/>
        </w:rPr>
        <w:t>ље у непосредној близини стабала обавити ручно;</w:t>
      </w:r>
    </w:p>
    <w:p w:rsidR="00A82969" w:rsidRPr="00E87DF7" w:rsidRDefault="00802DE0" w:rsidP="00AB6C10">
      <w:pPr>
        <w:pStyle w:val="ListParagraph"/>
        <w:numPr>
          <w:ilvl w:val="0"/>
          <w:numId w:val="6"/>
        </w:numPr>
        <w:jc w:val="both"/>
        <w:rPr>
          <w:rFonts w:ascii="Arial" w:hAnsi="Arial" w:cs="Arial"/>
          <w:sz w:val="24"/>
          <w:szCs w:val="24"/>
        </w:rPr>
      </w:pPr>
      <w:r w:rsidRPr="00E87DF7">
        <w:rPr>
          <w:rFonts w:ascii="Arial" w:hAnsi="Arial" w:cs="Arial"/>
          <w:sz w:val="24"/>
          <w:szCs w:val="24"/>
        </w:rPr>
        <w:t>О</w:t>
      </w:r>
      <w:r w:rsidR="00A82969" w:rsidRPr="00E87DF7">
        <w:rPr>
          <w:rFonts w:ascii="Arial" w:hAnsi="Arial" w:cs="Arial"/>
          <w:sz w:val="24"/>
          <w:szCs w:val="24"/>
        </w:rPr>
        <w:t>безбедити прикупљање и поступање са отпадни</w:t>
      </w:r>
      <w:r w:rsidR="008B55E3" w:rsidRPr="00E87DF7">
        <w:rPr>
          <w:rFonts w:ascii="Arial" w:hAnsi="Arial" w:cs="Arial"/>
          <w:sz w:val="24"/>
          <w:szCs w:val="24"/>
        </w:rPr>
        <w:t>м</w:t>
      </w:r>
      <w:r w:rsidR="00A82969" w:rsidRPr="00E87DF7">
        <w:rPr>
          <w:rFonts w:ascii="Arial" w:hAnsi="Arial" w:cs="Arial"/>
          <w:sz w:val="24"/>
          <w:szCs w:val="24"/>
        </w:rPr>
        <w:t xml:space="preserve"> </w:t>
      </w:r>
      <w:r w:rsidR="008B55E3" w:rsidRPr="00E87DF7">
        <w:rPr>
          <w:rFonts w:ascii="Arial" w:hAnsi="Arial" w:cs="Arial"/>
          <w:sz w:val="24"/>
          <w:szCs w:val="24"/>
        </w:rPr>
        <w:t>м</w:t>
      </w:r>
      <w:r w:rsidR="00A82969" w:rsidRPr="00E87DF7">
        <w:rPr>
          <w:rFonts w:ascii="Arial" w:hAnsi="Arial" w:cs="Arial"/>
          <w:sz w:val="24"/>
          <w:szCs w:val="24"/>
        </w:rPr>
        <w:t>атерија</w:t>
      </w:r>
      <w:r w:rsidR="008B55E3" w:rsidRPr="00E87DF7">
        <w:rPr>
          <w:rFonts w:ascii="Arial" w:hAnsi="Arial" w:cs="Arial"/>
          <w:sz w:val="24"/>
          <w:szCs w:val="24"/>
        </w:rPr>
        <w:t>м</w:t>
      </w:r>
      <w:r w:rsidR="00A82969" w:rsidRPr="00E87DF7">
        <w:rPr>
          <w:rFonts w:ascii="Arial" w:hAnsi="Arial" w:cs="Arial"/>
          <w:sz w:val="24"/>
          <w:szCs w:val="24"/>
        </w:rPr>
        <w:t xml:space="preserve">а, </w:t>
      </w:r>
      <w:r w:rsidR="008B55E3" w:rsidRPr="00E87DF7">
        <w:rPr>
          <w:rFonts w:ascii="Arial" w:hAnsi="Arial" w:cs="Arial"/>
          <w:sz w:val="24"/>
          <w:szCs w:val="24"/>
        </w:rPr>
        <w:t>м</w:t>
      </w:r>
      <w:r w:rsidR="00A82969" w:rsidRPr="00E87DF7">
        <w:rPr>
          <w:rFonts w:ascii="Arial" w:hAnsi="Arial" w:cs="Arial"/>
          <w:sz w:val="24"/>
          <w:szCs w:val="24"/>
        </w:rPr>
        <w:t>атеријали</w:t>
      </w:r>
      <w:r w:rsidR="008B55E3" w:rsidRPr="00E87DF7">
        <w:rPr>
          <w:rFonts w:ascii="Arial" w:hAnsi="Arial" w:cs="Arial"/>
          <w:sz w:val="24"/>
          <w:szCs w:val="24"/>
        </w:rPr>
        <w:t>м</w:t>
      </w:r>
      <w:r w:rsidR="00A82969" w:rsidRPr="00E87DF7">
        <w:rPr>
          <w:rFonts w:ascii="Arial" w:hAnsi="Arial" w:cs="Arial"/>
          <w:sz w:val="24"/>
          <w:szCs w:val="24"/>
        </w:rPr>
        <w:t>а и а</w:t>
      </w:r>
      <w:r w:rsidR="008B55E3" w:rsidRPr="00E87DF7">
        <w:rPr>
          <w:rFonts w:ascii="Arial" w:hAnsi="Arial" w:cs="Arial"/>
          <w:sz w:val="24"/>
          <w:szCs w:val="24"/>
        </w:rPr>
        <w:t>м</w:t>
      </w:r>
      <w:r w:rsidR="00A82969" w:rsidRPr="00E87DF7">
        <w:rPr>
          <w:rFonts w:ascii="Arial" w:hAnsi="Arial" w:cs="Arial"/>
          <w:sz w:val="24"/>
          <w:szCs w:val="24"/>
        </w:rPr>
        <w:t>балажо</w:t>
      </w:r>
      <w:r w:rsidR="008B55E3" w:rsidRPr="00E87DF7">
        <w:rPr>
          <w:rFonts w:ascii="Arial" w:hAnsi="Arial" w:cs="Arial"/>
          <w:sz w:val="24"/>
          <w:szCs w:val="24"/>
        </w:rPr>
        <w:t>м</w:t>
      </w:r>
      <w:r w:rsidR="00A82969" w:rsidRPr="00E87DF7">
        <w:rPr>
          <w:rFonts w:ascii="Arial" w:hAnsi="Arial" w:cs="Arial"/>
          <w:sz w:val="24"/>
          <w:szCs w:val="24"/>
        </w:rPr>
        <w:t xml:space="preserve"> у складу са законо</w:t>
      </w:r>
      <w:r w:rsidR="008B55E3" w:rsidRPr="00E87DF7">
        <w:rPr>
          <w:rFonts w:ascii="Arial" w:hAnsi="Arial" w:cs="Arial"/>
          <w:sz w:val="24"/>
          <w:szCs w:val="24"/>
        </w:rPr>
        <w:t>м</w:t>
      </w:r>
      <w:r w:rsidR="00A82969" w:rsidRPr="00E87DF7">
        <w:rPr>
          <w:rFonts w:ascii="Arial" w:hAnsi="Arial" w:cs="Arial"/>
          <w:sz w:val="24"/>
          <w:szCs w:val="24"/>
        </w:rPr>
        <w:t xml:space="preserve"> који</w:t>
      </w:r>
      <w:r w:rsidR="008B55E3" w:rsidRPr="00E87DF7">
        <w:rPr>
          <w:rFonts w:ascii="Arial" w:hAnsi="Arial" w:cs="Arial"/>
          <w:sz w:val="24"/>
          <w:szCs w:val="24"/>
        </w:rPr>
        <w:t>м</w:t>
      </w:r>
      <w:r w:rsidR="00A82969" w:rsidRPr="00E87DF7">
        <w:rPr>
          <w:rFonts w:ascii="Arial" w:hAnsi="Arial" w:cs="Arial"/>
          <w:sz w:val="24"/>
          <w:szCs w:val="24"/>
        </w:rPr>
        <w:t xml:space="preserve"> је уређено управљање отпадо</w:t>
      </w:r>
      <w:r w:rsidR="008B55E3" w:rsidRPr="00E87DF7">
        <w:rPr>
          <w:rFonts w:ascii="Arial" w:hAnsi="Arial" w:cs="Arial"/>
          <w:sz w:val="24"/>
          <w:szCs w:val="24"/>
        </w:rPr>
        <w:t>м</w:t>
      </w:r>
      <w:r w:rsidR="00A82969" w:rsidRPr="00E87DF7">
        <w:rPr>
          <w:rFonts w:ascii="Arial" w:hAnsi="Arial" w:cs="Arial"/>
          <w:sz w:val="24"/>
          <w:szCs w:val="24"/>
        </w:rPr>
        <w:t xml:space="preserve"> и други</w:t>
      </w:r>
      <w:r w:rsidR="008B55E3" w:rsidRPr="00E87DF7">
        <w:rPr>
          <w:rFonts w:ascii="Arial" w:hAnsi="Arial" w:cs="Arial"/>
          <w:sz w:val="24"/>
          <w:szCs w:val="24"/>
        </w:rPr>
        <w:t>м</w:t>
      </w:r>
      <w:r w:rsidR="00A82969" w:rsidRPr="00E87DF7">
        <w:rPr>
          <w:rFonts w:ascii="Arial" w:hAnsi="Arial" w:cs="Arial"/>
          <w:sz w:val="24"/>
          <w:szCs w:val="24"/>
        </w:rPr>
        <w:t xml:space="preserve"> важећи</w:t>
      </w:r>
      <w:r w:rsidR="008B55E3" w:rsidRPr="00E87DF7">
        <w:rPr>
          <w:rFonts w:ascii="Arial" w:hAnsi="Arial" w:cs="Arial"/>
          <w:sz w:val="24"/>
          <w:szCs w:val="24"/>
        </w:rPr>
        <w:t>м</w:t>
      </w:r>
      <w:r w:rsidR="00A82969" w:rsidRPr="00E87DF7">
        <w:rPr>
          <w:rFonts w:ascii="Arial" w:hAnsi="Arial" w:cs="Arial"/>
          <w:sz w:val="24"/>
          <w:szCs w:val="24"/>
        </w:rPr>
        <w:t xml:space="preserve"> прописи</w:t>
      </w:r>
      <w:r w:rsidR="008B55E3" w:rsidRPr="00E87DF7">
        <w:rPr>
          <w:rFonts w:ascii="Arial" w:hAnsi="Arial" w:cs="Arial"/>
          <w:sz w:val="24"/>
          <w:szCs w:val="24"/>
        </w:rPr>
        <w:t>м</w:t>
      </w:r>
      <w:r w:rsidR="00A82969" w:rsidRPr="00E87DF7">
        <w:rPr>
          <w:rFonts w:ascii="Arial" w:hAnsi="Arial" w:cs="Arial"/>
          <w:sz w:val="24"/>
          <w:szCs w:val="24"/>
        </w:rPr>
        <w:t>а из ове области и/или Локални</w:t>
      </w:r>
      <w:r w:rsidR="008B55E3" w:rsidRPr="00E87DF7">
        <w:rPr>
          <w:rFonts w:ascii="Arial" w:hAnsi="Arial" w:cs="Arial"/>
          <w:sz w:val="24"/>
          <w:szCs w:val="24"/>
        </w:rPr>
        <w:t>м</w:t>
      </w:r>
      <w:r w:rsidR="00A82969" w:rsidRPr="00E87DF7">
        <w:rPr>
          <w:rFonts w:ascii="Arial" w:hAnsi="Arial" w:cs="Arial"/>
          <w:sz w:val="24"/>
          <w:szCs w:val="24"/>
        </w:rPr>
        <w:t xml:space="preserve"> плано</w:t>
      </w:r>
      <w:r w:rsidR="008B55E3" w:rsidRPr="00E87DF7">
        <w:rPr>
          <w:rFonts w:ascii="Arial" w:hAnsi="Arial" w:cs="Arial"/>
          <w:sz w:val="24"/>
          <w:szCs w:val="24"/>
        </w:rPr>
        <w:t>м</w:t>
      </w:r>
      <w:r w:rsidR="00A82969" w:rsidRPr="00E87DF7">
        <w:rPr>
          <w:rFonts w:ascii="Arial" w:hAnsi="Arial" w:cs="Arial"/>
          <w:sz w:val="24"/>
          <w:szCs w:val="24"/>
        </w:rPr>
        <w:t xml:space="preserve"> управљања отпадо</w:t>
      </w:r>
      <w:r w:rsidR="008B55E3" w:rsidRPr="00E87DF7">
        <w:rPr>
          <w:rFonts w:ascii="Arial" w:hAnsi="Arial" w:cs="Arial"/>
          <w:sz w:val="24"/>
          <w:szCs w:val="24"/>
        </w:rPr>
        <w:t>м</w:t>
      </w:r>
      <w:r w:rsidR="00A82969" w:rsidRPr="00E87DF7">
        <w:rPr>
          <w:rFonts w:ascii="Arial" w:hAnsi="Arial" w:cs="Arial"/>
          <w:sz w:val="24"/>
          <w:szCs w:val="24"/>
        </w:rPr>
        <w:t xml:space="preserve"> града Београда 2011-2020  ("Сл</w:t>
      </w:r>
      <w:r w:rsidR="00E30C55" w:rsidRPr="00E87DF7">
        <w:rPr>
          <w:rFonts w:ascii="Arial" w:hAnsi="Arial" w:cs="Arial"/>
          <w:sz w:val="24"/>
          <w:szCs w:val="24"/>
        </w:rPr>
        <w:t xml:space="preserve">. </w:t>
      </w:r>
      <w:r w:rsidR="00A82969" w:rsidRPr="00E87DF7">
        <w:rPr>
          <w:rFonts w:ascii="Arial" w:hAnsi="Arial" w:cs="Arial"/>
          <w:sz w:val="24"/>
          <w:szCs w:val="24"/>
        </w:rPr>
        <w:t>лист града Београда"</w:t>
      </w:r>
      <w:r w:rsidR="00E30C55" w:rsidRPr="00E87DF7">
        <w:rPr>
          <w:rFonts w:ascii="Arial" w:hAnsi="Arial" w:cs="Arial"/>
          <w:sz w:val="24"/>
          <w:szCs w:val="24"/>
        </w:rPr>
        <w:t>;</w:t>
      </w:r>
      <w:r w:rsidR="00A82969" w:rsidRPr="00E87DF7">
        <w:rPr>
          <w:rFonts w:ascii="Arial" w:hAnsi="Arial" w:cs="Arial"/>
          <w:sz w:val="24"/>
          <w:szCs w:val="24"/>
        </w:rPr>
        <w:t xml:space="preserve"> бр.28/11);</w:t>
      </w:r>
    </w:p>
    <w:p w:rsidR="00A82969" w:rsidRPr="00E87DF7" w:rsidRDefault="00802DE0" w:rsidP="00AB6C10">
      <w:pPr>
        <w:pStyle w:val="ListParagraph"/>
        <w:numPr>
          <w:ilvl w:val="0"/>
          <w:numId w:val="6"/>
        </w:numPr>
        <w:jc w:val="both"/>
        <w:rPr>
          <w:rFonts w:ascii="Arial" w:hAnsi="Arial" w:cs="Arial"/>
          <w:sz w:val="24"/>
          <w:szCs w:val="24"/>
        </w:rPr>
      </w:pPr>
      <w:r w:rsidRPr="00E87DF7">
        <w:rPr>
          <w:rFonts w:ascii="Arial" w:hAnsi="Arial" w:cs="Arial"/>
          <w:sz w:val="24"/>
          <w:szCs w:val="24"/>
        </w:rPr>
        <w:lastRenderedPageBreak/>
        <w:t>О</w:t>
      </w:r>
      <w:r w:rsidR="00A82969" w:rsidRPr="00E87DF7">
        <w:rPr>
          <w:rFonts w:ascii="Arial" w:hAnsi="Arial" w:cs="Arial"/>
          <w:sz w:val="24"/>
          <w:szCs w:val="24"/>
        </w:rPr>
        <w:t>рганизацију градилишта на пред</w:t>
      </w:r>
      <w:r w:rsidR="008B55E3" w:rsidRPr="00E87DF7">
        <w:rPr>
          <w:rFonts w:ascii="Arial" w:hAnsi="Arial" w:cs="Arial"/>
          <w:sz w:val="24"/>
          <w:szCs w:val="24"/>
        </w:rPr>
        <w:t>м</w:t>
      </w:r>
      <w:r w:rsidR="00A82969" w:rsidRPr="00E87DF7">
        <w:rPr>
          <w:rFonts w:ascii="Arial" w:hAnsi="Arial" w:cs="Arial"/>
          <w:sz w:val="24"/>
          <w:szCs w:val="24"/>
        </w:rPr>
        <w:t>етно</w:t>
      </w:r>
      <w:r w:rsidR="008B55E3" w:rsidRPr="00E87DF7">
        <w:rPr>
          <w:rFonts w:ascii="Arial" w:hAnsi="Arial" w:cs="Arial"/>
          <w:sz w:val="24"/>
          <w:szCs w:val="24"/>
        </w:rPr>
        <w:t>м</w:t>
      </w:r>
      <w:r w:rsidR="00A82969" w:rsidRPr="00E87DF7">
        <w:rPr>
          <w:rFonts w:ascii="Arial" w:hAnsi="Arial" w:cs="Arial"/>
          <w:sz w:val="24"/>
          <w:szCs w:val="24"/>
        </w:rPr>
        <w:t xml:space="preserve"> простору ускладити са Решење</w:t>
      </w:r>
      <w:r w:rsidR="008B55E3" w:rsidRPr="00E87DF7">
        <w:rPr>
          <w:rFonts w:ascii="Arial" w:hAnsi="Arial" w:cs="Arial"/>
          <w:sz w:val="24"/>
          <w:szCs w:val="24"/>
        </w:rPr>
        <w:t>м</w:t>
      </w:r>
      <w:r w:rsidR="00A82969" w:rsidRPr="00E87DF7">
        <w:rPr>
          <w:rFonts w:ascii="Arial" w:hAnsi="Arial" w:cs="Arial"/>
          <w:sz w:val="24"/>
          <w:szCs w:val="24"/>
        </w:rPr>
        <w:t xml:space="preserve"> о начину одржавања и </w:t>
      </w:r>
      <w:r w:rsidR="008B55E3" w:rsidRPr="00E87DF7">
        <w:rPr>
          <w:rFonts w:ascii="Arial" w:hAnsi="Arial" w:cs="Arial"/>
          <w:sz w:val="24"/>
          <w:szCs w:val="24"/>
        </w:rPr>
        <w:t>м</w:t>
      </w:r>
      <w:r w:rsidR="00A82969" w:rsidRPr="00E87DF7">
        <w:rPr>
          <w:rFonts w:ascii="Arial" w:hAnsi="Arial" w:cs="Arial"/>
          <w:sz w:val="24"/>
          <w:szCs w:val="24"/>
        </w:rPr>
        <w:t>ера</w:t>
      </w:r>
      <w:r w:rsidR="008B55E3" w:rsidRPr="00E87DF7">
        <w:rPr>
          <w:rFonts w:ascii="Arial" w:hAnsi="Arial" w:cs="Arial"/>
          <w:sz w:val="24"/>
          <w:szCs w:val="24"/>
        </w:rPr>
        <w:t>м</w:t>
      </w:r>
      <w:r w:rsidR="00A82969" w:rsidRPr="00E87DF7">
        <w:rPr>
          <w:rFonts w:ascii="Arial" w:hAnsi="Arial" w:cs="Arial"/>
          <w:sz w:val="24"/>
          <w:szCs w:val="24"/>
        </w:rPr>
        <w:t>а заштите у ужој зони санитарне заштите изворишта београдског водовода ("Сл</w:t>
      </w:r>
      <w:r w:rsidR="00E30C55" w:rsidRPr="00E87DF7">
        <w:rPr>
          <w:rFonts w:ascii="Arial" w:hAnsi="Arial" w:cs="Arial"/>
          <w:sz w:val="24"/>
          <w:szCs w:val="24"/>
        </w:rPr>
        <w:t xml:space="preserve">. </w:t>
      </w:r>
      <w:r w:rsidR="00A82969" w:rsidRPr="00E87DF7">
        <w:rPr>
          <w:rFonts w:ascii="Arial" w:hAnsi="Arial" w:cs="Arial"/>
          <w:sz w:val="24"/>
          <w:szCs w:val="24"/>
        </w:rPr>
        <w:t>лист града Београда"</w:t>
      </w:r>
      <w:r w:rsidR="00E30C55" w:rsidRPr="00E87DF7">
        <w:rPr>
          <w:rFonts w:ascii="Arial" w:hAnsi="Arial" w:cs="Arial"/>
          <w:sz w:val="24"/>
          <w:szCs w:val="24"/>
        </w:rPr>
        <w:t>;</w:t>
      </w:r>
      <w:r w:rsidR="00A82969" w:rsidRPr="00E87DF7">
        <w:rPr>
          <w:rFonts w:ascii="Arial" w:hAnsi="Arial" w:cs="Arial"/>
          <w:sz w:val="24"/>
          <w:szCs w:val="24"/>
        </w:rPr>
        <w:t xml:space="preserve"> бр. 8/86), и</w:t>
      </w:r>
      <w:r w:rsidR="008B55E3" w:rsidRPr="00E87DF7">
        <w:rPr>
          <w:rFonts w:ascii="Arial" w:hAnsi="Arial" w:cs="Arial"/>
          <w:sz w:val="24"/>
          <w:szCs w:val="24"/>
        </w:rPr>
        <w:t>м</w:t>
      </w:r>
      <w:r w:rsidR="00A82969" w:rsidRPr="00E87DF7">
        <w:rPr>
          <w:rFonts w:ascii="Arial" w:hAnsi="Arial" w:cs="Arial"/>
          <w:sz w:val="24"/>
          <w:szCs w:val="24"/>
        </w:rPr>
        <w:t>ајући у виду да на наведено</w:t>
      </w:r>
      <w:r w:rsidR="008B55E3" w:rsidRPr="00E87DF7">
        <w:rPr>
          <w:rFonts w:ascii="Arial" w:hAnsi="Arial" w:cs="Arial"/>
          <w:sz w:val="24"/>
          <w:szCs w:val="24"/>
        </w:rPr>
        <w:t>м</w:t>
      </w:r>
      <w:r w:rsidR="00A82969" w:rsidRPr="00E87DF7">
        <w:rPr>
          <w:rFonts w:ascii="Arial" w:hAnsi="Arial" w:cs="Arial"/>
          <w:sz w:val="24"/>
          <w:szCs w:val="24"/>
        </w:rPr>
        <w:t xml:space="preserve"> простору није дозвољено: </w:t>
      </w:r>
    </w:p>
    <w:p w:rsidR="00A82969" w:rsidRPr="00E87DF7" w:rsidRDefault="00802DE0" w:rsidP="00AB6C10">
      <w:pPr>
        <w:numPr>
          <w:ilvl w:val="0"/>
          <w:numId w:val="3"/>
        </w:numPr>
        <w:spacing w:after="0"/>
        <w:ind w:left="1701" w:hanging="567"/>
        <w:jc w:val="both"/>
        <w:rPr>
          <w:rFonts w:ascii="Arial" w:eastAsia="Times New Roman" w:hAnsi="Arial" w:cs="Arial"/>
          <w:sz w:val="24"/>
          <w:szCs w:val="24"/>
        </w:rPr>
      </w:pPr>
      <w:r w:rsidRPr="00E87DF7">
        <w:rPr>
          <w:rFonts w:ascii="Arial" w:eastAsia="Times New Roman" w:hAnsi="Arial" w:cs="Arial"/>
          <w:sz w:val="24"/>
          <w:szCs w:val="24"/>
          <w:lang w:val="sr-Cyrl-CS"/>
        </w:rPr>
        <w:t>Г</w:t>
      </w:r>
      <w:r w:rsidR="00A82969" w:rsidRPr="00E87DF7">
        <w:rPr>
          <w:rFonts w:ascii="Arial" w:eastAsia="Times New Roman" w:hAnsi="Arial" w:cs="Arial"/>
          <w:sz w:val="24"/>
          <w:szCs w:val="24"/>
        </w:rPr>
        <w:t xml:space="preserve">аражирање и сервисирање </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 xml:space="preserve">оторних возила и </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ашина са погоно</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 xml:space="preserve"> на нафту и нафтне деривате</w:t>
      </w:r>
      <w:r w:rsidR="00A82969" w:rsidRPr="00E87DF7">
        <w:rPr>
          <w:rFonts w:ascii="Arial" w:eastAsia="Times New Roman" w:hAnsi="Arial" w:cs="Arial"/>
          <w:sz w:val="24"/>
          <w:szCs w:val="24"/>
          <w:lang w:val="sr-Cyrl-RS"/>
        </w:rPr>
        <w:t>;</w:t>
      </w:r>
    </w:p>
    <w:p w:rsidR="00A82969" w:rsidRPr="00E87DF7" w:rsidRDefault="00802DE0" w:rsidP="00AB6C10">
      <w:pPr>
        <w:numPr>
          <w:ilvl w:val="0"/>
          <w:numId w:val="3"/>
        </w:numPr>
        <w:spacing w:after="0"/>
        <w:ind w:left="1701" w:hanging="567"/>
        <w:jc w:val="both"/>
        <w:rPr>
          <w:rFonts w:ascii="Arial" w:eastAsia="Times New Roman" w:hAnsi="Arial" w:cs="Arial"/>
          <w:sz w:val="24"/>
          <w:szCs w:val="24"/>
        </w:rPr>
      </w:pPr>
      <w:r w:rsidRPr="00E87DF7">
        <w:rPr>
          <w:rFonts w:ascii="Arial" w:eastAsia="Times New Roman" w:hAnsi="Arial" w:cs="Arial"/>
          <w:sz w:val="24"/>
          <w:szCs w:val="24"/>
          <w:lang w:val="sr-Cyrl-CS"/>
        </w:rPr>
        <w:t>С</w:t>
      </w:r>
      <w:r w:rsidR="00A82969" w:rsidRPr="00E87DF7">
        <w:rPr>
          <w:rFonts w:ascii="Arial" w:eastAsia="Times New Roman" w:hAnsi="Arial" w:cs="Arial"/>
          <w:sz w:val="24"/>
          <w:szCs w:val="24"/>
        </w:rPr>
        <w:t xml:space="preserve">кладиштење чврстих отпадака, течних горива и </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 xml:space="preserve">азива и других штетних </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 xml:space="preserve">атерија које </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огу загадити површинске и подзе</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не воде</w:t>
      </w:r>
      <w:r w:rsidR="00A82969" w:rsidRPr="00E87DF7">
        <w:rPr>
          <w:rFonts w:ascii="Arial" w:eastAsia="Times New Roman" w:hAnsi="Arial" w:cs="Arial"/>
          <w:sz w:val="24"/>
          <w:szCs w:val="24"/>
          <w:lang w:val="sr-Cyrl-RS"/>
        </w:rPr>
        <w:t>;</w:t>
      </w:r>
    </w:p>
    <w:p w:rsidR="00A82969" w:rsidRPr="00E87DF7" w:rsidRDefault="00802DE0" w:rsidP="00AB6C10">
      <w:pPr>
        <w:numPr>
          <w:ilvl w:val="0"/>
          <w:numId w:val="3"/>
        </w:numPr>
        <w:spacing w:after="0"/>
        <w:ind w:left="1701" w:hanging="567"/>
        <w:jc w:val="both"/>
        <w:rPr>
          <w:rFonts w:ascii="Arial" w:eastAsia="Times New Roman" w:hAnsi="Arial" w:cs="Arial"/>
          <w:sz w:val="24"/>
          <w:szCs w:val="24"/>
        </w:rPr>
      </w:pPr>
      <w:r w:rsidRPr="00E87DF7">
        <w:rPr>
          <w:rFonts w:ascii="Arial" w:eastAsia="Times New Roman" w:hAnsi="Arial" w:cs="Arial"/>
          <w:sz w:val="24"/>
          <w:szCs w:val="24"/>
          <w:lang w:val="sr-Cyrl-CS"/>
        </w:rPr>
        <w:t>И</w:t>
      </w:r>
      <w:r w:rsidR="00A82969" w:rsidRPr="00E87DF7">
        <w:rPr>
          <w:rFonts w:ascii="Arial" w:eastAsia="Times New Roman" w:hAnsi="Arial" w:cs="Arial"/>
          <w:sz w:val="24"/>
          <w:szCs w:val="24"/>
        </w:rPr>
        <w:t xml:space="preserve">спуштање и просипање </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атерија које су по сво</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 xml:space="preserve"> саставу опасне и штетне за подзе</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ну воду и отворене водотоке</w:t>
      </w:r>
      <w:r w:rsidR="00A82969" w:rsidRPr="00E87DF7">
        <w:rPr>
          <w:rFonts w:ascii="Arial" w:eastAsia="Times New Roman" w:hAnsi="Arial" w:cs="Arial"/>
          <w:sz w:val="24"/>
          <w:szCs w:val="24"/>
          <w:lang w:val="sr-Cyrl-RS"/>
        </w:rPr>
        <w:t>.</w:t>
      </w:r>
    </w:p>
    <w:p w:rsidR="00C670C8" w:rsidRPr="00E87DF7" w:rsidRDefault="00C670C8" w:rsidP="00E30C55">
      <w:pPr>
        <w:spacing w:after="0"/>
        <w:jc w:val="both"/>
        <w:rPr>
          <w:rFonts w:ascii="Arial" w:eastAsia="Times New Roman" w:hAnsi="Arial" w:cs="Arial"/>
          <w:sz w:val="24"/>
          <w:szCs w:val="24"/>
          <w:lang w:val="sr-Cyrl-CS"/>
        </w:rPr>
      </w:pPr>
    </w:p>
    <w:p w:rsidR="00A82969" w:rsidRPr="00E87DF7" w:rsidRDefault="00C670C8" w:rsidP="00E30C55">
      <w:pPr>
        <w:spacing w:after="0"/>
        <w:jc w:val="both"/>
        <w:rPr>
          <w:rFonts w:ascii="Arial" w:eastAsia="Times New Roman" w:hAnsi="Arial" w:cs="Arial"/>
          <w:sz w:val="24"/>
          <w:szCs w:val="24"/>
          <w:lang w:val="sr-Cyrl-CS"/>
        </w:rPr>
      </w:pPr>
      <w:r w:rsidRPr="00E87DF7">
        <w:rPr>
          <w:rFonts w:ascii="Arial" w:eastAsia="Times New Roman" w:hAnsi="Arial" w:cs="Arial"/>
          <w:sz w:val="24"/>
          <w:szCs w:val="24"/>
          <w:lang w:val="sr-Cyrl-CS"/>
        </w:rPr>
        <w:t>У</w:t>
      </w:r>
      <w:r w:rsidR="00A82969" w:rsidRPr="00E87DF7">
        <w:rPr>
          <w:rFonts w:ascii="Arial" w:eastAsia="Times New Roman" w:hAnsi="Arial" w:cs="Arial"/>
          <w:sz w:val="24"/>
          <w:szCs w:val="24"/>
        </w:rPr>
        <w:t xml:space="preserve"> току радова на реконструкцији, односно изградњи обалоутврде при</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 xml:space="preserve">енити </w:t>
      </w:r>
      <w:r w:rsidR="00050322" w:rsidRPr="00E87DF7">
        <w:rPr>
          <w:rFonts w:ascii="Arial" w:eastAsia="Times New Roman" w:hAnsi="Arial" w:cs="Arial"/>
          <w:sz w:val="24"/>
          <w:szCs w:val="24"/>
          <w:lang w:val="sr-Cyrl-CS"/>
        </w:rPr>
        <w:t>и</w:t>
      </w:r>
      <w:r w:rsidR="00050322" w:rsidRPr="00E87DF7">
        <w:rPr>
          <w:rFonts w:ascii="Arial" w:eastAsia="Times New Roman" w:hAnsi="Arial" w:cs="Arial"/>
          <w:sz w:val="24"/>
          <w:szCs w:val="24"/>
        </w:rPr>
        <w:t xml:space="preserve"> </w:t>
      </w:r>
      <w:r w:rsidR="00A82969" w:rsidRPr="00E87DF7">
        <w:rPr>
          <w:rFonts w:ascii="Arial" w:eastAsia="Times New Roman" w:hAnsi="Arial" w:cs="Arial"/>
          <w:sz w:val="24"/>
          <w:szCs w:val="24"/>
        </w:rPr>
        <w:t xml:space="preserve">следеће </w:t>
      </w:r>
      <w:r w:rsidR="008B55E3" w:rsidRPr="00E87DF7">
        <w:rPr>
          <w:rFonts w:ascii="Arial" w:eastAsia="Times New Roman" w:hAnsi="Arial" w:cs="Arial"/>
          <w:sz w:val="24"/>
          <w:szCs w:val="24"/>
        </w:rPr>
        <w:t>м</w:t>
      </w:r>
      <w:r w:rsidR="00A82969" w:rsidRPr="00E87DF7">
        <w:rPr>
          <w:rFonts w:ascii="Arial" w:eastAsia="Times New Roman" w:hAnsi="Arial" w:cs="Arial"/>
          <w:sz w:val="24"/>
          <w:szCs w:val="24"/>
        </w:rPr>
        <w:t>ере заштите:</w:t>
      </w:r>
    </w:p>
    <w:p w:rsidR="00EF064D" w:rsidRPr="00E87DF7" w:rsidRDefault="00EF064D" w:rsidP="00E30C55">
      <w:pPr>
        <w:spacing w:after="0"/>
        <w:jc w:val="both"/>
        <w:rPr>
          <w:rFonts w:ascii="Arial" w:eastAsia="Times New Roman" w:hAnsi="Arial" w:cs="Arial"/>
          <w:sz w:val="24"/>
          <w:szCs w:val="24"/>
          <w:lang w:val="sr-Cyrl-CS"/>
        </w:rPr>
      </w:pPr>
    </w:p>
    <w:p w:rsidR="00A82969" w:rsidRPr="00E87DF7" w:rsidRDefault="00802DE0" w:rsidP="00AB6C10">
      <w:pPr>
        <w:pStyle w:val="ListParagraph"/>
        <w:numPr>
          <w:ilvl w:val="0"/>
          <w:numId w:val="5"/>
        </w:numPr>
        <w:jc w:val="both"/>
        <w:rPr>
          <w:rFonts w:ascii="Arial" w:hAnsi="Arial" w:cs="Arial"/>
          <w:sz w:val="24"/>
          <w:szCs w:val="24"/>
        </w:rPr>
      </w:pPr>
      <w:r w:rsidRPr="00E87DF7">
        <w:rPr>
          <w:rFonts w:ascii="Arial" w:hAnsi="Arial" w:cs="Arial"/>
          <w:sz w:val="24"/>
          <w:szCs w:val="24"/>
        </w:rPr>
        <w:t>С</w:t>
      </w:r>
      <w:r w:rsidR="00A82969" w:rsidRPr="00E87DF7">
        <w:rPr>
          <w:rFonts w:ascii="Arial" w:hAnsi="Arial" w:cs="Arial"/>
          <w:sz w:val="24"/>
          <w:szCs w:val="24"/>
        </w:rPr>
        <w:t xml:space="preserve">набдевање </w:t>
      </w:r>
      <w:r w:rsidR="008B55E3" w:rsidRPr="00E87DF7">
        <w:rPr>
          <w:rFonts w:ascii="Arial" w:hAnsi="Arial" w:cs="Arial"/>
          <w:sz w:val="24"/>
          <w:szCs w:val="24"/>
        </w:rPr>
        <w:t>м</w:t>
      </w:r>
      <w:r w:rsidR="00A82969" w:rsidRPr="00E87DF7">
        <w:rPr>
          <w:rFonts w:ascii="Arial" w:hAnsi="Arial" w:cs="Arial"/>
          <w:sz w:val="24"/>
          <w:szCs w:val="24"/>
        </w:rPr>
        <w:t>ашина нафто</w:t>
      </w:r>
      <w:r w:rsidR="008B55E3" w:rsidRPr="00E87DF7">
        <w:rPr>
          <w:rFonts w:ascii="Arial" w:hAnsi="Arial" w:cs="Arial"/>
          <w:sz w:val="24"/>
          <w:szCs w:val="24"/>
        </w:rPr>
        <w:t>м</w:t>
      </w:r>
      <w:r w:rsidR="00A82969" w:rsidRPr="00E87DF7">
        <w:rPr>
          <w:rFonts w:ascii="Arial" w:hAnsi="Arial" w:cs="Arial"/>
          <w:sz w:val="24"/>
          <w:szCs w:val="24"/>
        </w:rPr>
        <w:t xml:space="preserve"> и нафтни</w:t>
      </w:r>
      <w:r w:rsidR="008B55E3" w:rsidRPr="00E87DF7">
        <w:rPr>
          <w:rFonts w:ascii="Arial" w:hAnsi="Arial" w:cs="Arial"/>
          <w:sz w:val="24"/>
          <w:szCs w:val="24"/>
        </w:rPr>
        <w:t>м</w:t>
      </w:r>
      <w:r w:rsidR="00A82969" w:rsidRPr="00E87DF7">
        <w:rPr>
          <w:rFonts w:ascii="Arial" w:hAnsi="Arial" w:cs="Arial"/>
          <w:sz w:val="24"/>
          <w:szCs w:val="24"/>
        </w:rPr>
        <w:t xml:space="preserve"> деривати</w:t>
      </w:r>
      <w:r w:rsidR="008B55E3" w:rsidRPr="00E87DF7">
        <w:rPr>
          <w:rFonts w:ascii="Arial" w:hAnsi="Arial" w:cs="Arial"/>
          <w:sz w:val="24"/>
          <w:szCs w:val="24"/>
        </w:rPr>
        <w:t>м</w:t>
      </w:r>
      <w:r w:rsidR="00A82969" w:rsidRPr="00E87DF7">
        <w:rPr>
          <w:rFonts w:ascii="Arial" w:hAnsi="Arial" w:cs="Arial"/>
          <w:sz w:val="24"/>
          <w:szCs w:val="24"/>
        </w:rPr>
        <w:t>а обављати на посебно опре</w:t>
      </w:r>
      <w:r w:rsidR="008B55E3" w:rsidRPr="00E87DF7">
        <w:rPr>
          <w:rFonts w:ascii="Arial" w:hAnsi="Arial" w:cs="Arial"/>
          <w:sz w:val="24"/>
          <w:szCs w:val="24"/>
        </w:rPr>
        <w:t>м</w:t>
      </w:r>
      <w:r w:rsidR="00A82969" w:rsidRPr="00E87DF7">
        <w:rPr>
          <w:rFonts w:ascii="Arial" w:hAnsi="Arial" w:cs="Arial"/>
          <w:sz w:val="24"/>
          <w:szCs w:val="24"/>
        </w:rPr>
        <w:t>љени</w:t>
      </w:r>
      <w:r w:rsidR="008B55E3" w:rsidRPr="00E87DF7">
        <w:rPr>
          <w:rFonts w:ascii="Arial" w:hAnsi="Arial" w:cs="Arial"/>
          <w:sz w:val="24"/>
          <w:szCs w:val="24"/>
        </w:rPr>
        <w:t>м</w:t>
      </w:r>
      <w:r w:rsidR="00A82969" w:rsidRPr="00E87DF7">
        <w:rPr>
          <w:rFonts w:ascii="Arial" w:hAnsi="Arial" w:cs="Arial"/>
          <w:sz w:val="24"/>
          <w:szCs w:val="24"/>
        </w:rPr>
        <w:t xml:space="preserve"> простори</w:t>
      </w:r>
      <w:r w:rsidR="008B55E3" w:rsidRPr="00E87DF7">
        <w:rPr>
          <w:rFonts w:ascii="Arial" w:hAnsi="Arial" w:cs="Arial"/>
          <w:sz w:val="24"/>
          <w:szCs w:val="24"/>
        </w:rPr>
        <w:t>м</w:t>
      </w:r>
      <w:r w:rsidR="00A82969" w:rsidRPr="00E87DF7">
        <w:rPr>
          <w:rFonts w:ascii="Arial" w:hAnsi="Arial" w:cs="Arial"/>
          <w:sz w:val="24"/>
          <w:szCs w:val="24"/>
        </w:rPr>
        <w:t>а, а у случају да дође до изливања уља и горива у зе</w:t>
      </w:r>
      <w:r w:rsidR="008B55E3" w:rsidRPr="00E87DF7">
        <w:rPr>
          <w:rFonts w:ascii="Arial" w:hAnsi="Arial" w:cs="Arial"/>
          <w:sz w:val="24"/>
          <w:szCs w:val="24"/>
        </w:rPr>
        <w:t>м</w:t>
      </w:r>
      <w:r w:rsidR="00A82969" w:rsidRPr="00E87DF7">
        <w:rPr>
          <w:rFonts w:ascii="Arial" w:hAnsi="Arial" w:cs="Arial"/>
          <w:sz w:val="24"/>
          <w:szCs w:val="24"/>
        </w:rPr>
        <w:t>љиште, извођач радова је обавезан да изврши санацију, односно ре</w:t>
      </w:r>
      <w:r w:rsidR="008B55E3" w:rsidRPr="00E87DF7">
        <w:rPr>
          <w:rFonts w:ascii="Arial" w:hAnsi="Arial" w:cs="Arial"/>
          <w:sz w:val="24"/>
          <w:szCs w:val="24"/>
        </w:rPr>
        <w:t>м</w:t>
      </w:r>
      <w:r w:rsidR="00A82969" w:rsidRPr="00E87DF7">
        <w:rPr>
          <w:rFonts w:ascii="Arial" w:hAnsi="Arial" w:cs="Arial"/>
          <w:sz w:val="24"/>
          <w:szCs w:val="24"/>
        </w:rPr>
        <w:t>едијацију загађене површине;</w:t>
      </w:r>
    </w:p>
    <w:p w:rsidR="00A82969" w:rsidRPr="00E87DF7" w:rsidRDefault="00802DE0" w:rsidP="00AB6C10">
      <w:pPr>
        <w:pStyle w:val="ListParagraph"/>
        <w:numPr>
          <w:ilvl w:val="0"/>
          <w:numId w:val="5"/>
        </w:numPr>
        <w:jc w:val="both"/>
        <w:rPr>
          <w:rFonts w:ascii="Arial" w:hAnsi="Arial" w:cs="Arial"/>
          <w:sz w:val="24"/>
          <w:szCs w:val="24"/>
        </w:rPr>
      </w:pPr>
      <w:r w:rsidRPr="00E87DF7">
        <w:rPr>
          <w:rFonts w:ascii="Arial" w:hAnsi="Arial" w:cs="Arial"/>
          <w:sz w:val="24"/>
          <w:szCs w:val="24"/>
        </w:rPr>
        <w:t>Г</w:t>
      </w:r>
      <w:r w:rsidR="00A82969" w:rsidRPr="00E87DF7">
        <w:rPr>
          <w:rFonts w:ascii="Arial" w:hAnsi="Arial" w:cs="Arial"/>
          <w:sz w:val="24"/>
          <w:szCs w:val="24"/>
        </w:rPr>
        <w:t xml:space="preserve">рађевински и остали отпадни </w:t>
      </w:r>
      <w:r w:rsidR="008B55E3" w:rsidRPr="00E87DF7">
        <w:rPr>
          <w:rFonts w:ascii="Arial" w:hAnsi="Arial" w:cs="Arial"/>
          <w:sz w:val="24"/>
          <w:szCs w:val="24"/>
        </w:rPr>
        <w:t>м</w:t>
      </w:r>
      <w:r w:rsidR="00A82969" w:rsidRPr="00E87DF7">
        <w:rPr>
          <w:rFonts w:ascii="Arial" w:hAnsi="Arial" w:cs="Arial"/>
          <w:sz w:val="24"/>
          <w:szCs w:val="24"/>
        </w:rPr>
        <w:t>атеријал који настане у току уклањања постојеће обалоутврде, односно изградње нове и пратећих површина сакупити, разврстати и обезбедити рециклажу и искоришћење или одлагање преко правног лица које је овлашћено, односно и</w:t>
      </w:r>
      <w:r w:rsidR="008B55E3" w:rsidRPr="00E87DF7">
        <w:rPr>
          <w:rFonts w:ascii="Arial" w:hAnsi="Arial" w:cs="Arial"/>
          <w:sz w:val="24"/>
          <w:szCs w:val="24"/>
        </w:rPr>
        <w:t>м</w:t>
      </w:r>
      <w:r w:rsidR="00A82969" w:rsidRPr="00E87DF7">
        <w:rPr>
          <w:rFonts w:ascii="Arial" w:hAnsi="Arial" w:cs="Arial"/>
          <w:sz w:val="24"/>
          <w:szCs w:val="24"/>
        </w:rPr>
        <w:t>а дозволу за управљање отпадо</w:t>
      </w:r>
      <w:r w:rsidR="008B55E3" w:rsidRPr="00E87DF7">
        <w:rPr>
          <w:rFonts w:ascii="Arial" w:hAnsi="Arial" w:cs="Arial"/>
          <w:sz w:val="24"/>
          <w:szCs w:val="24"/>
        </w:rPr>
        <w:t>м</w:t>
      </w:r>
      <w:r w:rsidR="00A82969" w:rsidRPr="00E87DF7">
        <w:rPr>
          <w:rFonts w:ascii="Arial" w:hAnsi="Arial" w:cs="Arial"/>
          <w:sz w:val="24"/>
          <w:szCs w:val="24"/>
        </w:rPr>
        <w:t>.</w:t>
      </w:r>
    </w:p>
    <w:p w:rsidR="00A82969" w:rsidRPr="00E87DF7" w:rsidRDefault="00A82969" w:rsidP="00EF064D">
      <w:pPr>
        <w:tabs>
          <w:tab w:val="left" w:pos="709"/>
        </w:tabs>
        <w:spacing w:after="0"/>
        <w:jc w:val="both"/>
        <w:rPr>
          <w:rFonts w:ascii="Arial" w:eastAsia="Times New Roman" w:hAnsi="Arial" w:cs="Arial"/>
          <w:sz w:val="24"/>
          <w:szCs w:val="24"/>
          <w:lang w:val="sr-Cyrl-RS"/>
        </w:rPr>
      </w:pPr>
      <w:r w:rsidRPr="00E87DF7">
        <w:rPr>
          <w:rFonts w:ascii="Arial" w:eastAsia="Times New Roman" w:hAnsi="Arial" w:cs="Arial"/>
          <w:sz w:val="24"/>
          <w:szCs w:val="24"/>
        </w:rPr>
        <w:t>Инвеститор је обавезан да се, пре подношења захтева за издавање одобрења за изградњу, обрати надлежно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органу за заштиту животне средине, ради одлучивања о потреби израде студије о процени утицаја објекта на животну средину, у складу са одредба</w:t>
      </w:r>
      <w:r w:rsidR="008B55E3" w:rsidRPr="00E87DF7">
        <w:rPr>
          <w:rFonts w:ascii="Arial" w:eastAsia="Times New Roman" w:hAnsi="Arial" w:cs="Arial"/>
          <w:sz w:val="24"/>
          <w:szCs w:val="24"/>
        </w:rPr>
        <w:t>м</w:t>
      </w:r>
      <w:r w:rsidRPr="00E87DF7">
        <w:rPr>
          <w:rFonts w:ascii="Arial" w:eastAsia="Times New Roman" w:hAnsi="Arial" w:cs="Arial"/>
          <w:sz w:val="24"/>
          <w:szCs w:val="24"/>
        </w:rPr>
        <w:t>а Закона о процени утицаја на животну средину (''Сл</w:t>
      </w:r>
      <w:r w:rsidR="00E30C55" w:rsidRPr="00E87DF7">
        <w:rPr>
          <w:rFonts w:ascii="Arial" w:eastAsia="Times New Roman" w:hAnsi="Arial" w:cs="Arial"/>
          <w:sz w:val="24"/>
          <w:szCs w:val="24"/>
          <w:lang w:val="sr-Cyrl-CS"/>
        </w:rPr>
        <w:t xml:space="preserve">. </w:t>
      </w:r>
      <w:r w:rsidRPr="00E87DF7">
        <w:rPr>
          <w:rFonts w:ascii="Arial" w:eastAsia="Times New Roman" w:hAnsi="Arial" w:cs="Arial"/>
          <w:sz w:val="24"/>
          <w:szCs w:val="24"/>
        </w:rPr>
        <w:t>гласник РС''</w:t>
      </w:r>
      <w:r w:rsidR="00E30C55" w:rsidRPr="00E87DF7">
        <w:rPr>
          <w:rFonts w:ascii="Arial" w:eastAsia="Times New Roman" w:hAnsi="Arial" w:cs="Arial"/>
          <w:sz w:val="24"/>
          <w:szCs w:val="24"/>
          <w:lang w:val="sr-Cyrl-CS"/>
        </w:rPr>
        <w:t>;</w:t>
      </w:r>
      <w:r w:rsidRPr="00E87DF7">
        <w:rPr>
          <w:rFonts w:ascii="Arial" w:eastAsia="Times New Roman" w:hAnsi="Arial" w:cs="Arial"/>
          <w:sz w:val="24"/>
          <w:szCs w:val="24"/>
        </w:rPr>
        <w:t xml:space="preserve"> бр</w:t>
      </w:r>
      <w:r w:rsidR="00E30C55" w:rsidRPr="00E87DF7">
        <w:rPr>
          <w:rFonts w:ascii="Arial" w:eastAsia="Times New Roman" w:hAnsi="Arial" w:cs="Arial"/>
          <w:sz w:val="24"/>
          <w:szCs w:val="24"/>
          <w:lang w:val="sr-Cyrl-CS"/>
        </w:rPr>
        <w:t xml:space="preserve">. </w:t>
      </w:r>
      <w:r w:rsidRPr="00E87DF7">
        <w:rPr>
          <w:rFonts w:ascii="Arial" w:eastAsia="Times New Roman" w:hAnsi="Arial" w:cs="Arial"/>
          <w:sz w:val="24"/>
          <w:szCs w:val="24"/>
        </w:rPr>
        <w:t>135/04) и Уредбо</w:t>
      </w:r>
      <w:r w:rsidR="008B55E3" w:rsidRPr="00E87DF7">
        <w:rPr>
          <w:rFonts w:ascii="Arial" w:eastAsia="Times New Roman" w:hAnsi="Arial" w:cs="Arial"/>
          <w:sz w:val="24"/>
          <w:szCs w:val="24"/>
        </w:rPr>
        <w:t>м</w:t>
      </w:r>
      <w:r w:rsidRPr="00E87DF7">
        <w:rPr>
          <w:rFonts w:ascii="Arial" w:eastAsia="Times New Roman" w:hAnsi="Arial" w:cs="Arial"/>
          <w:sz w:val="24"/>
          <w:szCs w:val="24"/>
        </w:rPr>
        <w:t xml:space="preserve"> о утврђивању Листе пројеката за које је обавезна процена утицаја и Листе пројеката за које се </w:t>
      </w:r>
      <w:r w:rsidR="008B55E3" w:rsidRPr="00E87DF7">
        <w:rPr>
          <w:rFonts w:ascii="Arial" w:eastAsia="Times New Roman" w:hAnsi="Arial" w:cs="Arial"/>
          <w:sz w:val="24"/>
          <w:szCs w:val="24"/>
        </w:rPr>
        <w:t>м</w:t>
      </w:r>
      <w:r w:rsidRPr="00E87DF7">
        <w:rPr>
          <w:rFonts w:ascii="Arial" w:eastAsia="Times New Roman" w:hAnsi="Arial" w:cs="Arial"/>
          <w:sz w:val="24"/>
          <w:szCs w:val="24"/>
        </w:rPr>
        <w:t>оже захтевати процена утицаја на животну средину (''Сл</w:t>
      </w:r>
      <w:r w:rsidR="00E30C55" w:rsidRPr="00E87DF7">
        <w:rPr>
          <w:rFonts w:ascii="Arial" w:eastAsia="Times New Roman" w:hAnsi="Arial" w:cs="Arial"/>
          <w:sz w:val="24"/>
          <w:szCs w:val="24"/>
          <w:lang w:val="sr-Cyrl-CS"/>
        </w:rPr>
        <w:t xml:space="preserve">. </w:t>
      </w:r>
      <w:r w:rsidRPr="00E87DF7">
        <w:rPr>
          <w:rFonts w:ascii="Arial" w:eastAsia="Times New Roman" w:hAnsi="Arial" w:cs="Arial"/>
          <w:sz w:val="24"/>
          <w:szCs w:val="24"/>
        </w:rPr>
        <w:t>гласник РС''</w:t>
      </w:r>
      <w:r w:rsidR="00E30C55" w:rsidRPr="00E87DF7">
        <w:rPr>
          <w:rFonts w:ascii="Arial" w:eastAsia="Times New Roman" w:hAnsi="Arial" w:cs="Arial"/>
          <w:sz w:val="24"/>
          <w:szCs w:val="24"/>
          <w:lang w:val="sr-Cyrl-CS"/>
        </w:rPr>
        <w:t>;</w:t>
      </w:r>
      <w:r w:rsidRPr="00E87DF7">
        <w:rPr>
          <w:rFonts w:ascii="Arial" w:eastAsia="Times New Roman" w:hAnsi="Arial" w:cs="Arial"/>
          <w:sz w:val="24"/>
          <w:szCs w:val="24"/>
        </w:rPr>
        <w:t xml:space="preserve"> бр</w:t>
      </w:r>
      <w:r w:rsidR="00E30C55" w:rsidRPr="00E87DF7">
        <w:rPr>
          <w:rFonts w:ascii="Arial" w:eastAsia="Times New Roman" w:hAnsi="Arial" w:cs="Arial"/>
          <w:sz w:val="24"/>
          <w:szCs w:val="24"/>
          <w:lang w:val="sr-Cyrl-CS"/>
        </w:rPr>
        <w:t>.</w:t>
      </w:r>
      <w:r w:rsidRPr="00E87DF7">
        <w:rPr>
          <w:rFonts w:ascii="Arial" w:eastAsia="Times New Roman" w:hAnsi="Arial" w:cs="Arial"/>
          <w:sz w:val="24"/>
          <w:szCs w:val="24"/>
        </w:rPr>
        <w:t xml:space="preserve"> 84/05). </w:t>
      </w:r>
      <w:proofErr w:type="gramStart"/>
      <w:r w:rsidRPr="00E87DF7">
        <w:rPr>
          <w:rFonts w:ascii="Arial" w:eastAsia="Times New Roman" w:hAnsi="Arial" w:cs="Arial"/>
          <w:sz w:val="24"/>
          <w:szCs w:val="24"/>
        </w:rPr>
        <w:t xml:space="preserve">Студија о процени утицаја израђује се на нивоу </w:t>
      </w:r>
      <w:r w:rsidR="001C1B69" w:rsidRPr="00E87DF7">
        <w:rPr>
          <w:rFonts w:ascii="Arial" w:eastAsia="Times New Roman" w:hAnsi="Arial" w:cs="Arial"/>
          <w:sz w:val="24"/>
          <w:szCs w:val="24"/>
          <w:lang w:val="sr-Cyrl-CS"/>
        </w:rPr>
        <w:t>И</w:t>
      </w:r>
      <w:r w:rsidRPr="00E87DF7">
        <w:rPr>
          <w:rFonts w:ascii="Arial" w:eastAsia="Times New Roman" w:hAnsi="Arial" w:cs="Arial"/>
          <w:sz w:val="24"/>
          <w:szCs w:val="24"/>
        </w:rPr>
        <w:t>дејног пројекта.</w:t>
      </w:r>
      <w:proofErr w:type="gramEnd"/>
      <w:r w:rsidRPr="00E87DF7">
        <w:rPr>
          <w:rFonts w:ascii="Arial" w:eastAsia="Times New Roman" w:hAnsi="Arial" w:cs="Arial"/>
          <w:sz w:val="24"/>
          <w:szCs w:val="24"/>
        </w:rPr>
        <w:t xml:space="preserve"> </w:t>
      </w:r>
    </w:p>
    <w:p w:rsidR="00EF064D" w:rsidRPr="00E87DF7" w:rsidRDefault="001C1B69" w:rsidP="001C1B69">
      <w:pPr>
        <w:spacing w:before="120" w:after="0"/>
        <w:jc w:val="both"/>
        <w:rPr>
          <w:rFonts w:ascii="Arial" w:eastAsia="Calibri" w:hAnsi="Arial" w:cs="Arial"/>
          <w:sz w:val="24"/>
          <w:szCs w:val="24"/>
          <w:lang w:val="sr-Cyrl-CS"/>
        </w:rPr>
      </w:pPr>
      <w:proofErr w:type="gramStart"/>
      <w:r w:rsidRPr="009A38DA">
        <w:rPr>
          <w:rFonts w:ascii="Arial" w:eastAsia="Calibri" w:hAnsi="Arial" w:cs="Arial"/>
          <w:sz w:val="24"/>
          <w:szCs w:val="24"/>
        </w:rPr>
        <w:t>Идејни</w:t>
      </w:r>
      <w:r w:rsidR="008B55E3" w:rsidRPr="009A38DA">
        <w:rPr>
          <w:rFonts w:ascii="Arial" w:eastAsia="Calibri" w:hAnsi="Arial" w:cs="Arial"/>
          <w:sz w:val="24"/>
          <w:szCs w:val="24"/>
        </w:rPr>
        <w:t>м</w:t>
      </w:r>
      <w:r w:rsidRPr="009A38DA">
        <w:rPr>
          <w:rFonts w:ascii="Arial" w:eastAsia="Calibri" w:hAnsi="Arial" w:cs="Arial"/>
          <w:sz w:val="24"/>
          <w:szCs w:val="24"/>
        </w:rPr>
        <w:t xml:space="preserve"> </w:t>
      </w:r>
      <w:r w:rsidR="009A38DA">
        <w:rPr>
          <w:rFonts w:ascii="Arial" w:eastAsia="Calibri" w:hAnsi="Arial" w:cs="Arial"/>
          <w:sz w:val="24"/>
          <w:szCs w:val="24"/>
          <w:lang w:val="sr-Cyrl-RS"/>
        </w:rPr>
        <w:t>решењем</w:t>
      </w:r>
      <w:r w:rsidR="00EF064D" w:rsidRPr="00E87DF7">
        <w:rPr>
          <w:rFonts w:ascii="Arial" w:eastAsia="Calibri" w:hAnsi="Arial" w:cs="Arial"/>
          <w:sz w:val="24"/>
          <w:szCs w:val="24"/>
          <w:lang w:val="sr-Cyrl-CS"/>
        </w:rPr>
        <w:t xml:space="preserve"> као и</w:t>
      </w:r>
      <w:r w:rsidRPr="00E87DF7">
        <w:rPr>
          <w:rFonts w:ascii="Arial" w:eastAsia="Calibri" w:hAnsi="Arial" w:cs="Arial"/>
          <w:sz w:val="24"/>
          <w:szCs w:val="24"/>
        </w:rPr>
        <w:t xml:space="preserve"> </w:t>
      </w:r>
      <w:r w:rsidR="00EF064D" w:rsidRPr="00E87DF7">
        <w:rPr>
          <w:rFonts w:ascii="Arial" w:eastAsia="Calibri" w:hAnsi="Arial" w:cs="Arial"/>
          <w:sz w:val="24"/>
          <w:szCs w:val="24"/>
          <w:lang w:val="sr-Cyrl-CS"/>
        </w:rPr>
        <w:t>у</w:t>
      </w:r>
      <w:r w:rsidR="00EF064D" w:rsidRPr="00E87DF7">
        <w:rPr>
          <w:rFonts w:ascii="Arial" w:eastAsia="Calibri" w:hAnsi="Arial" w:cs="Arial"/>
          <w:sz w:val="24"/>
          <w:szCs w:val="24"/>
        </w:rPr>
        <w:t>слови</w:t>
      </w:r>
      <w:r w:rsidR="008B55E3" w:rsidRPr="00E87DF7">
        <w:rPr>
          <w:rFonts w:ascii="Arial" w:eastAsia="Calibri" w:hAnsi="Arial" w:cs="Arial"/>
          <w:sz w:val="24"/>
          <w:szCs w:val="24"/>
        </w:rPr>
        <w:t>м</w:t>
      </w:r>
      <w:r w:rsidR="00EF064D" w:rsidRPr="00E87DF7">
        <w:rPr>
          <w:rFonts w:ascii="Arial" w:eastAsia="Calibri" w:hAnsi="Arial" w:cs="Arial"/>
          <w:sz w:val="24"/>
          <w:szCs w:val="24"/>
        </w:rPr>
        <w:t xml:space="preserve">а надлежних институција и организација, </w:t>
      </w:r>
      <w:r w:rsidR="00EF064D" w:rsidRPr="00E87DF7">
        <w:rPr>
          <w:rFonts w:ascii="Arial" w:eastAsia="Calibri" w:hAnsi="Arial" w:cs="Arial"/>
          <w:sz w:val="24"/>
          <w:szCs w:val="24"/>
          <w:lang w:val="sr-Cyrl-CS"/>
        </w:rPr>
        <w:t xml:space="preserve">неопходно је </w:t>
      </w:r>
      <w:r w:rsidRPr="00E87DF7">
        <w:rPr>
          <w:rFonts w:ascii="Arial" w:eastAsia="Calibri" w:hAnsi="Arial" w:cs="Arial"/>
          <w:sz w:val="24"/>
          <w:szCs w:val="24"/>
        </w:rPr>
        <w:t>предви</w:t>
      </w:r>
      <w:r w:rsidR="00EF064D" w:rsidRPr="00E87DF7">
        <w:rPr>
          <w:rFonts w:ascii="Arial" w:eastAsia="Calibri" w:hAnsi="Arial" w:cs="Arial"/>
          <w:sz w:val="24"/>
          <w:szCs w:val="24"/>
          <w:lang w:val="sr-Cyrl-CS"/>
        </w:rPr>
        <w:t>дети</w:t>
      </w:r>
      <w:r w:rsidRPr="00E87DF7">
        <w:rPr>
          <w:rFonts w:ascii="Arial" w:eastAsia="Calibri" w:hAnsi="Arial" w:cs="Arial"/>
          <w:sz w:val="24"/>
          <w:szCs w:val="24"/>
        </w:rPr>
        <w:t xml:space="preserve"> бројне </w:t>
      </w:r>
      <w:r w:rsidR="008B55E3" w:rsidRPr="00E87DF7">
        <w:rPr>
          <w:rFonts w:ascii="Arial" w:eastAsia="Calibri" w:hAnsi="Arial" w:cs="Arial"/>
          <w:sz w:val="24"/>
          <w:szCs w:val="24"/>
        </w:rPr>
        <w:t>м</w:t>
      </w:r>
      <w:r w:rsidRPr="00E87DF7">
        <w:rPr>
          <w:rFonts w:ascii="Arial" w:eastAsia="Calibri" w:hAnsi="Arial" w:cs="Arial"/>
          <w:sz w:val="24"/>
          <w:szCs w:val="24"/>
        </w:rPr>
        <w:t>ере заштите животне средине у току реконструкције и изградње обалоутврде.</w:t>
      </w:r>
      <w:proofErr w:type="gramEnd"/>
      <w:r w:rsidRPr="00E87DF7">
        <w:rPr>
          <w:rFonts w:ascii="Arial" w:eastAsia="Calibri" w:hAnsi="Arial" w:cs="Arial"/>
          <w:sz w:val="24"/>
          <w:szCs w:val="24"/>
        </w:rPr>
        <w:t xml:space="preserve"> </w:t>
      </w:r>
      <w:proofErr w:type="gramStart"/>
      <w:r w:rsidRPr="00E87DF7">
        <w:rPr>
          <w:rFonts w:ascii="Arial" w:eastAsia="Calibri" w:hAnsi="Arial" w:cs="Arial"/>
          <w:sz w:val="24"/>
          <w:szCs w:val="24"/>
        </w:rPr>
        <w:t xml:space="preserve">Пројектоване </w:t>
      </w:r>
      <w:r w:rsidR="008B55E3" w:rsidRPr="00E87DF7">
        <w:rPr>
          <w:rFonts w:ascii="Arial" w:eastAsia="Calibri" w:hAnsi="Arial" w:cs="Arial"/>
          <w:sz w:val="24"/>
          <w:szCs w:val="24"/>
        </w:rPr>
        <w:t>м</w:t>
      </w:r>
      <w:r w:rsidRPr="00E87DF7">
        <w:rPr>
          <w:rFonts w:ascii="Arial" w:eastAsia="Calibri" w:hAnsi="Arial" w:cs="Arial"/>
          <w:sz w:val="24"/>
          <w:szCs w:val="24"/>
        </w:rPr>
        <w:t>ере се пре свега односе на ограничене и контролисане интервенције на са</w:t>
      </w:r>
      <w:r w:rsidR="008B55E3" w:rsidRPr="00E87DF7">
        <w:rPr>
          <w:rFonts w:ascii="Arial" w:eastAsia="Calibri" w:hAnsi="Arial" w:cs="Arial"/>
          <w:sz w:val="24"/>
          <w:szCs w:val="24"/>
        </w:rPr>
        <w:t>м</w:t>
      </w:r>
      <w:r w:rsidRPr="00E87DF7">
        <w:rPr>
          <w:rFonts w:ascii="Arial" w:eastAsia="Calibri" w:hAnsi="Arial" w:cs="Arial"/>
          <w:sz w:val="24"/>
          <w:szCs w:val="24"/>
        </w:rPr>
        <w:t>ој обали, чи</w:t>
      </w:r>
      <w:r w:rsidR="008B55E3" w:rsidRPr="00E87DF7">
        <w:rPr>
          <w:rFonts w:ascii="Arial" w:eastAsia="Calibri" w:hAnsi="Arial" w:cs="Arial"/>
          <w:sz w:val="24"/>
          <w:szCs w:val="24"/>
        </w:rPr>
        <w:t>м</w:t>
      </w:r>
      <w:r w:rsidRPr="00E87DF7">
        <w:rPr>
          <w:rFonts w:ascii="Arial" w:eastAsia="Calibri" w:hAnsi="Arial" w:cs="Arial"/>
          <w:sz w:val="24"/>
          <w:szCs w:val="24"/>
        </w:rPr>
        <w:t xml:space="preserve">е ће се на </w:t>
      </w:r>
      <w:r w:rsidR="008B55E3" w:rsidRPr="00E87DF7">
        <w:rPr>
          <w:rFonts w:ascii="Arial" w:eastAsia="Calibri" w:hAnsi="Arial" w:cs="Arial"/>
          <w:sz w:val="24"/>
          <w:szCs w:val="24"/>
        </w:rPr>
        <w:t>м</w:t>
      </w:r>
      <w:r w:rsidRPr="00E87DF7">
        <w:rPr>
          <w:rFonts w:ascii="Arial" w:eastAsia="Calibri" w:hAnsi="Arial" w:cs="Arial"/>
          <w:sz w:val="24"/>
          <w:szCs w:val="24"/>
        </w:rPr>
        <w:t>ини</w:t>
      </w:r>
      <w:r w:rsidR="008B55E3" w:rsidRPr="00E87DF7">
        <w:rPr>
          <w:rFonts w:ascii="Arial" w:eastAsia="Calibri" w:hAnsi="Arial" w:cs="Arial"/>
          <w:sz w:val="24"/>
          <w:szCs w:val="24"/>
        </w:rPr>
        <w:t>м</w:t>
      </w:r>
      <w:r w:rsidRPr="00E87DF7">
        <w:rPr>
          <w:rFonts w:ascii="Arial" w:eastAsia="Calibri" w:hAnsi="Arial" w:cs="Arial"/>
          <w:sz w:val="24"/>
          <w:szCs w:val="24"/>
        </w:rPr>
        <w:t>у</w:t>
      </w:r>
      <w:r w:rsidR="008B55E3" w:rsidRPr="00E87DF7">
        <w:rPr>
          <w:rFonts w:ascii="Arial" w:eastAsia="Calibri" w:hAnsi="Arial" w:cs="Arial"/>
          <w:sz w:val="24"/>
          <w:szCs w:val="24"/>
        </w:rPr>
        <w:t>м</w:t>
      </w:r>
      <w:r w:rsidRPr="00E87DF7">
        <w:rPr>
          <w:rFonts w:ascii="Arial" w:eastAsia="Calibri" w:hAnsi="Arial" w:cs="Arial"/>
          <w:sz w:val="24"/>
          <w:szCs w:val="24"/>
        </w:rPr>
        <w:t xml:space="preserve"> свести утицаји на површинске воде.</w:t>
      </w:r>
      <w:proofErr w:type="gramEnd"/>
      <w:r w:rsidRPr="00E87DF7">
        <w:rPr>
          <w:rFonts w:ascii="Arial" w:eastAsia="Calibri" w:hAnsi="Arial" w:cs="Arial"/>
          <w:sz w:val="24"/>
          <w:szCs w:val="24"/>
        </w:rPr>
        <w:t xml:space="preserve"> </w:t>
      </w:r>
      <w:proofErr w:type="gramStart"/>
      <w:r w:rsidRPr="00E87DF7">
        <w:rPr>
          <w:rFonts w:ascii="Arial" w:eastAsia="Calibri" w:hAnsi="Arial" w:cs="Arial"/>
          <w:sz w:val="24"/>
          <w:szCs w:val="24"/>
        </w:rPr>
        <w:t xml:space="preserve">Посебно се </w:t>
      </w:r>
      <w:r w:rsidR="008B55E3" w:rsidRPr="00E87DF7">
        <w:rPr>
          <w:rFonts w:ascii="Arial" w:eastAsia="Calibri" w:hAnsi="Arial" w:cs="Arial"/>
          <w:sz w:val="24"/>
          <w:szCs w:val="24"/>
          <w:lang w:val="sr-Cyrl-CS"/>
        </w:rPr>
        <w:t>м</w:t>
      </w:r>
      <w:r w:rsidR="00EF064D" w:rsidRPr="00E87DF7">
        <w:rPr>
          <w:rFonts w:ascii="Arial" w:eastAsia="Calibri" w:hAnsi="Arial" w:cs="Arial"/>
          <w:sz w:val="24"/>
          <w:szCs w:val="24"/>
          <w:lang w:val="sr-Cyrl-CS"/>
        </w:rPr>
        <w:t xml:space="preserve">ора </w:t>
      </w:r>
      <w:r w:rsidRPr="00E87DF7">
        <w:rPr>
          <w:rFonts w:ascii="Arial" w:eastAsia="Calibri" w:hAnsi="Arial" w:cs="Arial"/>
          <w:sz w:val="24"/>
          <w:szCs w:val="24"/>
        </w:rPr>
        <w:lastRenderedPageBreak/>
        <w:t>планира</w:t>
      </w:r>
      <w:r w:rsidR="00EF064D" w:rsidRPr="00E87DF7">
        <w:rPr>
          <w:rFonts w:ascii="Arial" w:eastAsia="Calibri" w:hAnsi="Arial" w:cs="Arial"/>
          <w:sz w:val="24"/>
          <w:szCs w:val="24"/>
          <w:lang w:val="sr-Cyrl-CS"/>
        </w:rPr>
        <w:t>ти</w:t>
      </w:r>
      <w:r w:rsidRPr="00E87DF7">
        <w:rPr>
          <w:rFonts w:ascii="Arial" w:eastAsia="Calibri" w:hAnsi="Arial" w:cs="Arial"/>
          <w:sz w:val="24"/>
          <w:szCs w:val="24"/>
        </w:rPr>
        <w:t xml:space="preserve"> сакупљање корисног грађевинског </w:t>
      </w:r>
      <w:r w:rsidR="008B55E3" w:rsidRPr="00E87DF7">
        <w:rPr>
          <w:rFonts w:ascii="Arial" w:eastAsia="Calibri" w:hAnsi="Arial" w:cs="Arial"/>
          <w:sz w:val="24"/>
          <w:szCs w:val="24"/>
        </w:rPr>
        <w:t>м</w:t>
      </w:r>
      <w:r w:rsidRPr="00E87DF7">
        <w:rPr>
          <w:rFonts w:ascii="Arial" w:eastAsia="Calibri" w:hAnsi="Arial" w:cs="Arial"/>
          <w:sz w:val="24"/>
          <w:szCs w:val="24"/>
        </w:rPr>
        <w:t>атеријала, његово складиштење и искоришћење за реконструкцију и изградњу обалоутврде.</w:t>
      </w:r>
      <w:proofErr w:type="gramEnd"/>
      <w:r w:rsidRPr="00E87DF7">
        <w:rPr>
          <w:rFonts w:ascii="Arial" w:eastAsia="Calibri" w:hAnsi="Arial" w:cs="Arial"/>
          <w:sz w:val="24"/>
          <w:szCs w:val="24"/>
        </w:rPr>
        <w:t xml:space="preserve"> </w:t>
      </w:r>
    </w:p>
    <w:p w:rsidR="00EF064D" w:rsidRPr="00E87DF7" w:rsidRDefault="001C1B69" w:rsidP="00EF064D">
      <w:pPr>
        <w:spacing w:before="120" w:after="0"/>
        <w:jc w:val="both"/>
        <w:rPr>
          <w:rFonts w:ascii="Arial" w:eastAsia="Calibri" w:hAnsi="Arial" w:cs="Arial"/>
          <w:sz w:val="24"/>
          <w:szCs w:val="24"/>
          <w:lang w:val="sr-Cyrl-CS"/>
        </w:rPr>
      </w:pPr>
      <w:r w:rsidRPr="00E87DF7">
        <w:rPr>
          <w:rFonts w:ascii="Arial" w:eastAsia="Calibri" w:hAnsi="Arial" w:cs="Arial"/>
          <w:sz w:val="24"/>
          <w:szCs w:val="24"/>
        </w:rPr>
        <w:t xml:space="preserve">Поред предвиђених </w:t>
      </w:r>
      <w:r w:rsidR="008B55E3" w:rsidRPr="00E87DF7">
        <w:rPr>
          <w:rFonts w:ascii="Arial" w:eastAsia="Calibri" w:hAnsi="Arial" w:cs="Arial"/>
          <w:sz w:val="24"/>
          <w:szCs w:val="24"/>
        </w:rPr>
        <w:t>м</w:t>
      </w:r>
      <w:r w:rsidRPr="00E87DF7">
        <w:rPr>
          <w:rFonts w:ascii="Arial" w:eastAsia="Calibri" w:hAnsi="Arial" w:cs="Arial"/>
          <w:sz w:val="24"/>
          <w:szCs w:val="24"/>
        </w:rPr>
        <w:t xml:space="preserve">ера заштите, Пројекат за добијање грађевинске дозволе и </w:t>
      </w:r>
      <w:r w:rsidR="00EF064D" w:rsidRPr="00E87DF7">
        <w:rPr>
          <w:rFonts w:ascii="Arial" w:eastAsia="Calibri" w:hAnsi="Arial" w:cs="Arial"/>
          <w:sz w:val="24"/>
          <w:szCs w:val="24"/>
          <w:lang w:val="sr-Cyrl-CS"/>
        </w:rPr>
        <w:t>П</w:t>
      </w:r>
      <w:r w:rsidR="00EF064D" w:rsidRPr="00E87DF7">
        <w:rPr>
          <w:rFonts w:ascii="Arial" w:eastAsia="Calibri" w:hAnsi="Arial" w:cs="Arial"/>
          <w:sz w:val="24"/>
          <w:szCs w:val="24"/>
        </w:rPr>
        <w:t xml:space="preserve">ројекат </w:t>
      </w:r>
      <w:r w:rsidR="00EF064D" w:rsidRPr="00E87DF7">
        <w:rPr>
          <w:rFonts w:ascii="Arial" w:eastAsia="Calibri" w:hAnsi="Arial" w:cs="Arial"/>
          <w:sz w:val="24"/>
          <w:szCs w:val="24"/>
          <w:lang w:val="sr-Cyrl-CS"/>
        </w:rPr>
        <w:t>за и</w:t>
      </w:r>
      <w:r w:rsidRPr="00E87DF7">
        <w:rPr>
          <w:rFonts w:ascii="Arial" w:eastAsia="Calibri" w:hAnsi="Arial" w:cs="Arial"/>
          <w:sz w:val="24"/>
          <w:szCs w:val="24"/>
        </w:rPr>
        <w:t>звођ</w:t>
      </w:r>
      <w:r w:rsidR="00EF064D" w:rsidRPr="00E87DF7">
        <w:rPr>
          <w:rFonts w:ascii="Arial" w:eastAsia="Calibri" w:hAnsi="Arial" w:cs="Arial"/>
          <w:sz w:val="24"/>
          <w:szCs w:val="24"/>
          <w:lang w:val="sr-Cyrl-CS"/>
        </w:rPr>
        <w:t>ење</w:t>
      </w:r>
      <w:r w:rsidRPr="00E87DF7">
        <w:rPr>
          <w:rFonts w:ascii="Arial" w:eastAsia="Calibri" w:hAnsi="Arial" w:cs="Arial"/>
          <w:sz w:val="24"/>
          <w:szCs w:val="24"/>
        </w:rPr>
        <w:t xml:space="preserve"> </w:t>
      </w:r>
      <w:r w:rsidR="008B55E3" w:rsidRPr="00E87DF7">
        <w:rPr>
          <w:rFonts w:ascii="Arial" w:eastAsia="Calibri" w:hAnsi="Arial" w:cs="Arial"/>
          <w:sz w:val="24"/>
          <w:szCs w:val="24"/>
        </w:rPr>
        <w:t>м</w:t>
      </w:r>
      <w:r w:rsidRPr="00E87DF7">
        <w:rPr>
          <w:rFonts w:ascii="Arial" w:eastAsia="Calibri" w:hAnsi="Arial" w:cs="Arial"/>
          <w:sz w:val="24"/>
          <w:szCs w:val="24"/>
        </w:rPr>
        <w:t>ора</w:t>
      </w:r>
      <w:r w:rsidR="00EF064D" w:rsidRPr="00E87DF7">
        <w:rPr>
          <w:rFonts w:ascii="Arial" w:eastAsia="Calibri" w:hAnsi="Arial" w:cs="Arial"/>
          <w:sz w:val="24"/>
          <w:szCs w:val="24"/>
          <w:lang w:val="sr-Cyrl-CS"/>
        </w:rPr>
        <w:t>ју</w:t>
      </w:r>
      <w:r w:rsidRPr="00E87DF7">
        <w:rPr>
          <w:rFonts w:ascii="Arial" w:eastAsia="Calibri" w:hAnsi="Arial" w:cs="Arial"/>
          <w:sz w:val="24"/>
          <w:szCs w:val="24"/>
        </w:rPr>
        <w:t xml:space="preserve"> дефинисати и следеће </w:t>
      </w:r>
      <w:r w:rsidR="008B55E3" w:rsidRPr="00E87DF7">
        <w:rPr>
          <w:rFonts w:ascii="Arial" w:eastAsia="Calibri" w:hAnsi="Arial" w:cs="Arial"/>
          <w:sz w:val="24"/>
          <w:szCs w:val="24"/>
        </w:rPr>
        <w:t>м</w:t>
      </w:r>
      <w:r w:rsidRPr="00E87DF7">
        <w:rPr>
          <w:rFonts w:ascii="Arial" w:eastAsia="Calibri" w:hAnsi="Arial" w:cs="Arial"/>
          <w:sz w:val="24"/>
          <w:szCs w:val="24"/>
        </w:rPr>
        <w:t>ере заштите у фази извођења радова и у ванредни</w:t>
      </w:r>
      <w:r w:rsidR="008B55E3" w:rsidRPr="00E87DF7">
        <w:rPr>
          <w:rFonts w:ascii="Arial" w:eastAsia="Calibri" w:hAnsi="Arial" w:cs="Arial"/>
          <w:sz w:val="24"/>
          <w:szCs w:val="24"/>
        </w:rPr>
        <w:t>м</w:t>
      </w:r>
      <w:r w:rsidRPr="00E87DF7">
        <w:rPr>
          <w:rFonts w:ascii="Arial" w:eastAsia="Calibri" w:hAnsi="Arial" w:cs="Arial"/>
          <w:sz w:val="24"/>
          <w:szCs w:val="24"/>
        </w:rPr>
        <w:t xml:space="preserve"> прилика</w:t>
      </w:r>
      <w:r w:rsidR="008B55E3" w:rsidRPr="00E87DF7">
        <w:rPr>
          <w:rFonts w:ascii="Arial" w:eastAsia="Calibri" w:hAnsi="Arial" w:cs="Arial"/>
          <w:sz w:val="24"/>
          <w:szCs w:val="24"/>
        </w:rPr>
        <w:t>м</w:t>
      </w:r>
      <w:r w:rsidRPr="00E87DF7">
        <w:rPr>
          <w:rFonts w:ascii="Arial" w:eastAsia="Calibri" w:hAnsi="Arial" w:cs="Arial"/>
          <w:sz w:val="24"/>
          <w:szCs w:val="24"/>
        </w:rPr>
        <w:t xml:space="preserve">а: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За извођење радова потребно је ангажовати Извођача који је регистрован за врсту делатности која је пред</w:t>
      </w:r>
      <w:r w:rsidR="008B55E3" w:rsidRPr="00E87DF7">
        <w:rPr>
          <w:rFonts w:ascii="Arial" w:hAnsi="Arial" w:cs="Arial"/>
          <w:sz w:val="24"/>
          <w:szCs w:val="24"/>
        </w:rPr>
        <w:t>м</w:t>
      </w:r>
      <w:r w:rsidRPr="00E87DF7">
        <w:rPr>
          <w:rFonts w:ascii="Arial" w:hAnsi="Arial" w:cs="Arial"/>
          <w:sz w:val="24"/>
          <w:szCs w:val="24"/>
        </w:rPr>
        <w:t>ет техничке доку</w:t>
      </w:r>
      <w:r w:rsidR="008B55E3" w:rsidRPr="00E87DF7">
        <w:rPr>
          <w:rFonts w:ascii="Arial" w:hAnsi="Arial" w:cs="Arial"/>
          <w:sz w:val="24"/>
          <w:szCs w:val="24"/>
        </w:rPr>
        <w:t>м</w:t>
      </w:r>
      <w:r w:rsidRPr="00E87DF7">
        <w:rPr>
          <w:rFonts w:ascii="Arial" w:hAnsi="Arial" w:cs="Arial"/>
          <w:sz w:val="24"/>
          <w:szCs w:val="24"/>
        </w:rPr>
        <w:t xml:space="preserve">ентације.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 xml:space="preserve">Извођач је дужан да изради Елаборат о уређењу градилишта. У оквиру Елабората предвидети </w:t>
      </w:r>
      <w:r w:rsidR="008B55E3" w:rsidRPr="00E87DF7">
        <w:rPr>
          <w:rFonts w:ascii="Arial" w:hAnsi="Arial" w:cs="Arial"/>
          <w:sz w:val="24"/>
          <w:szCs w:val="24"/>
        </w:rPr>
        <w:t>м</w:t>
      </w:r>
      <w:r w:rsidRPr="00E87DF7">
        <w:rPr>
          <w:rFonts w:ascii="Arial" w:hAnsi="Arial" w:cs="Arial"/>
          <w:sz w:val="24"/>
          <w:szCs w:val="24"/>
        </w:rPr>
        <w:t xml:space="preserve">ониторинг животне средине.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 xml:space="preserve">Градилиште и локације извођења радова је потребно оградити и обележити.  Градилиште </w:t>
      </w:r>
      <w:r w:rsidR="008B55E3" w:rsidRPr="00E87DF7">
        <w:rPr>
          <w:rFonts w:ascii="Arial" w:hAnsi="Arial" w:cs="Arial"/>
          <w:sz w:val="24"/>
          <w:szCs w:val="24"/>
        </w:rPr>
        <w:t>м</w:t>
      </w:r>
      <w:r w:rsidRPr="00E87DF7">
        <w:rPr>
          <w:rFonts w:ascii="Arial" w:hAnsi="Arial" w:cs="Arial"/>
          <w:sz w:val="24"/>
          <w:szCs w:val="24"/>
        </w:rPr>
        <w:t>ора да и</w:t>
      </w:r>
      <w:r w:rsidR="008B55E3" w:rsidRPr="00E87DF7">
        <w:rPr>
          <w:rFonts w:ascii="Arial" w:hAnsi="Arial" w:cs="Arial"/>
          <w:sz w:val="24"/>
          <w:szCs w:val="24"/>
        </w:rPr>
        <w:t>м</w:t>
      </w:r>
      <w:r w:rsidRPr="00E87DF7">
        <w:rPr>
          <w:rFonts w:ascii="Arial" w:hAnsi="Arial" w:cs="Arial"/>
          <w:sz w:val="24"/>
          <w:szCs w:val="24"/>
        </w:rPr>
        <w:t>а простор и довољан број судова за ко</w:t>
      </w:r>
      <w:r w:rsidR="008B55E3" w:rsidRPr="00E87DF7">
        <w:rPr>
          <w:rFonts w:ascii="Arial" w:hAnsi="Arial" w:cs="Arial"/>
          <w:sz w:val="24"/>
          <w:szCs w:val="24"/>
        </w:rPr>
        <w:t>м</w:t>
      </w:r>
      <w:r w:rsidRPr="00E87DF7">
        <w:rPr>
          <w:rFonts w:ascii="Arial" w:hAnsi="Arial" w:cs="Arial"/>
          <w:sz w:val="24"/>
          <w:szCs w:val="24"/>
        </w:rPr>
        <w:t xml:space="preserve">унални отпад Грађевински </w:t>
      </w:r>
      <w:r w:rsidR="008B55E3" w:rsidRPr="00E87DF7">
        <w:rPr>
          <w:rFonts w:ascii="Arial" w:hAnsi="Arial" w:cs="Arial"/>
          <w:sz w:val="24"/>
          <w:szCs w:val="24"/>
        </w:rPr>
        <w:t>м</w:t>
      </w:r>
      <w:r w:rsidRPr="00E87DF7">
        <w:rPr>
          <w:rFonts w:ascii="Arial" w:hAnsi="Arial" w:cs="Arial"/>
          <w:sz w:val="24"/>
          <w:szCs w:val="24"/>
        </w:rPr>
        <w:t>атеријал, ка</w:t>
      </w:r>
      <w:r w:rsidR="008B55E3" w:rsidRPr="00E87DF7">
        <w:rPr>
          <w:rFonts w:ascii="Arial" w:hAnsi="Arial" w:cs="Arial"/>
          <w:sz w:val="24"/>
          <w:szCs w:val="24"/>
        </w:rPr>
        <w:t>м</w:t>
      </w:r>
      <w:r w:rsidRPr="00E87DF7">
        <w:rPr>
          <w:rFonts w:ascii="Arial" w:hAnsi="Arial" w:cs="Arial"/>
          <w:sz w:val="24"/>
          <w:szCs w:val="24"/>
        </w:rPr>
        <w:t>ен и шљунак са постојеће обалоутврдре и који ће се поново користити за насипање и обезбеђење косина, привре</w:t>
      </w:r>
      <w:r w:rsidR="008B55E3" w:rsidRPr="00E87DF7">
        <w:rPr>
          <w:rFonts w:ascii="Arial" w:hAnsi="Arial" w:cs="Arial"/>
          <w:sz w:val="24"/>
          <w:szCs w:val="24"/>
        </w:rPr>
        <w:t>м</w:t>
      </w:r>
      <w:r w:rsidRPr="00E87DF7">
        <w:rPr>
          <w:rFonts w:ascii="Arial" w:hAnsi="Arial" w:cs="Arial"/>
          <w:sz w:val="24"/>
          <w:szCs w:val="24"/>
        </w:rPr>
        <w:t>ено одлагати на баржа</w:t>
      </w:r>
      <w:r w:rsidR="008B55E3" w:rsidRPr="00E87DF7">
        <w:rPr>
          <w:rFonts w:ascii="Arial" w:hAnsi="Arial" w:cs="Arial"/>
          <w:sz w:val="24"/>
          <w:szCs w:val="24"/>
        </w:rPr>
        <w:t>м</w:t>
      </w:r>
      <w:r w:rsidRPr="00E87DF7">
        <w:rPr>
          <w:rFonts w:ascii="Arial" w:hAnsi="Arial" w:cs="Arial"/>
          <w:sz w:val="24"/>
          <w:szCs w:val="24"/>
        </w:rPr>
        <w:t xml:space="preserve">а.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 xml:space="preserve">За раднике на градилишту на обали, обезбедити </w:t>
      </w:r>
      <w:r w:rsidR="008B55E3" w:rsidRPr="00E87DF7">
        <w:rPr>
          <w:rFonts w:ascii="Arial" w:hAnsi="Arial" w:cs="Arial"/>
          <w:sz w:val="24"/>
          <w:szCs w:val="24"/>
        </w:rPr>
        <w:t>м</w:t>
      </w:r>
      <w:r w:rsidRPr="00E87DF7">
        <w:rPr>
          <w:rFonts w:ascii="Arial" w:hAnsi="Arial" w:cs="Arial"/>
          <w:sz w:val="24"/>
          <w:szCs w:val="24"/>
        </w:rPr>
        <w:t>обилни санитарни уређај. Потребе за ел.енергијо</w:t>
      </w:r>
      <w:r w:rsidR="008B55E3" w:rsidRPr="00E87DF7">
        <w:rPr>
          <w:rFonts w:ascii="Arial" w:hAnsi="Arial" w:cs="Arial"/>
          <w:sz w:val="24"/>
          <w:szCs w:val="24"/>
        </w:rPr>
        <w:t>м</w:t>
      </w:r>
      <w:r w:rsidRPr="00E87DF7">
        <w:rPr>
          <w:rFonts w:ascii="Arial" w:hAnsi="Arial" w:cs="Arial"/>
          <w:sz w:val="24"/>
          <w:szCs w:val="24"/>
        </w:rPr>
        <w:t xml:space="preserve"> обезбедити прикључење</w:t>
      </w:r>
      <w:r w:rsidR="008B55E3" w:rsidRPr="00E87DF7">
        <w:rPr>
          <w:rFonts w:ascii="Arial" w:hAnsi="Arial" w:cs="Arial"/>
          <w:sz w:val="24"/>
          <w:szCs w:val="24"/>
        </w:rPr>
        <w:t>м</w:t>
      </w:r>
      <w:r w:rsidRPr="00E87DF7">
        <w:rPr>
          <w:rFonts w:ascii="Arial" w:hAnsi="Arial" w:cs="Arial"/>
          <w:sz w:val="24"/>
          <w:szCs w:val="24"/>
        </w:rPr>
        <w:t xml:space="preserve"> на најближу ТС.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На градилишту је дозвољено ангажовање са</w:t>
      </w:r>
      <w:r w:rsidR="008B55E3" w:rsidRPr="00E87DF7">
        <w:rPr>
          <w:rFonts w:ascii="Arial" w:hAnsi="Arial" w:cs="Arial"/>
          <w:sz w:val="24"/>
          <w:szCs w:val="24"/>
        </w:rPr>
        <w:t>м</w:t>
      </w:r>
      <w:r w:rsidRPr="00E87DF7">
        <w:rPr>
          <w:rFonts w:ascii="Arial" w:hAnsi="Arial" w:cs="Arial"/>
          <w:sz w:val="24"/>
          <w:szCs w:val="24"/>
        </w:rPr>
        <w:t xml:space="preserve">о технички исправне </w:t>
      </w:r>
      <w:r w:rsidR="008B55E3" w:rsidRPr="00E87DF7">
        <w:rPr>
          <w:rFonts w:ascii="Arial" w:hAnsi="Arial" w:cs="Arial"/>
          <w:sz w:val="24"/>
          <w:szCs w:val="24"/>
        </w:rPr>
        <w:t>м</w:t>
      </w:r>
      <w:r w:rsidRPr="00E87DF7">
        <w:rPr>
          <w:rFonts w:ascii="Arial" w:hAnsi="Arial" w:cs="Arial"/>
          <w:sz w:val="24"/>
          <w:szCs w:val="24"/>
        </w:rPr>
        <w:t>еханизације која у погледу е</w:t>
      </w:r>
      <w:r w:rsidR="008B55E3" w:rsidRPr="00E87DF7">
        <w:rPr>
          <w:rFonts w:ascii="Arial" w:hAnsi="Arial" w:cs="Arial"/>
          <w:sz w:val="24"/>
          <w:szCs w:val="24"/>
        </w:rPr>
        <w:t>м</w:t>
      </w:r>
      <w:r w:rsidRPr="00E87DF7">
        <w:rPr>
          <w:rFonts w:ascii="Arial" w:hAnsi="Arial" w:cs="Arial"/>
          <w:sz w:val="24"/>
          <w:szCs w:val="24"/>
        </w:rPr>
        <w:t xml:space="preserve">исије аерозагађења и буке задовољава прописане стандарде.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 xml:space="preserve">Зону интервенције на акваторији и пловила видно обележити, заштитити и осветлити.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Активности на градилишту обављати са</w:t>
      </w:r>
      <w:r w:rsidR="008B55E3" w:rsidRPr="00E87DF7">
        <w:rPr>
          <w:rFonts w:ascii="Arial" w:hAnsi="Arial" w:cs="Arial"/>
          <w:sz w:val="24"/>
          <w:szCs w:val="24"/>
        </w:rPr>
        <w:t>м</w:t>
      </w:r>
      <w:r w:rsidRPr="00E87DF7">
        <w:rPr>
          <w:rFonts w:ascii="Arial" w:hAnsi="Arial" w:cs="Arial"/>
          <w:sz w:val="24"/>
          <w:szCs w:val="24"/>
        </w:rPr>
        <w:t>о у оквиру две дневне с</w:t>
      </w:r>
      <w:r w:rsidR="008B55E3" w:rsidRPr="00E87DF7">
        <w:rPr>
          <w:rFonts w:ascii="Arial" w:hAnsi="Arial" w:cs="Arial"/>
          <w:sz w:val="24"/>
          <w:szCs w:val="24"/>
        </w:rPr>
        <w:t>м</w:t>
      </w:r>
      <w:r w:rsidRPr="00E87DF7">
        <w:rPr>
          <w:rFonts w:ascii="Arial" w:hAnsi="Arial" w:cs="Arial"/>
          <w:sz w:val="24"/>
          <w:szCs w:val="24"/>
        </w:rPr>
        <w:t xml:space="preserve">ене.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 xml:space="preserve">На градилишту (на обали и на води), није дозвољено истакање горива.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На градилишту (на обали и на води), није дозвољено прати, сервисирати и поправљати опре</w:t>
      </w:r>
      <w:r w:rsidR="008B55E3" w:rsidRPr="00E87DF7">
        <w:rPr>
          <w:rFonts w:ascii="Arial" w:hAnsi="Arial" w:cs="Arial"/>
          <w:sz w:val="24"/>
          <w:szCs w:val="24"/>
        </w:rPr>
        <w:t>м</w:t>
      </w:r>
      <w:r w:rsidRPr="00E87DF7">
        <w:rPr>
          <w:rFonts w:ascii="Arial" w:hAnsi="Arial" w:cs="Arial"/>
          <w:sz w:val="24"/>
          <w:szCs w:val="24"/>
        </w:rPr>
        <w:t xml:space="preserve">у и </w:t>
      </w:r>
      <w:r w:rsidR="008B55E3" w:rsidRPr="00E87DF7">
        <w:rPr>
          <w:rFonts w:ascii="Arial" w:hAnsi="Arial" w:cs="Arial"/>
          <w:sz w:val="24"/>
          <w:szCs w:val="24"/>
        </w:rPr>
        <w:t>м</w:t>
      </w:r>
      <w:r w:rsidRPr="00E87DF7">
        <w:rPr>
          <w:rFonts w:ascii="Arial" w:hAnsi="Arial" w:cs="Arial"/>
          <w:sz w:val="24"/>
          <w:szCs w:val="24"/>
        </w:rPr>
        <w:t xml:space="preserve">еханизацију.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Извођач је у обавези да и</w:t>
      </w:r>
      <w:r w:rsidR="008B55E3" w:rsidRPr="00E87DF7">
        <w:rPr>
          <w:rFonts w:ascii="Arial" w:hAnsi="Arial" w:cs="Arial"/>
          <w:sz w:val="24"/>
          <w:szCs w:val="24"/>
        </w:rPr>
        <w:t>м</w:t>
      </w:r>
      <w:r w:rsidRPr="00E87DF7">
        <w:rPr>
          <w:rFonts w:ascii="Arial" w:hAnsi="Arial" w:cs="Arial"/>
          <w:sz w:val="24"/>
          <w:szCs w:val="24"/>
        </w:rPr>
        <w:t>а опре</w:t>
      </w:r>
      <w:r w:rsidR="008B55E3" w:rsidRPr="00E87DF7">
        <w:rPr>
          <w:rFonts w:ascii="Arial" w:hAnsi="Arial" w:cs="Arial"/>
          <w:sz w:val="24"/>
          <w:szCs w:val="24"/>
        </w:rPr>
        <w:t>м</w:t>
      </w:r>
      <w:r w:rsidRPr="00E87DF7">
        <w:rPr>
          <w:rFonts w:ascii="Arial" w:hAnsi="Arial" w:cs="Arial"/>
          <w:sz w:val="24"/>
          <w:szCs w:val="24"/>
        </w:rPr>
        <w:t xml:space="preserve">у и средства за сакупљање акцидентално изливених </w:t>
      </w:r>
      <w:r w:rsidR="008B55E3" w:rsidRPr="00E87DF7">
        <w:rPr>
          <w:rFonts w:ascii="Arial" w:hAnsi="Arial" w:cs="Arial"/>
          <w:sz w:val="24"/>
          <w:szCs w:val="24"/>
        </w:rPr>
        <w:t>м</w:t>
      </w:r>
      <w:r w:rsidRPr="00E87DF7">
        <w:rPr>
          <w:rFonts w:ascii="Arial" w:hAnsi="Arial" w:cs="Arial"/>
          <w:sz w:val="24"/>
          <w:szCs w:val="24"/>
        </w:rPr>
        <w:t xml:space="preserve">азива и горива на обали и на реци.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Средства и опре</w:t>
      </w:r>
      <w:r w:rsidR="008B55E3" w:rsidRPr="00E87DF7">
        <w:rPr>
          <w:rFonts w:ascii="Arial" w:hAnsi="Arial" w:cs="Arial"/>
          <w:sz w:val="24"/>
          <w:szCs w:val="24"/>
        </w:rPr>
        <w:t>м</w:t>
      </w:r>
      <w:r w:rsidRPr="00E87DF7">
        <w:rPr>
          <w:rFonts w:ascii="Arial" w:hAnsi="Arial" w:cs="Arial"/>
          <w:sz w:val="24"/>
          <w:szCs w:val="24"/>
        </w:rPr>
        <w:t>а из претходне тачке су: сорбенти (средства за адсорбцију), кона</w:t>
      </w:r>
      <w:r w:rsidR="008B55E3" w:rsidRPr="00E87DF7">
        <w:rPr>
          <w:rFonts w:ascii="Arial" w:hAnsi="Arial" w:cs="Arial"/>
          <w:sz w:val="24"/>
          <w:szCs w:val="24"/>
        </w:rPr>
        <w:t>м</w:t>
      </w:r>
      <w:r w:rsidRPr="00E87DF7">
        <w:rPr>
          <w:rFonts w:ascii="Arial" w:hAnsi="Arial" w:cs="Arial"/>
          <w:sz w:val="24"/>
          <w:szCs w:val="24"/>
        </w:rPr>
        <w:t>инената са воде и са зе</w:t>
      </w:r>
      <w:r w:rsidR="008B55E3" w:rsidRPr="00E87DF7">
        <w:rPr>
          <w:rFonts w:ascii="Arial" w:hAnsi="Arial" w:cs="Arial"/>
          <w:sz w:val="24"/>
          <w:szCs w:val="24"/>
        </w:rPr>
        <w:t>м</w:t>
      </w:r>
      <w:r w:rsidRPr="00E87DF7">
        <w:rPr>
          <w:rFonts w:ascii="Arial" w:hAnsi="Arial" w:cs="Arial"/>
          <w:sz w:val="24"/>
          <w:szCs w:val="24"/>
        </w:rPr>
        <w:t>љишта, пливајућа брана, пу</w:t>
      </w:r>
      <w:r w:rsidR="008B55E3" w:rsidRPr="00E87DF7">
        <w:rPr>
          <w:rFonts w:ascii="Arial" w:hAnsi="Arial" w:cs="Arial"/>
          <w:sz w:val="24"/>
          <w:szCs w:val="24"/>
        </w:rPr>
        <w:t>м</w:t>
      </w:r>
      <w:r w:rsidRPr="00E87DF7">
        <w:rPr>
          <w:rFonts w:ascii="Arial" w:hAnsi="Arial" w:cs="Arial"/>
          <w:sz w:val="24"/>
          <w:szCs w:val="24"/>
        </w:rPr>
        <w:t xml:space="preserve">па за сакупљање сорбента са воде и довољно судова за одлагање сорбента.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За одлагање конта</w:t>
      </w:r>
      <w:r w:rsidR="008B55E3" w:rsidRPr="00E87DF7">
        <w:rPr>
          <w:rFonts w:ascii="Arial" w:hAnsi="Arial" w:cs="Arial"/>
          <w:sz w:val="24"/>
          <w:szCs w:val="24"/>
        </w:rPr>
        <w:t>м</w:t>
      </w:r>
      <w:r w:rsidRPr="00E87DF7">
        <w:rPr>
          <w:rFonts w:ascii="Arial" w:hAnsi="Arial" w:cs="Arial"/>
          <w:sz w:val="24"/>
          <w:szCs w:val="24"/>
        </w:rPr>
        <w:t>иниране зе</w:t>
      </w:r>
      <w:r w:rsidR="008B55E3" w:rsidRPr="00E87DF7">
        <w:rPr>
          <w:rFonts w:ascii="Arial" w:hAnsi="Arial" w:cs="Arial"/>
          <w:sz w:val="24"/>
          <w:szCs w:val="24"/>
        </w:rPr>
        <w:t>м</w:t>
      </w:r>
      <w:r w:rsidRPr="00E87DF7">
        <w:rPr>
          <w:rFonts w:ascii="Arial" w:hAnsi="Arial" w:cs="Arial"/>
          <w:sz w:val="24"/>
          <w:szCs w:val="24"/>
        </w:rPr>
        <w:t xml:space="preserve">ље са обале, на градилишту </w:t>
      </w:r>
      <w:r w:rsidR="008B55E3" w:rsidRPr="00E87DF7">
        <w:rPr>
          <w:rFonts w:ascii="Arial" w:hAnsi="Arial" w:cs="Arial"/>
          <w:sz w:val="24"/>
          <w:szCs w:val="24"/>
        </w:rPr>
        <w:t>м</w:t>
      </w:r>
      <w:r w:rsidRPr="00E87DF7">
        <w:rPr>
          <w:rFonts w:ascii="Arial" w:hAnsi="Arial" w:cs="Arial"/>
          <w:sz w:val="24"/>
          <w:szCs w:val="24"/>
        </w:rPr>
        <w:t xml:space="preserve">ора да постоји празан контејнер.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 xml:space="preserve">У случају акцидента Извођаћ </w:t>
      </w:r>
      <w:r w:rsidR="008B55E3" w:rsidRPr="00E87DF7">
        <w:rPr>
          <w:rFonts w:ascii="Arial" w:hAnsi="Arial" w:cs="Arial"/>
          <w:sz w:val="24"/>
          <w:szCs w:val="24"/>
        </w:rPr>
        <w:t>м</w:t>
      </w:r>
      <w:r w:rsidRPr="00E87DF7">
        <w:rPr>
          <w:rFonts w:ascii="Arial" w:hAnsi="Arial" w:cs="Arial"/>
          <w:sz w:val="24"/>
          <w:szCs w:val="24"/>
        </w:rPr>
        <w:t>ора од</w:t>
      </w:r>
      <w:r w:rsidR="008B55E3" w:rsidRPr="00E87DF7">
        <w:rPr>
          <w:rFonts w:ascii="Arial" w:hAnsi="Arial" w:cs="Arial"/>
          <w:sz w:val="24"/>
          <w:szCs w:val="24"/>
        </w:rPr>
        <w:t>м</w:t>
      </w:r>
      <w:r w:rsidRPr="00E87DF7">
        <w:rPr>
          <w:rFonts w:ascii="Arial" w:hAnsi="Arial" w:cs="Arial"/>
          <w:sz w:val="24"/>
          <w:szCs w:val="24"/>
        </w:rPr>
        <w:t>ах да крене са санацијо</w:t>
      </w:r>
      <w:r w:rsidR="008B55E3" w:rsidRPr="00E87DF7">
        <w:rPr>
          <w:rFonts w:ascii="Arial" w:hAnsi="Arial" w:cs="Arial"/>
          <w:sz w:val="24"/>
          <w:szCs w:val="24"/>
        </w:rPr>
        <w:t>м</w:t>
      </w:r>
      <w:r w:rsidRPr="00E87DF7">
        <w:rPr>
          <w:rFonts w:ascii="Arial" w:hAnsi="Arial" w:cs="Arial"/>
          <w:sz w:val="24"/>
          <w:szCs w:val="24"/>
        </w:rPr>
        <w:t xml:space="preserve">. </w:t>
      </w:r>
    </w:p>
    <w:p w:rsidR="00EF064D"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t>Обавеза Извођача је да о акциденту од</w:t>
      </w:r>
      <w:r w:rsidR="008B55E3" w:rsidRPr="00E87DF7">
        <w:rPr>
          <w:rFonts w:ascii="Arial" w:hAnsi="Arial" w:cs="Arial"/>
          <w:sz w:val="24"/>
          <w:szCs w:val="24"/>
        </w:rPr>
        <w:t>м</w:t>
      </w:r>
      <w:r w:rsidRPr="00E87DF7">
        <w:rPr>
          <w:rFonts w:ascii="Arial" w:hAnsi="Arial" w:cs="Arial"/>
          <w:sz w:val="24"/>
          <w:szCs w:val="24"/>
        </w:rPr>
        <w:t xml:space="preserve">ах обавести надлежне органе (полицију) и институције задужене за област заштите животне средине и водопривреде у Београду. </w:t>
      </w:r>
    </w:p>
    <w:p w:rsidR="001C1B69" w:rsidRPr="00E87DF7" w:rsidRDefault="001C1B69" w:rsidP="00AB6C10">
      <w:pPr>
        <w:pStyle w:val="ListParagraph"/>
        <w:numPr>
          <w:ilvl w:val="0"/>
          <w:numId w:val="4"/>
        </w:numPr>
        <w:spacing w:before="120" w:after="0"/>
        <w:jc w:val="both"/>
        <w:rPr>
          <w:rFonts w:ascii="Arial" w:hAnsi="Arial" w:cs="Arial"/>
          <w:sz w:val="24"/>
          <w:szCs w:val="24"/>
        </w:rPr>
      </w:pPr>
      <w:r w:rsidRPr="00E87DF7">
        <w:rPr>
          <w:rFonts w:ascii="Arial" w:hAnsi="Arial" w:cs="Arial"/>
          <w:sz w:val="24"/>
          <w:szCs w:val="24"/>
        </w:rPr>
        <w:lastRenderedPageBreak/>
        <w:t>У поступку санације, са сакупљени</w:t>
      </w:r>
      <w:r w:rsidR="008B55E3" w:rsidRPr="00E87DF7">
        <w:rPr>
          <w:rFonts w:ascii="Arial" w:hAnsi="Arial" w:cs="Arial"/>
          <w:sz w:val="24"/>
          <w:szCs w:val="24"/>
        </w:rPr>
        <w:t>м</w:t>
      </w:r>
      <w:r w:rsidRPr="00E87DF7">
        <w:rPr>
          <w:rFonts w:ascii="Arial" w:hAnsi="Arial" w:cs="Arial"/>
          <w:sz w:val="24"/>
          <w:szCs w:val="24"/>
        </w:rPr>
        <w:t xml:space="preserve"> отпадо</w:t>
      </w:r>
      <w:r w:rsidR="008B55E3" w:rsidRPr="00E87DF7">
        <w:rPr>
          <w:rFonts w:ascii="Arial" w:hAnsi="Arial" w:cs="Arial"/>
          <w:sz w:val="24"/>
          <w:szCs w:val="24"/>
        </w:rPr>
        <w:t>м</w:t>
      </w:r>
      <w:r w:rsidRPr="00E87DF7">
        <w:rPr>
          <w:rFonts w:ascii="Arial" w:hAnsi="Arial" w:cs="Arial"/>
          <w:sz w:val="24"/>
          <w:szCs w:val="24"/>
        </w:rPr>
        <w:t xml:space="preserve"> (сорбенто</w:t>
      </w:r>
      <w:r w:rsidR="008B55E3" w:rsidRPr="00E87DF7">
        <w:rPr>
          <w:rFonts w:ascii="Arial" w:hAnsi="Arial" w:cs="Arial"/>
          <w:sz w:val="24"/>
          <w:szCs w:val="24"/>
        </w:rPr>
        <w:t>м</w:t>
      </w:r>
      <w:r w:rsidRPr="00E87DF7">
        <w:rPr>
          <w:rFonts w:ascii="Arial" w:hAnsi="Arial" w:cs="Arial"/>
          <w:sz w:val="24"/>
          <w:szCs w:val="24"/>
        </w:rPr>
        <w:t>, конта</w:t>
      </w:r>
      <w:r w:rsidR="008B55E3" w:rsidRPr="00E87DF7">
        <w:rPr>
          <w:rFonts w:ascii="Arial" w:hAnsi="Arial" w:cs="Arial"/>
          <w:sz w:val="24"/>
          <w:szCs w:val="24"/>
        </w:rPr>
        <w:t>м</w:t>
      </w:r>
      <w:r w:rsidRPr="00E87DF7">
        <w:rPr>
          <w:rFonts w:ascii="Arial" w:hAnsi="Arial" w:cs="Arial"/>
          <w:sz w:val="24"/>
          <w:szCs w:val="24"/>
        </w:rPr>
        <w:t>инирано</w:t>
      </w:r>
      <w:r w:rsidR="008B55E3" w:rsidRPr="00E87DF7">
        <w:rPr>
          <w:rFonts w:ascii="Arial" w:hAnsi="Arial" w:cs="Arial"/>
          <w:sz w:val="24"/>
          <w:szCs w:val="24"/>
        </w:rPr>
        <w:t>м</w:t>
      </w:r>
      <w:r w:rsidRPr="00E87DF7">
        <w:rPr>
          <w:rFonts w:ascii="Arial" w:hAnsi="Arial" w:cs="Arial"/>
          <w:sz w:val="24"/>
          <w:szCs w:val="24"/>
        </w:rPr>
        <w:t xml:space="preserve"> зе</w:t>
      </w:r>
      <w:r w:rsidR="008B55E3" w:rsidRPr="00E87DF7">
        <w:rPr>
          <w:rFonts w:ascii="Arial" w:hAnsi="Arial" w:cs="Arial"/>
          <w:sz w:val="24"/>
          <w:szCs w:val="24"/>
        </w:rPr>
        <w:t>м</w:t>
      </w:r>
      <w:r w:rsidRPr="00E87DF7">
        <w:rPr>
          <w:rFonts w:ascii="Arial" w:hAnsi="Arial" w:cs="Arial"/>
          <w:sz w:val="24"/>
          <w:szCs w:val="24"/>
        </w:rPr>
        <w:t>љо</w:t>
      </w:r>
      <w:r w:rsidR="008B55E3" w:rsidRPr="00E87DF7">
        <w:rPr>
          <w:rFonts w:ascii="Arial" w:hAnsi="Arial" w:cs="Arial"/>
          <w:sz w:val="24"/>
          <w:szCs w:val="24"/>
        </w:rPr>
        <w:t>м</w:t>
      </w:r>
      <w:r w:rsidRPr="00E87DF7">
        <w:rPr>
          <w:rFonts w:ascii="Arial" w:hAnsi="Arial" w:cs="Arial"/>
          <w:sz w:val="24"/>
          <w:szCs w:val="24"/>
        </w:rPr>
        <w:t xml:space="preserve"> и др.) поступати у складу са Законо</w:t>
      </w:r>
      <w:r w:rsidR="008B55E3" w:rsidRPr="00E87DF7">
        <w:rPr>
          <w:rFonts w:ascii="Arial" w:hAnsi="Arial" w:cs="Arial"/>
          <w:sz w:val="24"/>
          <w:szCs w:val="24"/>
        </w:rPr>
        <w:t>м</w:t>
      </w:r>
      <w:r w:rsidRPr="00E87DF7">
        <w:rPr>
          <w:rFonts w:ascii="Arial" w:hAnsi="Arial" w:cs="Arial"/>
          <w:sz w:val="24"/>
          <w:szCs w:val="24"/>
        </w:rPr>
        <w:t xml:space="preserve"> о управљању отпадо</w:t>
      </w:r>
      <w:r w:rsidR="008B55E3" w:rsidRPr="00E87DF7">
        <w:rPr>
          <w:rFonts w:ascii="Arial" w:hAnsi="Arial" w:cs="Arial"/>
          <w:sz w:val="24"/>
          <w:szCs w:val="24"/>
        </w:rPr>
        <w:t>м</w:t>
      </w:r>
      <w:r w:rsidRPr="00E87DF7">
        <w:rPr>
          <w:rFonts w:ascii="Arial" w:hAnsi="Arial" w:cs="Arial"/>
          <w:sz w:val="24"/>
          <w:szCs w:val="24"/>
        </w:rPr>
        <w:t xml:space="preserve"> („Сл</w:t>
      </w:r>
      <w:r w:rsidR="00EF064D" w:rsidRPr="00E87DF7">
        <w:rPr>
          <w:rFonts w:ascii="Arial" w:hAnsi="Arial" w:cs="Arial"/>
          <w:sz w:val="24"/>
          <w:szCs w:val="24"/>
          <w:lang w:val="sr-Cyrl-CS"/>
        </w:rPr>
        <w:t xml:space="preserve">. </w:t>
      </w:r>
      <w:r w:rsidRPr="00E87DF7">
        <w:rPr>
          <w:rFonts w:ascii="Arial" w:hAnsi="Arial" w:cs="Arial"/>
          <w:sz w:val="24"/>
          <w:szCs w:val="24"/>
        </w:rPr>
        <w:t>гласник РС”, бр. 36/09, 88/10 и 14/16)</w:t>
      </w:r>
      <w:r w:rsidR="00EF064D" w:rsidRPr="00E87DF7">
        <w:rPr>
          <w:rFonts w:ascii="Arial" w:hAnsi="Arial" w:cs="Arial"/>
          <w:sz w:val="24"/>
          <w:szCs w:val="24"/>
          <w:lang w:val="sr-Cyrl-CS"/>
        </w:rPr>
        <w:t>.</w:t>
      </w:r>
    </w:p>
    <w:p w:rsidR="007A581E" w:rsidRDefault="007A581E" w:rsidP="007A581E">
      <w:pPr>
        <w:spacing w:before="120" w:after="0"/>
        <w:jc w:val="both"/>
        <w:rPr>
          <w:rFonts w:ascii="Arial" w:hAnsi="Arial" w:cs="Arial"/>
          <w:b/>
          <w:sz w:val="24"/>
          <w:szCs w:val="24"/>
          <w:lang w:val="sr-Cyrl-RS"/>
        </w:rPr>
      </w:pPr>
      <w:r w:rsidRPr="00B84B2A">
        <w:rPr>
          <w:rFonts w:ascii="Arial" w:hAnsi="Arial" w:cs="Arial"/>
          <w:b/>
          <w:sz w:val="24"/>
          <w:szCs w:val="24"/>
        </w:rPr>
        <w:t>Ерозија косина насипа</w:t>
      </w:r>
    </w:p>
    <w:p w:rsidR="00FB10BA" w:rsidRPr="00FB10BA" w:rsidRDefault="00FB10BA" w:rsidP="007A581E">
      <w:pPr>
        <w:spacing w:before="120" w:after="0"/>
        <w:jc w:val="both"/>
        <w:rPr>
          <w:rFonts w:ascii="Arial" w:hAnsi="Arial" w:cs="Arial"/>
          <w:sz w:val="24"/>
          <w:szCs w:val="24"/>
          <w:lang w:val="sr-Cyrl-RS"/>
        </w:rPr>
      </w:pPr>
      <w:r>
        <w:rPr>
          <w:rFonts w:ascii="Arial" w:hAnsi="Arial" w:cs="Arial"/>
          <w:sz w:val="24"/>
          <w:szCs w:val="24"/>
          <w:lang w:val="sr-Cyrl-RS"/>
        </w:rPr>
        <w:t>Радови на заштити од великих вода, не изводе се у насипу и не постоји опасност од ерозије косина.</w:t>
      </w:r>
    </w:p>
    <w:p w:rsidR="007A581E" w:rsidRPr="00B84B2A" w:rsidRDefault="007A581E" w:rsidP="007A581E">
      <w:pPr>
        <w:spacing w:before="120" w:after="0"/>
        <w:jc w:val="both"/>
        <w:rPr>
          <w:rFonts w:ascii="Arial" w:hAnsi="Arial" w:cs="Arial"/>
          <w:b/>
          <w:sz w:val="24"/>
          <w:szCs w:val="24"/>
        </w:rPr>
      </w:pPr>
      <w:r w:rsidRPr="00B84B2A">
        <w:rPr>
          <w:rFonts w:ascii="Arial" w:hAnsi="Arial" w:cs="Arial"/>
          <w:b/>
          <w:sz w:val="24"/>
          <w:szCs w:val="24"/>
        </w:rPr>
        <w:t>Потенцијално загађење ваздуха - прашина</w:t>
      </w:r>
    </w:p>
    <w:p w:rsidR="007A581E" w:rsidRPr="007A581E" w:rsidRDefault="007A581E" w:rsidP="007A581E">
      <w:pPr>
        <w:spacing w:before="120" w:after="0"/>
        <w:jc w:val="both"/>
        <w:rPr>
          <w:rFonts w:ascii="Arial" w:hAnsi="Arial" w:cs="Arial"/>
          <w:sz w:val="24"/>
          <w:szCs w:val="24"/>
        </w:rPr>
      </w:pPr>
      <w:proofErr w:type="gramStart"/>
      <w:r w:rsidRPr="007A581E">
        <w:rPr>
          <w:rFonts w:ascii="Arial" w:hAnsi="Arial" w:cs="Arial"/>
          <w:sz w:val="24"/>
          <w:szCs w:val="24"/>
        </w:rPr>
        <w:t>Прскање водом је основни метод контроле прашине.</w:t>
      </w:r>
      <w:proofErr w:type="gramEnd"/>
      <w:r w:rsidRPr="007A581E">
        <w:rPr>
          <w:rFonts w:ascii="Arial" w:hAnsi="Arial" w:cs="Arial"/>
          <w:sz w:val="24"/>
          <w:szCs w:val="24"/>
        </w:rPr>
        <w:t xml:space="preserve"> </w:t>
      </w:r>
      <w:proofErr w:type="gramStart"/>
      <w:r w:rsidRPr="007A581E">
        <w:rPr>
          <w:rFonts w:ascii="Arial" w:hAnsi="Arial" w:cs="Arial"/>
          <w:sz w:val="24"/>
          <w:szCs w:val="24"/>
        </w:rPr>
        <w:t>У сваком случају,</w:t>
      </w:r>
      <w:r w:rsidR="0009037D">
        <w:rPr>
          <w:rFonts w:ascii="Arial" w:hAnsi="Arial" w:cs="Arial"/>
          <w:sz w:val="24"/>
          <w:szCs w:val="24"/>
        </w:rPr>
        <w:t xml:space="preserve"> </w:t>
      </w:r>
      <w:r w:rsidRPr="007A581E">
        <w:rPr>
          <w:rFonts w:ascii="Arial" w:hAnsi="Arial" w:cs="Arial"/>
          <w:sz w:val="24"/>
          <w:szCs w:val="24"/>
        </w:rPr>
        <w:t>додавање воде материјалима за испуну је неопходно у току радова</w:t>
      </w:r>
      <w:r w:rsidR="00F60E77">
        <w:rPr>
          <w:rFonts w:ascii="Arial" w:hAnsi="Arial" w:cs="Arial"/>
          <w:sz w:val="24"/>
          <w:szCs w:val="24"/>
          <w:lang w:val="sr-Cyrl-RS"/>
        </w:rPr>
        <w:t>.</w:t>
      </w:r>
      <w:proofErr w:type="gramEnd"/>
    </w:p>
    <w:p w:rsidR="00FB10BA" w:rsidRPr="00B84B2A" w:rsidRDefault="00FB10BA" w:rsidP="00FB10BA">
      <w:pPr>
        <w:spacing w:before="120" w:after="0"/>
        <w:jc w:val="both"/>
        <w:rPr>
          <w:rFonts w:ascii="Arial" w:hAnsi="Arial" w:cs="Arial"/>
          <w:b/>
          <w:sz w:val="24"/>
          <w:szCs w:val="24"/>
        </w:rPr>
      </w:pPr>
      <w:r w:rsidRPr="00B84B2A">
        <w:rPr>
          <w:rFonts w:ascii="Arial" w:hAnsi="Arial" w:cs="Arial"/>
          <w:b/>
          <w:sz w:val="24"/>
          <w:szCs w:val="24"/>
        </w:rPr>
        <w:t>Бука</w:t>
      </w:r>
    </w:p>
    <w:p w:rsidR="00FB10BA" w:rsidRPr="0009037D" w:rsidRDefault="00FB10BA" w:rsidP="00FB10BA">
      <w:pPr>
        <w:spacing w:before="120" w:after="0"/>
        <w:jc w:val="both"/>
        <w:rPr>
          <w:rFonts w:ascii="Arial" w:hAnsi="Arial" w:cs="Arial"/>
          <w:sz w:val="24"/>
          <w:szCs w:val="24"/>
        </w:rPr>
      </w:pPr>
      <w:proofErr w:type="gramStart"/>
      <w:r w:rsidRPr="0009037D">
        <w:rPr>
          <w:rFonts w:ascii="Arial" w:hAnsi="Arial" w:cs="Arial"/>
          <w:sz w:val="24"/>
          <w:szCs w:val="24"/>
        </w:rPr>
        <w:t>У осетљивим подручјима (школе, паркови природе, болнице), извођач радова ће</w:t>
      </w:r>
      <w:r>
        <w:rPr>
          <w:rFonts w:ascii="Arial" w:hAnsi="Arial" w:cs="Arial"/>
          <w:sz w:val="24"/>
          <w:szCs w:val="24"/>
        </w:rPr>
        <w:t xml:space="preserve"> </w:t>
      </w:r>
      <w:r w:rsidRPr="0009037D">
        <w:rPr>
          <w:rFonts w:ascii="Arial" w:hAnsi="Arial" w:cs="Arial"/>
          <w:sz w:val="24"/>
          <w:szCs w:val="24"/>
        </w:rPr>
        <w:t>се са посебном пажњом односити према емисијама буке, уз стриктно поштовање Плана за</w:t>
      </w:r>
      <w:r>
        <w:rPr>
          <w:rFonts w:ascii="Arial" w:hAnsi="Arial" w:cs="Arial"/>
          <w:sz w:val="24"/>
          <w:szCs w:val="24"/>
        </w:rPr>
        <w:t xml:space="preserve"> </w:t>
      </w:r>
      <w:r w:rsidRPr="0009037D">
        <w:rPr>
          <w:rFonts w:ascii="Arial" w:hAnsi="Arial" w:cs="Arial"/>
          <w:sz w:val="24"/>
          <w:szCs w:val="24"/>
        </w:rPr>
        <w:t>управљање заштитом животне средине (ПУЗЖС).</w:t>
      </w:r>
      <w:proofErr w:type="gramEnd"/>
      <w:r w:rsidRPr="0009037D">
        <w:rPr>
          <w:rFonts w:ascii="Arial" w:hAnsi="Arial" w:cs="Arial"/>
          <w:sz w:val="24"/>
          <w:szCs w:val="24"/>
        </w:rPr>
        <w:t xml:space="preserve"> </w:t>
      </w:r>
      <w:proofErr w:type="gramStart"/>
      <w:r w:rsidRPr="0009037D">
        <w:rPr>
          <w:rFonts w:ascii="Arial" w:hAnsi="Arial" w:cs="Arial"/>
          <w:sz w:val="24"/>
          <w:szCs w:val="24"/>
        </w:rPr>
        <w:t>У случају буке са емисијама изнад дозвољеног</w:t>
      </w:r>
      <w:r>
        <w:rPr>
          <w:rFonts w:ascii="Arial" w:hAnsi="Arial" w:cs="Arial"/>
          <w:sz w:val="24"/>
          <w:szCs w:val="24"/>
        </w:rPr>
        <w:t xml:space="preserve"> </w:t>
      </w:r>
      <w:r w:rsidRPr="0009037D">
        <w:rPr>
          <w:rFonts w:ascii="Arial" w:hAnsi="Arial" w:cs="Arial"/>
          <w:sz w:val="24"/>
          <w:szCs w:val="24"/>
        </w:rPr>
        <w:t>нивоа, потребно је размотрити употребу привремених звучних баријера и адекватних мера за</w:t>
      </w:r>
      <w:r>
        <w:rPr>
          <w:rFonts w:ascii="Arial" w:hAnsi="Arial" w:cs="Arial"/>
          <w:sz w:val="24"/>
          <w:szCs w:val="24"/>
        </w:rPr>
        <w:t xml:space="preserve"> </w:t>
      </w:r>
      <w:r w:rsidRPr="0009037D">
        <w:rPr>
          <w:rFonts w:ascii="Arial" w:hAnsi="Arial" w:cs="Arial"/>
          <w:sz w:val="24"/>
          <w:szCs w:val="24"/>
        </w:rPr>
        <w:t>ублажавање утицаја.</w:t>
      </w:r>
      <w:proofErr w:type="gramEnd"/>
      <w:r w:rsidRPr="0009037D">
        <w:rPr>
          <w:rFonts w:ascii="Arial" w:hAnsi="Arial" w:cs="Arial"/>
          <w:sz w:val="24"/>
          <w:szCs w:val="24"/>
        </w:rPr>
        <w:t xml:space="preserve"> </w:t>
      </w:r>
      <w:proofErr w:type="gramStart"/>
      <w:r w:rsidRPr="0009037D">
        <w:rPr>
          <w:rFonts w:ascii="Arial" w:hAnsi="Arial" w:cs="Arial"/>
          <w:sz w:val="24"/>
          <w:szCs w:val="24"/>
        </w:rPr>
        <w:t>Потребно је предузети одговарајуће активности у циљу подизања нивоа свести</w:t>
      </w:r>
      <w:r>
        <w:rPr>
          <w:rFonts w:ascii="Arial" w:hAnsi="Arial" w:cs="Arial"/>
          <w:sz w:val="24"/>
          <w:szCs w:val="24"/>
        </w:rPr>
        <w:t xml:space="preserve"> </w:t>
      </w:r>
      <w:r w:rsidRPr="0009037D">
        <w:rPr>
          <w:rFonts w:ascii="Arial" w:hAnsi="Arial" w:cs="Arial"/>
          <w:sz w:val="24"/>
          <w:szCs w:val="24"/>
        </w:rPr>
        <w:t>као и административне мере, како би се обезбедило прописно одржавање возила.</w:t>
      </w:r>
      <w:proofErr w:type="gramEnd"/>
      <w:r w:rsidRPr="0009037D">
        <w:rPr>
          <w:rFonts w:ascii="Arial" w:hAnsi="Arial" w:cs="Arial"/>
          <w:sz w:val="24"/>
          <w:szCs w:val="24"/>
        </w:rPr>
        <w:t xml:space="preserve"> </w:t>
      </w:r>
      <w:proofErr w:type="gramStart"/>
      <w:r w:rsidRPr="0009037D">
        <w:rPr>
          <w:rFonts w:ascii="Arial" w:hAnsi="Arial" w:cs="Arial"/>
          <w:sz w:val="24"/>
          <w:szCs w:val="24"/>
        </w:rPr>
        <w:t>У случају да ниво</w:t>
      </w:r>
      <w:r>
        <w:rPr>
          <w:rFonts w:ascii="Arial" w:hAnsi="Arial" w:cs="Arial"/>
          <w:sz w:val="24"/>
          <w:szCs w:val="24"/>
        </w:rPr>
        <w:t xml:space="preserve"> </w:t>
      </w:r>
      <w:r w:rsidRPr="0009037D">
        <w:rPr>
          <w:rFonts w:ascii="Arial" w:hAnsi="Arial" w:cs="Arial"/>
          <w:sz w:val="24"/>
          <w:szCs w:val="24"/>
        </w:rPr>
        <w:t>буке пређе дозвољене вредности за осетљива подручја, извођач радова треба да постави</w:t>
      </w:r>
      <w:r>
        <w:rPr>
          <w:rFonts w:ascii="Arial" w:hAnsi="Arial" w:cs="Arial"/>
          <w:sz w:val="24"/>
          <w:szCs w:val="24"/>
        </w:rPr>
        <w:t xml:space="preserve"> </w:t>
      </w:r>
      <w:r w:rsidRPr="0009037D">
        <w:rPr>
          <w:rFonts w:ascii="Arial" w:hAnsi="Arial" w:cs="Arial"/>
          <w:sz w:val="24"/>
          <w:szCs w:val="24"/>
        </w:rPr>
        <w:t>привремене баријере у циљу спречавања ширења буке.</w:t>
      </w:r>
      <w:proofErr w:type="gramEnd"/>
    </w:p>
    <w:p w:rsidR="00FB10BA" w:rsidRPr="0009037D" w:rsidRDefault="00FB10BA" w:rsidP="00FB10BA">
      <w:pPr>
        <w:spacing w:before="120" w:after="0"/>
        <w:jc w:val="both"/>
        <w:rPr>
          <w:rFonts w:ascii="Arial" w:hAnsi="Arial" w:cs="Arial"/>
          <w:sz w:val="24"/>
          <w:szCs w:val="24"/>
        </w:rPr>
      </w:pPr>
      <w:r w:rsidRPr="0009037D">
        <w:rPr>
          <w:rFonts w:ascii="Arial" w:hAnsi="Arial" w:cs="Arial"/>
          <w:sz w:val="24"/>
          <w:szCs w:val="24"/>
        </w:rPr>
        <w:t>На основу прелиминарних процена, кључне мере за ублажавање утицаја на животну средину</w:t>
      </w:r>
      <w:r>
        <w:rPr>
          <w:rFonts w:ascii="Arial" w:hAnsi="Arial" w:cs="Arial"/>
          <w:sz w:val="24"/>
          <w:szCs w:val="24"/>
        </w:rPr>
        <w:t xml:space="preserve"> </w:t>
      </w:r>
      <w:r w:rsidRPr="0009037D">
        <w:rPr>
          <w:rFonts w:ascii="Arial" w:hAnsi="Arial" w:cs="Arial"/>
          <w:sz w:val="24"/>
          <w:szCs w:val="24"/>
        </w:rPr>
        <w:t>предложене у оквиру Плана за управљање животном средином (ПУЗЖС) су следеће:</w:t>
      </w:r>
    </w:p>
    <w:p w:rsidR="00FB10BA" w:rsidRPr="00197F82" w:rsidRDefault="00FB10BA" w:rsidP="00FC61A4">
      <w:pPr>
        <w:pStyle w:val="ListParagraph"/>
        <w:numPr>
          <w:ilvl w:val="0"/>
          <w:numId w:val="13"/>
        </w:numPr>
        <w:spacing w:before="120" w:after="0"/>
        <w:jc w:val="both"/>
        <w:rPr>
          <w:rFonts w:ascii="Arial" w:hAnsi="Arial" w:cs="Arial"/>
          <w:sz w:val="24"/>
          <w:szCs w:val="24"/>
        </w:rPr>
      </w:pPr>
      <w:r w:rsidRPr="00197F82">
        <w:rPr>
          <w:rFonts w:ascii="Arial" w:hAnsi="Arial" w:cs="Arial"/>
          <w:sz w:val="24"/>
          <w:szCs w:val="24"/>
        </w:rPr>
        <w:t>Идентификација и лоцирање на пројектним плановима свих осетљивих природних ресурса на пројектном подручју, укључујући, али не ограничавајући се на делове природног хабитата, колоније птица, мочварна подручја, јединствене биљне заједнице и др. (</w:t>
      </w:r>
      <w:proofErr w:type="gramStart"/>
      <w:r w:rsidRPr="00197F82">
        <w:rPr>
          <w:rFonts w:ascii="Arial" w:hAnsi="Arial" w:cs="Arial"/>
          <w:sz w:val="24"/>
          <w:szCs w:val="24"/>
        </w:rPr>
        <w:t>уз</w:t>
      </w:r>
      <w:proofErr w:type="gramEnd"/>
      <w:r w:rsidRPr="00197F82">
        <w:rPr>
          <w:rFonts w:ascii="Arial" w:hAnsi="Arial" w:cs="Arial"/>
          <w:sz w:val="24"/>
          <w:szCs w:val="24"/>
        </w:rPr>
        <w:t xml:space="preserve"> консултацију са надлежним локалним органима за заштиту природе).</w:t>
      </w:r>
    </w:p>
    <w:p w:rsidR="00FB10BA" w:rsidRPr="00197F82" w:rsidRDefault="00FB10BA" w:rsidP="00FC61A4">
      <w:pPr>
        <w:pStyle w:val="ListParagraph"/>
        <w:numPr>
          <w:ilvl w:val="0"/>
          <w:numId w:val="13"/>
        </w:numPr>
        <w:spacing w:before="120" w:after="0"/>
        <w:jc w:val="both"/>
        <w:rPr>
          <w:rFonts w:ascii="Arial" w:hAnsi="Arial" w:cs="Arial"/>
          <w:sz w:val="24"/>
          <w:szCs w:val="24"/>
        </w:rPr>
      </w:pPr>
      <w:r w:rsidRPr="00197F82">
        <w:rPr>
          <w:rFonts w:ascii="Arial" w:hAnsi="Arial" w:cs="Arial"/>
          <w:sz w:val="24"/>
          <w:szCs w:val="24"/>
        </w:rPr>
        <w:t>Идентификовање локалних приступних путева кроз и око култивисаног земљишта и пашњака.</w:t>
      </w:r>
    </w:p>
    <w:p w:rsidR="00FB10BA" w:rsidRPr="00197F82" w:rsidRDefault="00FB10BA" w:rsidP="00FC61A4">
      <w:pPr>
        <w:pStyle w:val="ListParagraph"/>
        <w:numPr>
          <w:ilvl w:val="0"/>
          <w:numId w:val="13"/>
        </w:numPr>
        <w:spacing w:before="120" w:after="0"/>
        <w:jc w:val="both"/>
        <w:rPr>
          <w:rFonts w:ascii="Arial" w:hAnsi="Arial" w:cs="Arial"/>
          <w:sz w:val="24"/>
          <w:szCs w:val="24"/>
        </w:rPr>
      </w:pPr>
      <w:r w:rsidRPr="00197F82">
        <w:rPr>
          <w:rFonts w:ascii="Arial" w:hAnsi="Arial" w:cs="Arial"/>
          <w:sz w:val="24"/>
          <w:szCs w:val="24"/>
        </w:rPr>
        <w:t>Минимизирање захтева за привременим или сталним модификацијама земљишта изван зоне насипа (зоне експропријације насипа).</w:t>
      </w:r>
    </w:p>
    <w:p w:rsidR="00FB10BA" w:rsidRPr="00197F82" w:rsidRDefault="00FB10BA" w:rsidP="00FC61A4">
      <w:pPr>
        <w:pStyle w:val="ListParagraph"/>
        <w:numPr>
          <w:ilvl w:val="0"/>
          <w:numId w:val="13"/>
        </w:numPr>
        <w:spacing w:before="120" w:after="0"/>
        <w:jc w:val="both"/>
        <w:rPr>
          <w:rFonts w:ascii="Arial" w:hAnsi="Arial" w:cs="Arial"/>
          <w:sz w:val="24"/>
          <w:szCs w:val="24"/>
        </w:rPr>
      </w:pPr>
      <w:r w:rsidRPr="00197F82">
        <w:rPr>
          <w:rFonts w:ascii="Arial" w:hAnsi="Arial" w:cs="Arial"/>
          <w:sz w:val="24"/>
          <w:szCs w:val="24"/>
        </w:rPr>
        <w:t>Рефулисање материјала за насип може се изводити само у претходно одређеним пловним каналима у циљу свођења уништавања рибљег хабитата на минимум.</w:t>
      </w:r>
    </w:p>
    <w:p w:rsidR="00FB10BA" w:rsidRPr="00197F82" w:rsidRDefault="00FB10BA" w:rsidP="00FC61A4">
      <w:pPr>
        <w:pStyle w:val="ListParagraph"/>
        <w:numPr>
          <w:ilvl w:val="0"/>
          <w:numId w:val="13"/>
        </w:numPr>
        <w:spacing w:before="120" w:after="0"/>
        <w:jc w:val="both"/>
        <w:rPr>
          <w:rFonts w:ascii="Arial" w:hAnsi="Arial" w:cs="Arial"/>
          <w:sz w:val="24"/>
          <w:szCs w:val="24"/>
        </w:rPr>
      </w:pPr>
      <w:r w:rsidRPr="00197F82">
        <w:rPr>
          <w:rFonts w:ascii="Arial" w:hAnsi="Arial" w:cs="Arial"/>
          <w:sz w:val="24"/>
          <w:szCs w:val="24"/>
        </w:rPr>
        <w:lastRenderedPageBreak/>
        <w:t>Обезбеђење зона привремене акумулације отпада тако да не може доћи до оштећења вегетационог покривача и других елемената животне средине.</w:t>
      </w:r>
    </w:p>
    <w:p w:rsidR="00FB10BA" w:rsidRPr="00197F82" w:rsidRDefault="00FB10BA" w:rsidP="00FC61A4">
      <w:pPr>
        <w:pStyle w:val="ListParagraph"/>
        <w:numPr>
          <w:ilvl w:val="0"/>
          <w:numId w:val="13"/>
        </w:numPr>
        <w:spacing w:before="120" w:after="0"/>
        <w:jc w:val="both"/>
        <w:rPr>
          <w:rFonts w:ascii="Arial" w:hAnsi="Arial" w:cs="Arial"/>
          <w:sz w:val="24"/>
          <w:szCs w:val="24"/>
        </w:rPr>
      </w:pPr>
      <w:r w:rsidRPr="00197F82">
        <w:rPr>
          <w:rFonts w:ascii="Arial" w:hAnsi="Arial" w:cs="Arial"/>
          <w:sz w:val="24"/>
          <w:szCs w:val="24"/>
        </w:rPr>
        <w:t>Транспорт и одлагање бетонског отпада насталог у току извођења радова, шута и вишка земље из ископа на одобреним локацијама, депонијама/одлагалиштима за отпад.</w:t>
      </w:r>
    </w:p>
    <w:p w:rsidR="00FB10BA" w:rsidRPr="00197F82" w:rsidRDefault="00FB10BA" w:rsidP="00FC61A4">
      <w:pPr>
        <w:pStyle w:val="ListParagraph"/>
        <w:numPr>
          <w:ilvl w:val="0"/>
          <w:numId w:val="13"/>
        </w:numPr>
        <w:spacing w:before="120" w:after="0"/>
        <w:jc w:val="both"/>
        <w:rPr>
          <w:rFonts w:ascii="Arial" w:hAnsi="Arial" w:cs="Arial"/>
          <w:sz w:val="24"/>
          <w:szCs w:val="24"/>
        </w:rPr>
      </w:pPr>
      <w:r w:rsidRPr="00197F82">
        <w:rPr>
          <w:rFonts w:ascii="Arial" w:hAnsi="Arial" w:cs="Arial"/>
          <w:sz w:val="24"/>
          <w:szCs w:val="24"/>
        </w:rPr>
        <w:t>Пажљиво одређивање траса приступних путева/зоне рада у циљу спречавања њиховог проширења.</w:t>
      </w:r>
    </w:p>
    <w:p w:rsidR="00FB10BA" w:rsidRPr="00197F82" w:rsidRDefault="00FB10BA" w:rsidP="00FC61A4">
      <w:pPr>
        <w:pStyle w:val="ListParagraph"/>
        <w:numPr>
          <w:ilvl w:val="0"/>
          <w:numId w:val="13"/>
        </w:numPr>
        <w:spacing w:before="120" w:after="0"/>
        <w:jc w:val="both"/>
        <w:rPr>
          <w:rFonts w:ascii="Arial" w:hAnsi="Arial" w:cs="Arial"/>
          <w:sz w:val="24"/>
          <w:szCs w:val="24"/>
        </w:rPr>
      </w:pPr>
      <w:r w:rsidRPr="00197F82">
        <w:rPr>
          <w:rFonts w:ascii="Arial" w:hAnsi="Arial" w:cs="Arial"/>
          <w:sz w:val="24"/>
          <w:szCs w:val="24"/>
        </w:rPr>
        <w:t>Санација локација на којима су се налазили приступни путеви и зона рада након завршетка извођења грађевинских радова (обрада земљишта специјализованом механизацијом, планирање земљишта, хумусирање, и др.).</w:t>
      </w:r>
    </w:p>
    <w:p w:rsidR="00FB10BA" w:rsidRPr="00197F82" w:rsidRDefault="00FB10BA" w:rsidP="00FC61A4">
      <w:pPr>
        <w:pStyle w:val="ListParagraph"/>
        <w:numPr>
          <w:ilvl w:val="0"/>
          <w:numId w:val="13"/>
        </w:numPr>
        <w:spacing w:before="120" w:after="0"/>
        <w:jc w:val="both"/>
        <w:rPr>
          <w:rFonts w:ascii="Arial" w:hAnsi="Arial" w:cs="Arial"/>
          <w:sz w:val="24"/>
          <w:szCs w:val="24"/>
        </w:rPr>
      </w:pPr>
      <w:r w:rsidRPr="00197F82">
        <w:rPr>
          <w:rFonts w:ascii="Arial" w:hAnsi="Arial" w:cs="Arial"/>
          <w:sz w:val="24"/>
          <w:szCs w:val="24"/>
        </w:rPr>
        <w:t>Коришћење затворених/покривених камиона за транспорт грађевинских материјала.</w:t>
      </w:r>
    </w:p>
    <w:p w:rsidR="00FB10BA" w:rsidRPr="0009037D" w:rsidRDefault="00FB10BA" w:rsidP="00FB10BA">
      <w:pPr>
        <w:spacing w:before="120" w:after="0"/>
        <w:jc w:val="both"/>
        <w:rPr>
          <w:rFonts w:ascii="Arial" w:hAnsi="Arial" w:cs="Arial"/>
          <w:sz w:val="24"/>
          <w:szCs w:val="24"/>
        </w:rPr>
      </w:pPr>
      <w:proofErr w:type="gramStart"/>
      <w:r w:rsidRPr="0009037D">
        <w:rPr>
          <w:rFonts w:ascii="Arial" w:hAnsi="Arial" w:cs="Arial"/>
          <w:sz w:val="24"/>
          <w:szCs w:val="24"/>
        </w:rPr>
        <w:t>Чишћење околног подручја од прашине прскањем водом, одношење вишка материјала и</w:t>
      </w:r>
      <w:r>
        <w:rPr>
          <w:rFonts w:ascii="Arial" w:hAnsi="Arial" w:cs="Arial"/>
          <w:sz w:val="24"/>
          <w:szCs w:val="24"/>
        </w:rPr>
        <w:t xml:space="preserve"> </w:t>
      </w:r>
      <w:r w:rsidRPr="0009037D">
        <w:rPr>
          <w:rFonts w:ascii="Arial" w:hAnsi="Arial" w:cs="Arial"/>
          <w:sz w:val="24"/>
          <w:szCs w:val="24"/>
        </w:rPr>
        <w:t>чишћење градилишта након завршетка грађевинских радова.</w:t>
      </w:r>
      <w:proofErr w:type="gramEnd"/>
    </w:p>
    <w:p w:rsidR="00FB10BA" w:rsidRPr="00197F82" w:rsidRDefault="00FB10BA" w:rsidP="00FC61A4">
      <w:pPr>
        <w:pStyle w:val="ListParagraph"/>
        <w:numPr>
          <w:ilvl w:val="0"/>
          <w:numId w:val="14"/>
        </w:numPr>
        <w:spacing w:before="120" w:after="0"/>
        <w:jc w:val="both"/>
        <w:rPr>
          <w:rFonts w:ascii="Arial" w:hAnsi="Arial" w:cs="Arial"/>
          <w:sz w:val="24"/>
          <w:szCs w:val="24"/>
        </w:rPr>
      </w:pPr>
      <w:r w:rsidRPr="00197F82">
        <w:rPr>
          <w:rFonts w:ascii="Arial" w:hAnsi="Arial" w:cs="Arial"/>
          <w:sz w:val="24"/>
          <w:szCs w:val="24"/>
        </w:rPr>
        <w:t>Враћање терена у стање приближно првобитном, након завршетка грађевинских и радова.</w:t>
      </w:r>
    </w:p>
    <w:p w:rsidR="00FB10BA" w:rsidRPr="00197F82" w:rsidRDefault="00FB10BA" w:rsidP="00FC61A4">
      <w:pPr>
        <w:pStyle w:val="ListParagraph"/>
        <w:numPr>
          <w:ilvl w:val="0"/>
          <w:numId w:val="14"/>
        </w:numPr>
        <w:spacing w:before="120" w:after="0"/>
        <w:jc w:val="both"/>
        <w:rPr>
          <w:rFonts w:ascii="Arial" w:hAnsi="Arial" w:cs="Arial"/>
          <w:sz w:val="24"/>
          <w:szCs w:val="24"/>
        </w:rPr>
      </w:pPr>
      <w:r w:rsidRPr="00197F82">
        <w:rPr>
          <w:rFonts w:ascii="Arial" w:hAnsi="Arial" w:cs="Arial"/>
          <w:sz w:val="24"/>
          <w:szCs w:val="24"/>
        </w:rPr>
        <w:t>Предузимање одговарајућих мера заштите (успостављање заштићених зона, заобилажење ових подручја у току транспортних и других активности).</w:t>
      </w:r>
    </w:p>
    <w:p w:rsidR="00FB10BA" w:rsidRPr="00197F82" w:rsidRDefault="00FB10BA" w:rsidP="00FC61A4">
      <w:pPr>
        <w:pStyle w:val="ListParagraph"/>
        <w:numPr>
          <w:ilvl w:val="0"/>
          <w:numId w:val="14"/>
        </w:numPr>
        <w:spacing w:before="120" w:after="0"/>
        <w:jc w:val="both"/>
        <w:rPr>
          <w:rFonts w:ascii="Arial" w:hAnsi="Arial" w:cs="Arial"/>
          <w:sz w:val="24"/>
          <w:szCs w:val="24"/>
        </w:rPr>
      </w:pPr>
      <w:r w:rsidRPr="00197F82">
        <w:rPr>
          <w:rFonts w:ascii="Arial" w:hAnsi="Arial" w:cs="Arial"/>
          <w:sz w:val="24"/>
          <w:szCs w:val="24"/>
        </w:rPr>
        <w:t>Моменталан прекид радова уколико се у току земљаних радова наиђе на споменике од историјског и културног значаја, као и достављање релевантних информација Републичком заводу за заштиту споменика културе.</w:t>
      </w:r>
    </w:p>
    <w:p w:rsidR="00FB10BA" w:rsidRPr="00197F82" w:rsidRDefault="00FB10BA" w:rsidP="00FC61A4">
      <w:pPr>
        <w:pStyle w:val="ListParagraph"/>
        <w:numPr>
          <w:ilvl w:val="0"/>
          <w:numId w:val="14"/>
        </w:numPr>
        <w:spacing w:before="120" w:after="0"/>
        <w:jc w:val="both"/>
        <w:rPr>
          <w:rFonts w:ascii="Arial" w:hAnsi="Arial" w:cs="Arial"/>
          <w:sz w:val="24"/>
          <w:szCs w:val="24"/>
        </w:rPr>
      </w:pPr>
      <w:r w:rsidRPr="00197F82">
        <w:rPr>
          <w:rFonts w:ascii="Arial" w:hAnsi="Arial" w:cs="Arial"/>
          <w:sz w:val="24"/>
          <w:szCs w:val="24"/>
        </w:rPr>
        <w:t>Спровођење инспекција градилишта у току извођења грађевинских и радова на санацији, на половини и завршетку имплементације пројекта.</w:t>
      </w:r>
    </w:p>
    <w:p w:rsidR="00FB10BA" w:rsidRPr="0009037D" w:rsidRDefault="00FB10BA" w:rsidP="00FB10BA">
      <w:pPr>
        <w:spacing w:before="120" w:after="0"/>
        <w:jc w:val="both"/>
        <w:rPr>
          <w:rFonts w:ascii="Arial" w:hAnsi="Arial" w:cs="Arial"/>
          <w:sz w:val="24"/>
          <w:szCs w:val="24"/>
        </w:rPr>
      </w:pPr>
      <w:r w:rsidRPr="0009037D">
        <w:rPr>
          <w:rFonts w:ascii="Arial" w:hAnsi="Arial" w:cs="Arial"/>
          <w:sz w:val="24"/>
          <w:szCs w:val="24"/>
        </w:rPr>
        <w:t>Пре почетка радова од извођача ће се тражити да припреме и поднесу на одобрење Планове</w:t>
      </w:r>
      <w:r>
        <w:rPr>
          <w:rFonts w:ascii="Arial" w:hAnsi="Arial" w:cs="Arial"/>
          <w:sz w:val="24"/>
          <w:szCs w:val="24"/>
        </w:rPr>
        <w:t xml:space="preserve"> </w:t>
      </w:r>
      <w:r w:rsidRPr="0009037D">
        <w:rPr>
          <w:rFonts w:ascii="Arial" w:hAnsi="Arial" w:cs="Arial"/>
          <w:sz w:val="24"/>
          <w:szCs w:val="24"/>
        </w:rPr>
        <w:t>имплементације за специфично градилиште који ће се састојати од следећег:</w:t>
      </w:r>
    </w:p>
    <w:p w:rsidR="00FB10BA" w:rsidRPr="00197F82" w:rsidRDefault="00FB10BA" w:rsidP="00FC61A4">
      <w:pPr>
        <w:pStyle w:val="ListParagraph"/>
        <w:numPr>
          <w:ilvl w:val="0"/>
          <w:numId w:val="15"/>
        </w:numPr>
        <w:spacing w:before="120" w:after="0"/>
        <w:jc w:val="both"/>
        <w:rPr>
          <w:rFonts w:ascii="Arial" w:hAnsi="Arial" w:cs="Arial"/>
          <w:sz w:val="24"/>
          <w:szCs w:val="24"/>
        </w:rPr>
      </w:pPr>
      <w:r w:rsidRPr="00197F82">
        <w:rPr>
          <w:rFonts w:ascii="Arial" w:hAnsi="Arial" w:cs="Arial"/>
          <w:sz w:val="24"/>
          <w:szCs w:val="24"/>
        </w:rPr>
        <w:t>План управљања отпадним водама</w:t>
      </w:r>
    </w:p>
    <w:p w:rsidR="00FB10BA" w:rsidRPr="00197F82" w:rsidRDefault="00FB10BA" w:rsidP="00FC61A4">
      <w:pPr>
        <w:pStyle w:val="ListParagraph"/>
        <w:numPr>
          <w:ilvl w:val="0"/>
          <w:numId w:val="15"/>
        </w:numPr>
        <w:spacing w:before="120" w:after="0"/>
        <w:jc w:val="both"/>
        <w:rPr>
          <w:rFonts w:ascii="Arial" w:hAnsi="Arial" w:cs="Arial"/>
          <w:sz w:val="24"/>
          <w:szCs w:val="24"/>
        </w:rPr>
      </w:pPr>
      <w:r w:rsidRPr="00197F82">
        <w:rPr>
          <w:rFonts w:ascii="Arial" w:hAnsi="Arial" w:cs="Arial"/>
          <w:sz w:val="24"/>
          <w:szCs w:val="24"/>
        </w:rPr>
        <w:t>План складиштења горива и мазива</w:t>
      </w:r>
    </w:p>
    <w:p w:rsidR="00FB10BA" w:rsidRPr="00197F82" w:rsidRDefault="00FB10BA" w:rsidP="00FC61A4">
      <w:pPr>
        <w:pStyle w:val="ListParagraph"/>
        <w:numPr>
          <w:ilvl w:val="0"/>
          <w:numId w:val="15"/>
        </w:numPr>
        <w:spacing w:before="120" w:after="0"/>
        <w:jc w:val="both"/>
        <w:rPr>
          <w:rFonts w:ascii="Arial" w:hAnsi="Arial" w:cs="Arial"/>
          <w:sz w:val="24"/>
          <w:szCs w:val="24"/>
        </w:rPr>
      </w:pPr>
      <w:r w:rsidRPr="00197F82">
        <w:rPr>
          <w:rFonts w:ascii="Arial" w:hAnsi="Arial" w:cs="Arial"/>
          <w:sz w:val="24"/>
          <w:szCs w:val="24"/>
        </w:rPr>
        <w:t>План управљања градилиштем</w:t>
      </w:r>
    </w:p>
    <w:p w:rsidR="00FB10BA" w:rsidRPr="00197F82" w:rsidRDefault="00FB10BA" w:rsidP="00FC61A4">
      <w:pPr>
        <w:pStyle w:val="ListParagraph"/>
        <w:numPr>
          <w:ilvl w:val="0"/>
          <w:numId w:val="15"/>
        </w:numPr>
        <w:spacing w:before="120" w:after="0"/>
        <w:jc w:val="both"/>
        <w:rPr>
          <w:rFonts w:ascii="Arial" w:hAnsi="Arial" w:cs="Arial"/>
          <w:sz w:val="24"/>
          <w:szCs w:val="24"/>
        </w:rPr>
      </w:pPr>
      <w:r w:rsidRPr="00197F82">
        <w:rPr>
          <w:rFonts w:ascii="Arial" w:hAnsi="Arial" w:cs="Arial"/>
          <w:sz w:val="24"/>
          <w:szCs w:val="24"/>
        </w:rPr>
        <w:t>План за ванредне ситуације</w:t>
      </w:r>
    </w:p>
    <w:p w:rsidR="007A581E" w:rsidRPr="00B84B2A" w:rsidRDefault="007A581E" w:rsidP="007A581E">
      <w:pPr>
        <w:spacing w:before="120" w:after="0"/>
        <w:jc w:val="both"/>
        <w:rPr>
          <w:rFonts w:ascii="Arial" w:hAnsi="Arial" w:cs="Arial"/>
          <w:b/>
          <w:sz w:val="24"/>
          <w:szCs w:val="24"/>
        </w:rPr>
      </w:pPr>
      <w:r w:rsidRPr="00B84B2A">
        <w:rPr>
          <w:rFonts w:ascii="Arial" w:hAnsi="Arial" w:cs="Arial"/>
          <w:b/>
          <w:sz w:val="24"/>
          <w:szCs w:val="24"/>
        </w:rPr>
        <w:t>Потенцијална контаминација воде</w:t>
      </w:r>
    </w:p>
    <w:p w:rsidR="007A581E" w:rsidRPr="007A581E" w:rsidRDefault="007A581E" w:rsidP="007A581E">
      <w:pPr>
        <w:spacing w:before="120" w:after="0"/>
        <w:jc w:val="both"/>
        <w:rPr>
          <w:rFonts w:ascii="Arial" w:hAnsi="Arial" w:cs="Arial"/>
          <w:sz w:val="24"/>
          <w:szCs w:val="24"/>
        </w:rPr>
      </w:pPr>
      <w:proofErr w:type="gramStart"/>
      <w:r w:rsidRPr="007A581E">
        <w:rPr>
          <w:rFonts w:ascii="Arial" w:hAnsi="Arial" w:cs="Arial"/>
          <w:sz w:val="24"/>
          <w:szCs w:val="24"/>
        </w:rPr>
        <w:t>До изливања горива и мазива на градилишту може доћи у току одржавања или</w:t>
      </w:r>
      <w:r w:rsidR="0009037D">
        <w:rPr>
          <w:rFonts w:ascii="Arial" w:hAnsi="Arial" w:cs="Arial"/>
          <w:sz w:val="24"/>
          <w:szCs w:val="24"/>
        </w:rPr>
        <w:t xml:space="preserve"> </w:t>
      </w:r>
      <w:r w:rsidRPr="007A581E">
        <w:rPr>
          <w:rFonts w:ascii="Arial" w:hAnsi="Arial" w:cs="Arial"/>
          <w:sz w:val="24"/>
          <w:szCs w:val="24"/>
        </w:rPr>
        <w:t>прања механизације и возила.</w:t>
      </w:r>
      <w:proofErr w:type="gramEnd"/>
      <w:r w:rsidRPr="007A581E">
        <w:rPr>
          <w:rFonts w:ascii="Arial" w:hAnsi="Arial" w:cs="Arial"/>
          <w:sz w:val="24"/>
          <w:szCs w:val="24"/>
        </w:rPr>
        <w:t xml:space="preserve"> </w:t>
      </w:r>
      <w:proofErr w:type="gramStart"/>
      <w:r w:rsidRPr="007A581E">
        <w:rPr>
          <w:rFonts w:ascii="Arial" w:hAnsi="Arial" w:cs="Arial"/>
          <w:sz w:val="24"/>
          <w:szCs w:val="24"/>
        </w:rPr>
        <w:t>У току редовних радних операција, овај део градилишта треба да буде</w:t>
      </w:r>
      <w:r w:rsidR="0009037D">
        <w:rPr>
          <w:rFonts w:ascii="Arial" w:hAnsi="Arial" w:cs="Arial"/>
          <w:sz w:val="24"/>
          <w:szCs w:val="24"/>
        </w:rPr>
        <w:t xml:space="preserve"> </w:t>
      </w:r>
      <w:r w:rsidRPr="007A581E">
        <w:rPr>
          <w:rFonts w:ascii="Arial" w:hAnsi="Arial" w:cs="Arial"/>
          <w:sz w:val="24"/>
          <w:szCs w:val="24"/>
        </w:rPr>
        <w:t xml:space="preserve">опремљен гравитационим сепаратором масти </w:t>
      </w:r>
      <w:r w:rsidRPr="007A581E">
        <w:rPr>
          <w:rFonts w:ascii="Arial" w:hAnsi="Arial" w:cs="Arial"/>
          <w:sz w:val="24"/>
          <w:szCs w:val="24"/>
        </w:rPr>
        <w:lastRenderedPageBreak/>
        <w:t>и уља одговарајућег капацитета.</w:t>
      </w:r>
      <w:proofErr w:type="gramEnd"/>
      <w:r w:rsidRPr="007A581E">
        <w:rPr>
          <w:rFonts w:ascii="Arial" w:hAnsi="Arial" w:cs="Arial"/>
          <w:sz w:val="24"/>
          <w:szCs w:val="24"/>
        </w:rPr>
        <w:t xml:space="preserve"> </w:t>
      </w:r>
      <w:proofErr w:type="gramStart"/>
      <w:r w:rsidRPr="007A581E">
        <w:rPr>
          <w:rFonts w:ascii="Arial" w:hAnsi="Arial" w:cs="Arial"/>
          <w:sz w:val="24"/>
          <w:szCs w:val="24"/>
        </w:rPr>
        <w:t>Уколико ипак дође</w:t>
      </w:r>
      <w:r w:rsidR="0009037D">
        <w:rPr>
          <w:rFonts w:ascii="Arial" w:hAnsi="Arial" w:cs="Arial"/>
          <w:sz w:val="24"/>
          <w:szCs w:val="24"/>
        </w:rPr>
        <w:t xml:space="preserve"> </w:t>
      </w:r>
      <w:r w:rsidRPr="007A581E">
        <w:rPr>
          <w:rFonts w:ascii="Arial" w:hAnsi="Arial" w:cs="Arial"/>
          <w:sz w:val="24"/>
          <w:szCs w:val="24"/>
        </w:rPr>
        <w:t>до изливања, како би ублажио проблем, извођач радова треба да употреби апсорбујуће материјале</w:t>
      </w:r>
      <w:r w:rsidR="0009037D">
        <w:rPr>
          <w:rFonts w:ascii="Arial" w:hAnsi="Arial" w:cs="Arial"/>
          <w:sz w:val="24"/>
          <w:szCs w:val="24"/>
        </w:rPr>
        <w:t xml:space="preserve"> </w:t>
      </w:r>
      <w:r w:rsidRPr="007A581E">
        <w:rPr>
          <w:rFonts w:ascii="Arial" w:hAnsi="Arial" w:cs="Arial"/>
          <w:sz w:val="24"/>
          <w:szCs w:val="24"/>
        </w:rPr>
        <w:t>као што су апсорбујуће простирке/тканине или песак, у циљу уклањања контаминираног земљишта и</w:t>
      </w:r>
      <w:r w:rsidR="0009037D">
        <w:rPr>
          <w:rFonts w:ascii="Arial" w:hAnsi="Arial" w:cs="Arial"/>
          <w:sz w:val="24"/>
          <w:szCs w:val="24"/>
        </w:rPr>
        <w:t xml:space="preserve"> </w:t>
      </w:r>
      <w:r w:rsidRPr="007A581E">
        <w:rPr>
          <w:rFonts w:ascii="Arial" w:hAnsi="Arial" w:cs="Arial"/>
          <w:sz w:val="24"/>
          <w:szCs w:val="24"/>
        </w:rPr>
        <w:t>његовог каснијег одлагања на одобрену локацију у складу са Законом о водама.</w:t>
      </w:r>
      <w:proofErr w:type="gramEnd"/>
    </w:p>
    <w:p w:rsidR="007A581E" w:rsidRPr="007A581E" w:rsidRDefault="007A581E" w:rsidP="007A581E">
      <w:pPr>
        <w:spacing w:before="120" w:after="0"/>
        <w:jc w:val="both"/>
        <w:rPr>
          <w:rFonts w:ascii="Arial" w:hAnsi="Arial" w:cs="Arial"/>
          <w:sz w:val="24"/>
          <w:szCs w:val="24"/>
        </w:rPr>
      </w:pPr>
      <w:r w:rsidRPr="007A581E">
        <w:rPr>
          <w:rFonts w:ascii="Arial" w:hAnsi="Arial" w:cs="Arial"/>
          <w:sz w:val="24"/>
          <w:szCs w:val="24"/>
        </w:rPr>
        <w:t>Санационе мере жаштите од загађења подземних вода обухватају следеће активности:</w:t>
      </w:r>
    </w:p>
    <w:p w:rsidR="007A581E" w:rsidRPr="0009037D" w:rsidRDefault="007A581E" w:rsidP="00FC61A4">
      <w:pPr>
        <w:pStyle w:val="ListParagraph"/>
        <w:numPr>
          <w:ilvl w:val="0"/>
          <w:numId w:val="10"/>
        </w:numPr>
        <w:spacing w:before="120" w:after="0"/>
        <w:jc w:val="both"/>
        <w:rPr>
          <w:rFonts w:ascii="Arial" w:hAnsi="Arial" w:cs="Arial"/>
          <w:sz w:val="24"/>
          <w:szCs w:val="24"/>
        </w:rPr>
      </w:pPr>
      <w:r w:rsidRPr="0009037D">
        <w:rPr>
          <w:rFonts w:ascii="Arial" w:hAnsi="Arial" w:cs="Arial"/>
          <w:sz w:val="24"/>
          <w:szCs w:val="24"/>
        </w:rPr>
        <w:t>У случају инцидентног загађења тла у ужој или широј зони истражних објеката, неопходно је</w:t>
      </w:r>
      <w:r w:rsidR="0009037D" w:rsidRPr="0009037D">
        <w:rPr>
          <w:rFonts w:ascii="Arial" w:hAnsi="Arial" w:cs="Arial"/>
          <w:sz w:val="24"/>
          <w:szCs w:val="24"/>
        </w:rPr>
        <w:t xml:space="preserve"> </w:t>
      </w:r>
      <w:r w:rsidRPr="0009037D">
        <w:rPr>
          <w:rFonts w:ascii="Arial" w:hAnsi="Arial" w:cs="Arial"/>
          <w:sz w:val="24"/>
          <w:szCs w:val="24"/>
        </w:rPr>
        <w:t>обезбедити стално присуство једног ровокопача (скип) и цистерне, а за потребе брзе израде</w:t>
      </w:r>
      <w:r w:rsidR="0009037D" w:rsidRPr="0009037D">
        <w:rPr>
          <w:rFonts w:ascii="Arial" w:hAnsi="Arial" w:cs="Arial"/>
          <w:sz w:val="24"/>
          <w:szCs w:val="24"/>
        </w:rPr>
        <w:t xml:space="preserve"> </w:t>
      </w:r>
      <w:r w:rsidRPr="0009037D">
        <w:rPr>
          <w:rFonts w:ascii="Arial" w:hAnsi="Arial" w:cs="Arial"/>
          <w:sz w:val="24"/>
          <w:szCs w:val="24"/>
        </w:rPr>
        <w:t>одговарајућих дренажних ровова, шлицева, канала, а затим прикључења једне интервентне</w:t>
      </w:r>
      <w:r w:rsidR="0009037D" w:rsidRPr="0009037D">
        <w:rPr>
          <w:rFonts w:ascii="Arial" w:hAnsi="Arial" w:cs="Arial"/>
          <w:sz w:val="24"/>
          <w:szCs w:val="24"/>
        </w:rPr>
        <w:t xml:space="preserve"> </w:t>
      </w:r>
      <w:r w:rsidRPr="0009037D">
        <w:rPr>
          <w:rFonts w:ascii="Arial" w:hAnsi="Arial" w:cs="Arial"/>
          <w:sz w:val="24"/>
          <w:szCs w:val="24"/>
        </w:rPr>
        <w:t>муљне пумпе за евакуацију загађене воде до цистерне.</w:t>
      </w:r>
    </w:p>
    <w:p w:rsidR="007A581E" w:rsidRPr="0009037D" w:rsidRDefault="007A581E" w:rsidP="00FC61A4">
      <w:pPr>
        <w:pStyle w:val="ListParagraph"/>
        <w:numPr>
          <w:ilvl w:val="0"/>
          <w:numId w:val="10"/>
        </w:numPr>
        <w:spacing w:before="120" w:after="0"/>
        <w:jc w:val="both"/>
        <w:rPr>
          <w:rFonts w:ascii="Arial" w:hAnsi="Arial" w:cs="Arial"/>
          <w:sz w:val="24"/>
          <w:szCs w:val="24"/>
        </w:rPr>
      </w:pPr>
      <w:r w:rsidRPr="0009037D">
        <w:rPr>
          <w:rFonts w:ascii="Arial" w:hAnsi="Arial" w:cs="Arial"/>
          <w:sz w:val="24"/>
          <w:szCs w:val="24"/>
        </w:rPr>
        <w:t>У случају маоих инцидентних загађења тла (површине терена) код претакаоа горива, уља,</w:t>
      </w:r>
      <w:r w:rsidR="0009037D" w:rsidRPr="0009037D">
        <w:rPr>
          <w:rFonts w:ascii="Arial" w:hAnsi="Arial" w:cs="Arial"/>
          <w:sz w:val="24"/>
          <w:szCs w:val="24"/>
        </w:rPr>
        <w:t xml:space="preserve"> </w:t>
      </w:r>
      <w:r w:rsidRPr="0009037D">
        <w:rPr>
          <w:rFonts w:ascii="Arial" w:hAnsi="Arial" w:cs="Arial"/>
          <w:sz w:val="24"/>
          <w:szCs w:val="24"/>
        </w:rPr>
        <w:t xml:space="preserve">мазива итд. </w:t>
      </w:r>
      <w:proofErr w:type="gramStart"/>
      <w:r w:rsidRPr="0009037D">
        <w:rPr>
          <w:rFonts w:ascii="Arial" w:hAnsi="Arial" w:cs="Arial"/>
          <w:sz w:val="24"/>
          <w:szCs w:val="24"/>
        </w:rPr>
        <w:t>неопходно</w:t>
      </w:r>
      <w:proofErr w:type="gramEnd"/>
      <w:r w:rsidRPr="0009037D">
        <w:rPr>
          <w:rFonts w:ascii="Arial" w:hAnsi="Arial" w:cs="Arial"/>
          <w:sz w:val="24"/>
          <w:szCs w:val="24"/>
        </w:rPr>
        <w:t xml:space="preserve"> је хитно откопаваое загађеног земљишта, утовар у одговарајуће</w:t>
      </w:r>
      <w:r w:rsidR="0009037D" w:rsidRPr="0009037D">
        <w:rPr>
          <w:rFonts w:ascii="Arial" w:hAnsi="Arial" w:cs="Arial"/>
          <w:sz w:val="24"/>
          <w:szCs w:val="24"/>
        </w:rPr>
        <w:t xml:space="preserve"> </w:t>
      </w:r>
      <w:r w:rsidRPr="0009037D">
        <w:rPr>
          <w:rFonts w:ascii="Arial" w:hAnsi="Arial" w:cs="Arial"/>
          <w:sz w:val="24"/>
          <w:szCs w:val="24"/>
        </w:rPr>
        <w:t>транспортно средство и транспорт на за то прописану локацију.</w:t>
      </w:r>
    </w:p>
    <w:p w:rsidR="007A581E" w:rsidRPr="0009037D" w:rsidRDefault="007A581E" w:rsidP="00FC61A4">
      <w:pPr>
        <w:pStyle w:val="ListParagraph"/>
        <w:numPr>
          <w:ilvl w:val="0"/>
          <w:numId w:val="10"/>
        </w:numPr>
        <w:spacing w:before="120" w:after="0"/>
        <w:jc w:val="both"/>
        <w:rPr>
          <w:rFonts w:ascii="Arial" w:hAnsi="Arial" w:cs="Arial"/>
          <w:sz w:val="24"/>
          <w:szCs w:val="24"/>
        </w:rPr>
      </w:pPr>
      <w:r w:rsidRPr="0009037D">
        <w:rPr>
          <w:rFonts w:ascii="Arial" w:hAnsi="Arial" w:cs="Arial"/>
          <w:sz w:val="24"/>
          <w:szCs w:val="24"/>
        </w:rPr>
        <w:t>У случајевима било каквог загађења тла и подземних вода, сви радови се обустављају, а</w:t>
      </w:r>
      <w:r w:rsidR="0009037D" w:rsidRPr="0009037D">
        <w:rPr>
          <w:rFonts w:ascii="Arial" w:hAnsi="Arial" w:cs="Arial"/>
          <w:sz w:val="24"/>
          <w:szCs w:val="24"/>
        </w:rPr>
        <w:t xml:space="preserve"> </w:t>
      </w:r>
      <w:r w:rsidRPr="0009037D">
        <w:rPr>
          <w:rFonts w:ascii="Arial" w:hAnsi="Arial" w:cs="Arial"/>
          <w:sz w:val="24"/>
          <w:szCs w:val="24"/>
        </w:rPr>
        <w:t>зависно од ситуације приступа одговарајућим радовима на даљем спречавању загађења.</w:t>
      </w:r>
    </w:p>
    <w:p w:rsidR="007A581E" w:rsidRPr="00B84B2A" w:rsidRDefault="007A581E" w:rsidP="007A581E">
      <w:pPr>
        <w:spacing w:before="120" w:after="0"/>
        <w:jc w:val="both"/>
        <w:rPr>
          <w:rFonts w:ascii="Arial" w:hAnsi="Arial" w:cs="Arial"/>
          <w:b/>
          <w:sz w:val="24"/>
          <w:szCs w:val="24"/>
        </w:rPr>
      </w:pPr>
      <w:r w:rsidRPr="00B84B2A">
        <w:rPr>
          <w:rFonts w:ascii="Arial" w:hAnsi="Arial" w:cs="Arial"/>
          <w:b/>
          <w:sz w:val="24"/>
          <w:szCs w:val="24"/>
        </w:rPr>
        <w:t>Потенцијална контаминација земљишта</w:t>
      </w:r>
    </w:p>
    <w:p w:rsidR="007A581E" w:rsidRPr="007A581E" w:rsidRDefault="007A581E" w:rsidP="007A581E">
      <w:pPr>
        <w:spacing w:before="120" w:after="0"/>
        <w:jc w:val="both"/>
        <w:rPr>
          <w:rFonts w:ascii="Arial" w:hAnsi="Arial" w:cs="Arial"/>
          <w:sz w:val="24"/>
          <w:szCs w:val="24"/>
        </w:rPr>
      </w:pPr>
      <w:proofErr w:type="gramStart"/>
      <w:r w:rsidRPr="007A581E">
        <w:rPr>
          <w:rFonts w:ascii="Arial" w:hAnsi="Arial" w:cs="Arial"/>
          <w:sz w:val="24"/>
          <w:szCs w:val="24"/>
        </w:rPr>
        <w:t>Мера ублажавања коју треба предузети како би се избегла контаминација</w:t>
      </w:r>
      <w:r w:rsidR="00180107">
        <w:rPr>
          <w:rFonts w:ascii="Arial" w:hAnsi="Arial" w:cs="Arial"/>
          <w:sz w:val="24"/>
          <w:szCs w:val="24"/>
          <w:lang w:val="sr-Cyrl-RS"/>
        </w:rPr>
        <w:t xml:space="preserve"> </w:t>
      </w:r>
      <w:r w:rsidRPr="007A581E">
        <w:rPr>
          <w:rFonts w:ascii="Arial" w:hAnsi="Arial" w:cs="Arial"/>
          <w:sz w:val="24"/>
          <w:szCs w:val="24"/>
        </w:rPr>
        <w:t>земљишта и водотока је одлагање отпадних материјала на адекватан начин и на одговарајућим</w:t>
      </w:r>
      <w:r w:rsidR="0009037D">
        <w:rPr>
          <w:rFonts w:ascii="Arial" w:hAnsi="Arial" w:cs="Arial"/>
          <w:sz w:val="24"/>
          <w:szCs w:val="24"/>
          <w:lang w:val="sr-Cyrl-RS"/>
        </w:rPr>
        <w:t xml:space="preserve"> </w:t>
      </w:r>
      <w:r w:rsidRPr="007A581E">
        <w:rPr>
          <w:rFonts w:ascii="Arial" w:hAnsi="Arial" w:cs="Arial"/>
          <w:sz w:val="24"/>
          <w:szCs w:val="24"/>
        </w:rPr>
        <w:t>локацијама.</w:t>
      </w:r>
      <w:proofErr w:type="gramEnd"/>
      <w:r w:rsidRPr="007A581E">
        <w:rPr>
          <w:rFonts w:ascii="Arial" w:hAnsi="Arial" w:cs="Arial"/>
          <w:sz w:val="24"/>
          <w:szCs w:val="24"/>
        </w:rPr>
        <w:t xml:space="preserve"> </w:t>
      </w:r>
      <w:proofErr w:type="gramStart"/>
      <w:r w:rsidRPr="007A581E">
        <w:rPr>
          <w:rFonts w:ascii="Arial" w:hAnsi="Arial" w:cs="Arial"/>
          <w:sz w:val="24"/>
          <w:szCs w:val="24"/>
        </w:rPr>
        <w:t>Инертни отпад делом може бити искоришћен као материјал за испуну.</w:t>
      </w:r>
      <w:proofErr w:type="gramEnd"/>
    </w:p>
    <w:p w:rsidR="007A581E" w:rsidRPr="007A581E" w:rsidRDefault="007A581E" w:rsidP="007A581E">
      <w:pPr>
        <w:spacing w:before="120" w:after="0"/>
        <w:jc w:val="both"/>
        <w:rPr>
          <w:rFonts w:ascii="Arial" w:hAnsi="Arial" w:cs="Arial"/>
          <w:sz w:val="24"/>
          <w:szCs w:val="24"/>
        </w:rPr>
      </w:pPr>
      <w:proofErr w:type="gramStart"/>
      <w:r w:rsidRPr="007A581E">
        <w:rPr>
          <w:rFonts w:ascii="Arial" w:hAnsi="Arial" w:cs="Arial"/>
          <w:sz w:val="24"/>
          <w:szCs w:val="24"/>
        </w:rPr>
        <w:t>Извођач радова је дужан да припреми План управљања отпадом за потребе пројекта.</w:t>
      </w:r>
      <w:proofErr w:type="gramEnd"/>
      <w:r w:rsidRPr="007A581E">
        <w:rPr>
          <w:rFonts w:ascii="Arial" w:hAnsi="Arial" w:cs="Arial"/>
          <w:sz w:val="24"/>
          <w:szCs w:val="24"/>
        </w:rPr>
        <w:t xml:space="preserve"> Мере</w:t>
      </w:r>
      <w:r w:rsidR="0009037D">
        <w:rPr>
          <w:rFonts w:ascii="Arial" w:hAnsi="Arial" w:cs="Arial"/>
          <w:sz w:val="24"/>
          <w:szCs w:val="24"/>
          <w:lang w:val="sr-Cyrl-RS"/>
        </w:rPr>
        <w:t xml:space="preserve"> </w:t>
      </w:r>
      <w:r w:rsidRPr="007A581E">
        <w:rPr>
          <w:rFonts w:ascii="Arial" w:hAnsi="Arial" w:cs="Arial"/>
          <w:sz w:val="24"/>
          <w:szCs w:val="24"/>
        </w:rPr>
        <w:t>ублажавања утицаја на животну средину треба, између осталог, да укључе следеће обавезе</w:t>
      </w:r>
      <w:r w:rsidR="0009037D">
        <w:rPr>
          <w:rFonts w:ascii="Arial" w:hAnsi="Arial" w:cs="Arial"/>
          <w:sz w:val="24"/>
          <w:szCs w:val="24"/>
          <w:lang w:val="sr-Cyrl-RS"/>
        </w:rPr>
        <w:t xml:space="preserve"> </w:t>
      </w:r>
      <w:r w:rsidRPr="007A581E">
        <w:rPr>
          <w:rFonts w:ascii="Arial" w:hAnsi="Arial" w:cs="Arial"/>
          <w:sz w:val="24"/>
          <w:szCs w:val="24"/>
        </w:rPr>
        <w:t>извођача радова:</w:t>
      </w:r>
    </w:p>
    <w:p w:rsidR="007A581E" w:rsidRPr="0009037D" w:rsidRDefault="007A581E" w:rsidP="00FC61A4">
      <w:pPr>
        <w:pStyle w:val="ListParagraph"/>
        <w:numPr>
          <w:ilvl w:val="0"/>
          <w:numId w:val="11"/>
        </w:numPr>
        <w:spacing w:before="120" w:after="0"/>
        <w:jc w:val="both"/>
        <w:rPr>
          <w:rFonts w:ascii="Arial" w:hAnsi="Arial" w:cs="Arial"/>
          <w:sz w:val="24"/>
          <w:szCs w:val="24"/>
        </w:rPr>
      </w:pPr>
      <w:r w:rsidRPr="0009037D">
        <w:rPr>
          <w:rFonts w:ascii="Arial" w:hAnsi="Arial" w:cs="Arial"/>
          <w:sz w:val="24"/>
          <w:szCs w:val="24"/>
        </w:rPr>
        <w:t>У процесу израде свих теренских радова, резервоари са горивом за механизацију, као и сва</w:t>
      </w:r>
      <w:r w:rsidR="0009037D" w:rsidRPr="0009037D">
        <w:rPr>
          <w:rFonts w:ascii="Arial" w:hAnsi="Arial" w:cs="Arial"/>
          <w:sz w:val="24"/>
          <w:szCs w:val="24"/>
          <w:lang w:val="sr-Cyrl-RS"/>
        </w:rPr>
        <w:t xml:space="preserve"> </w:t>
      </w:r>
      <w:r w:rsidRPr="0009037D">
        <w:rPr>
          <w:rFonts w:ascii="Arial" w:hAnsi="Arial" w:cs="Arial"/>
          <w:sz w:val="24"/>
          <w:szCs w:val="24"/>
        </w:rPr>
        <w:t xml:space="preserve">средства за антикорозивну заштиту, боје, мазива итд. </w:t>
      </w:r>
      <w:proofErr w:type="gramStart"/>
      <w:r w:rsidRPr="0009037D">
        <w:rPr>
          <w:rFonts w:ascii="Arial" w:hAnsi="Arial" w:cs="Arial"/>
          <w:sz w:val="24"/>
          <w:szCs w:val="24"/>
        </w:rPr>
        <w:t>која</w:t>
      </w:r>
      <w:proofErr w:type="gramEnd"/>
      <w:r w:rsidRPr="0009037D">
        <w:rPr>
          <w:rFonts w:ascii="Arial" w:hAnsi="Arial" w:cs="Arial"/>
          <w:sz w:val="24"/>
          <w:szCs w:val="24"/>
        </w:rPr>
        <w:t xml:space="preserve"> се користе у току процеса истражног</w:t>
      </w:r>
      <w:r w:rsidR="0009037D" w:rsidRPr="0009037D">
        <w:rPr>
          <w:rFonts w:ascii="Arial" w:hAnsi="Arial" w:cs="Arial"/>
          <w:sz w:val="24"/>
          <w:szCs w:val="24"/>
          <w:lang w:val="sr-Cyrl-RS"/>
        </w:rPr>
        <w:t xml:space="preserve"> </w:t>
      </w:r>
      <w:r w:rsidRPr="0009037D">
        <w:rPr>
          <w:rFonts w:ascii="Arial" w:hAnsi="Arial" w:cs="Arial"/>
          <w:sz w:val="24"/>
          <w:szCs w:val="24"/>
        </w:rPr>
        <w:t>бушења, ископа итд, морају бити са посебно обезбеђеним непропусним лименим и сличним</w:t>
      </w:r>
      <w:r w:rsidR="0009037D" w:rsidRPr="0009037D">
        <w:rPr>
          <w:rFonts w:ascii="Arial" w:hAnsi="Arial" w:cs="Arial"/>
          <w:sz w:val="24"/>
          <w:szCs w:val="24"/>
          <w:lang w:val="sr-Cyrl-RS"/>
        </w:rPr>
        <w:t xml:space="preserve"> </w:t>
      </w:r>
      <w:r w:rsidRPr="0009037D">
        <w:rPr>
          <w:rFonts w:ascii="Arial" w:hAnsi="Arial" w:cs="Arial"/>
          <w:sz w:val="24"/>
          <w:szCs w:val="24"/>
        </w:rPr>
        <w:t>заштитним подметачима, а као превентива било каквом исцуривању загађујућих материја у тло.</w:t>
      </w:r>
    </w:p>
    <w:p w:rsidR="007A581E" w:rsidRPr="0009037D" w:rsidRDefault="007A581E" w:rsidP="00FC61A4">
      <w:pPr>
        <w:pStyle w:val="ListParagraph"/>
        <w:numPr>
          <w:ilvl w:val="0"/>
          <w:numId w:val="11"/>
        </w:numPr>
        <w:spacing w:before="120" w:after="0"/>
        <w:jc w:val="both"/>
        <w:rPr>
          <w:rFonts w:ascii="Arial" w:hAnsi="Arial" w:cs="Arial"/>
          <w:sz w:val="24"/>
          <w:szCs w:val="24"/>
        </w:rPr>
      </w:pPr>
      <w:r w:rsidRPr="0009037D">
        <w:rPr>
          <w:rFonts w:ascii="Arial" w:hAnsi="Arial" w:cs="Arial"/>
          <w:sz w:val="24"/>
          <w:szCs w:val="24"/>
        </w:rPr>
        <w:t>У припремном периоду, пре почетка извођења радова на ископу за бунарски шахт, забранити</w:t>
      </w:r>
      <w:r w:rsidR="0009037D" w:rsidRPr="0009037D">
        <w:rPr>
          <w:rFonts w:ascii="Arial" w:hAnsi="Arial" w:cs="Arial"/>
          <w:sz w:val="24"/>
          <w:szCs w:val="24"/>
          <w:lang w:val="sr-Cyrl-RS"/>
        </w:rPr>
        <w:t xml:space="preserve"> </w:t>
      </w:r>
      <w:r w:rsidRPr="0009037D">
        <w:rPr>
          <w:rFonts w:ascii="Arial" w:hAnsi="Arial" w:cs="Arial"/>
          <w:sz w:val="24"/>
          <w:szCs w:val="24"/>
        </w:rPr>
        <w:t>приступ свим другим транспортним средствима (аутомобилима, камионима и сл.) на</w:t>
      </w:r>
      <w:r w:rsidR="0009037D" w:rsidRPr="0009037D">
        <w:rPr>
          <w:rFonts w:ascii="Arial" w:hAnsi="Arial" w:cs="Arial"/>
          <w:sz w:val="24"/>
          <w:szCs w:val="24"/>
          <w:lang w:val="sr-Cyrl-RS"/>
        </w:rPr>
        <w:t xml:space="preserve"> </w:t>
      </w:r>
      <w:r w:rsidRPr="0009037D">
        <w:rPr>
          <w:rFonts w:ascii="Arial" w:hAnsi="Arial" w:cs="Arial"/>
          <w:sz w:val="24"/>
          <w:szCs w:val="24"/>
        </w:rPr>
        <w:t>микролокацију.</w:t>
      </w:r>
    </w:p>
    <w:p w:rsidR="007A581E" w:rsidRPr="0009037D" w:rsidRDefault="007A581E" w:rsidP="00FC61A4">
      <w:pPr>
        <w:pStyle w:val="ListParagraph"/>
        <w:numPr>
          <w:ilvl w:val="0"/>
          <w:numId w:val="11"/>
        </w:numPr>
        <w:spacing w:before="120" w:after="0"/>
        <w:jc w:val="both"/>
        <w:rPr>
          <w:rFonts w:ascii="Arial" w:hAnsi="Arial" w:cs="Arial"/>
          <w:sz w:val="24"/>
          <w:szCs w:val="24"/>
        </w:rPr>
      </w:pPr>
      <w:r w:rsidRPr="0009037D">
        <w:rPr>
          <w:rFonts w:ascii="Arial" w:hAnsi="Arial" w:cs="Arial"/>
          <w:sz w:val="24"/>
          <w:szCs w:val="24"/>
        </w:rPr>
        <w:t>Извођач радова је дужан да лоцира депонију/локацију за одлагање отпада на удаљености од</w:t>
      </w:r>
      <w:r w:rsidR="0009037D" w:rsidRPr="0009037D">
        <w:rPr>
          <w:rFonts w:ascii="Arial" w:hAnsi="Arial" w:cs="Arial"/>
          <w:sz w:val="24"/>
          <w:szCs w:val="24"/>
          <w:lang w:val="sr-Cyrl-RS"/>
        </w:rPr>
        <w:t xml:space="preserve"> </w:t>
      </w:r>
      <w:r w:rsidRPr="0009037D">
        <w:rPr>
          <w:rFonts w:ascii="Arial" w:hAnsi="Arial" w:cs="Arial"/>
          <w:sz w:val="24"/>
          <w:szCs w:val="24"/>
        </w:rPr>
        <w:t xml:space="preserve">најмање 500 </w:t>
      </w:r>
      <w:r w:rsidR="0009037D" w:rsidRPr="0009037D">
        <w:rPr>
          <w:rFonts w:ascii="Arial" w:hAnsi="Arial" w:cs="Arial"/>
          <w:sz w:val="24"/>
          <w:szCs w:val="24"/>
        </w:rPr>
        <w:t>m</w:t>
      </w:r>
      <w:r w:rsidRPr="0009037D">
        <w:rPr>
          <w:rFonts w:ascii="Arial" w:hAnsi="Arial" w:cs="Arial"/>
          <w:sz w:val="24"/>
          <w:szCs w:val="24"/>
        </w:rPr>
        <w:t xml:space="preserve"> од насељеног подручја, како </w:t>
      </w:r>
      <w:r w:rsidRPr="0009037D">
        <w:rPr>
          <w:rFonts w:ascii="Arial" w:hAnsi="Arial" w:cs="Arial"/>
          <w:sz w:val="24"/>
          <w:szCs w:val="24"/>
        </w:rPr>
        <w:lastRenderedPageBreak/>
        <w:t>локално становништво не би било изложено</w:t>
      </w:r>
      <w:r w:rsidR="0009037D" w:rsidRPr="0009037D">
        <w:rPr>
          <w:rFonts w:ascii="Arial" w:hAnsi="Arial" w:cs="Arial"/>
          <w:sz w:val="24"/>
          <w:szCs w:val="24"/>
        </w:rPr>
        <w:t xml:space="preserve"> </w:t>
      </w:r>
      <w:r w:rsidRPr="0009037D">
        <w:rPr>
          <w:rFonts w:ascii="Arial" w:hAnsi="Arial" w:cs="Arial"/>
          <w:sz w:val="24"/>
          <w:szCs w:val="24"/>
        </w:rPr>
        <w:t>непријатним мирисима који настају услед анаеробног разлагања отпада на депонијама.</w:t>
      </w:r>
      <w:r w:rsidR="0009037D" w:rsidRPr="0009037D">
        <w:rPr>
          <w:rFonts w:ascii="Arial" w:hAnsi="Arial" w:cs="Arial"/>
          <w:sz w:val="24"/>
          <w:szCs w:val="24"/>
        </w:rPr>
        <w:t xml:space="preserve"> </w:t>
      </w:r>
      <w:r w:rsidRPr="0009037D">
        <w:rPr>
          <w:rFonts w:ascii="Arial" w:hAnsi="Arial" w:cs="Arial"/>
          <w:sz w:val="24"/>
          <w:szCs w:val="24"/>
        </w:rPr>
        <w:t>Локација за одлагање отпада треба да буде ограђена, укључујући садњу дрвећа, како би се</w:t>
      </w:r>
      <w:r w:rsidR="0009037D" w:rsidRPr="0009037D">
        <w:rPr>
          <w:rFonts w:ascii="Arial" w:hAnsi="Arial" w:cs="Arial"/>
          <w:sz w:val="24"/>
          <w:szCs w:val="24"/>
        </w:rPr>
        <w:t xml:space="preserve"> </w:t>
      </w:r>
      <w:r w:rsidRPr="0009037D">
        <w:rPr>
          <w:rFonts w:ascii="Arial" w:hAnsi="Arial" w:cs="Arial"/>
          <w:sz w:val="24"/>
          <w:szCs w:val="24"/>
        </w:rPr>
        <w:t>спречио улазак деце на исту. Сав чврст отпад треба да буде прикупљен, уклоњен са градилишта и</w:t>
      </w:r>
      <w:r w:rsidR="0009037D" w:rsidRPr="0009037D">
        <w:rPr>
          <w:rFonts w:ascii="Arial" w:hAnsi="Arial" w:cs="Arial"/>
          <w:sz w:val="24"/>
          <w:szCs w:val="24"/>
        </w:rPr>
        <w:t xml:space="preserve"> </w:t>
      </w:r>
      <w:r w:rsidRPr="0009037D">
        <w:rPr>
          <w:rFonts w:ascii="Arial" w:hAnsi="Arial" w:cs="Arial"/>
          <w:sz w:val="24"/>
          <w:szCs w:val="24"/>
        </w:rPr>
        <w:t>одложен на одобреним локацијама за одлагање отпада.</w:t>
      </w:r>
    </w:p>
    <w:p w:rsidR="007A581E" w:rsidRPr="0009037D" w:rsidRDefault="007A581E" w:rsidP="00FC61A4">
      <w:pPr>
        <w:pStyle w:val="ListParagraph"/>
        <w:numPr>
          <w:ilvl w:val="0"/>
          <w:numId w:val="12"/>
        </w:numPr>
        <w:spacing w:before="120" w:after="0"/>
        <w:jc w:val="both"/>
        <w:rPr>
          <w:rFonts w:ascii="Arial" w:hAnsi="Arial" w:cs="Arial"/>
          <w:sz w:val="24"/>
          <w:szCs w:val="24"/>
        </w:rPr>
      </w:pPr>
      <w:r w:rsidRPr="0009037D">
        <w:rPr>
          <w:rFonts w:ascii="Arial" w:hAnsi="Arial" w:cs="Arial"/>
          <w:sz w:val="24"/>
          <w:szCs w:val="24"/>
        </w:rPr>
        <w:t>У случају да се горива и мазива складиште за поновну употребу у јамама са облогом од</w:t>
      </w:r>
      <w:r w:rsidR="0009037D" w:rsidRPr="0009037D">
        <w:rPr>
          <w:rFonts w:ascii="Arial" w:hAnsi="Arial" w:cs="Arial"/>
          <w:sz w:val="24"/>
          <w:szCs w:val="24"/>
        </w:rPr>
        <w:t xml:space="preserve"> </w:t>
      </w:r>
      <w:r w:rsidRPr="0009037D">
        <w:rPr>
          <w:rFonts w:ascii="Arial" w:hAnsi="Arial" w:cs="Arial"/>
          <w:sz w:val="24"/>
          <w:szCs w:val="24"/>
        </w:rPr>
        <w:t>најмање 60</w:t>
      </w:r>
      <w:r w:rsidR="0009037D" w:rsidRPr="0009037D">
        <w:rPr>
          <w:rFonts w:ascii="Arial" w:hAnsi="Arial" w:cs="Arial"/>
          <w:sz w:val="24"/>
          <w:szCs w:val="24"/>
        </w:rPr>
        <w:t xml:space="preserve"> cm</w:t>
      </w:r>
      <w:r w:rsidRPr="0009037D">
        <w:rPr>
          <w:rFonts w:ascii="Arial" w:hAnsi="Arial" w:cs="Arial"/>
          <w:sz w:val="24"/>
          <w:szCs w:val="24"/>
        </w:rPr>
        <w:t>, треба водити рачуна да јама буде лоцирана на најнижем делу градилишта и</w:t>
      </w:r>
      <w:r w:rsidR="0009037D" w:rsidRPr="0009037D">
        <w:rPr>
          <w:rFonts w:ascii="Arial" w:hAnsi="Arial" w:cs="Arial"/>
          <w:sz w:val="24"/>
          <w:szCs w:val="24"/>
        </w:rPr>
        <w:t xml:space="preserve"> </w:t>
      </w:r>
      <w:r w:rsidRPr="0009037D">
        <w:rPr>
          <w:rFonts w:ascii="Arial" w:hAnsi="Arial" w:cs="Arial"/>
          <w:sz w:val="24"/>
          <w:szCs w:val="24"/>
        </w:rPr>
        <w:t>удаљена од насељеног подручја.</w:t>
      </w:r>
    </w:p>
    <w:p w:rsidR="007A581E" w:rsidRPr="0009037D" w:rsidRDefault="007A581E" w:rsidP="00FC61A4">
      <w:pPr>
        <w:pStyle w:val="ListParagraph"/>
        <w:numPr>
          <w:ilvl w:val="0"/>
          <w:numId w:val="12"/>
        </w:numPr>
        <w:spacing w:before="120" w:after="0"/>
        <w:jc w:val="both"/>
        <w:rPr>
          <w:rFonts w:ascii="Arial" w:hAnsi="Arial" w:cs="Arial"/>
          <w:sz w:val="24"/>
          <w:szCs w:val="24"/>
        </w:rPr>
      </w:pPr>
      <w:r w:rsidRPr="0009037D">
        <w:rPr>
          <w:rFonts w:ascii="Arial" w:hAnsi="Arial" w:cs="Arial"/>
          <w:sz w:val="24"/>
          <w:szCs w:val="24"/>
        </w:rPr>
        <w:t>У случају попуњавања равничарских терена отпадом, потребно је обезбедити да њихов ниво</w:t>
      </w:r>
      <w:r w:rsidR="0009037D" w:rsidRPr="0009037D">
        <w:rPr>
          <w:rFonts w:ascii="Arial" w:hAnsi="Arial" w:cs="Arial"/>
          <w:sz w:val="24"/>
          <w:szCs w:val="24"/>
        </w:rPr>
        <w:t xml:space="preserve"> </w:t>
      </w:r>
      <w:r w:rsidRPr="0009037D">
        <w:rPr>
          <w:rFonts w:ascii="Arial" w:hAnsi="Arial" w:cs="Arial"/>
          <w:sz w:val="24"/>
          <w:szCs w:val="24"/>
        </w:rPr>
        <w:t>буде у равни са околним тереном. У овом случају треба се уверити да се овај равничарски терен</w:t>
      </w:r>
      <w:r w:rsidR="0009037D" w:rsidRPr="0009037D">
        <w:rPr>
          <w:rFonts w:ascii="Arial" w:hAnsi="Arial" w:cs="Arial"/>
          <w:sz w:val="24"/>
          <w:szCs w:val="24"/>
        </w:rPr>
        <w:t xml:space="preserve"> </w:t>
      </w:r>
      <w:r w:rsidRPr="0009037D">
        <w:rPr>
          <w:rFonts w:ascii="Arial" w:hAnsi="Arial" w:cs="Arial"/>
          <w:sz w:val="24"/>
          <w:szCs w:val="24"/>
        </w:rPr>
        <w:t>не користи за сакупљање кишнице.</w:t>
      </w:r>
    </w:p>
    <w:p w:rsidR="007A581E" w:rsidRPr="00B84B2A" w:rsidRDefault="007A581E" w:rsidP="007A581E">
      <w:pPr>
        <w:spacing w:before="120" w:after="0"/>
        <w:jc w:val="both"/>
        <w:rPr>
          <w:rFonts w:ascii="Arial" w:hAnsi="Arial" w:cs="Arial"/>
          <w:b/>
          <w:sz w:val="24"/>
          <w:szCs w:val="24"/>
        </w:rPr>
      </w:pPr>
      <w:r w:rsidRPr="00B84B2A">
        <w:rPr>
          <w:rFonts w:ascii="Arial" w:hAnsi="Arial" w:cs="Arial"/>
          <w:b/>
          <w:sz w:val="24"/>
          <w:szCs w:val="24"/>
        </w:rPr>
        <w:t>Одржавање механизације и допуна горива</w:t>
      </w:r>
    </w:p>
    <w:p w:rsidR="007A581E" w:rsidRPr="007A581E" w:rsidRDefault="007A581E" w:rsidP="007A581E">
      <w:pPr>
        <w:spacing w:before="120" w:after="0"/>
        <w:jc w:val="both"/>
        <w:rPr>
          <w:rFonts w:ascii="Arial" w:hAnsi="Arial" w:cs="Arial"/>
          <w:sz w:val="24"/>
          <w:szCs w:val="24"/>
        </w:rPr>
      </w:pPr>
      <w:proofErr w:type="gramStart"/>
      <w:r w:rsidRPr="007A581E">
        <w:rPr>
          <w:rFonts w:ascii="Arial" w:hAnsi="Arial" w:cs="Arial"/>
          <w:sz w:val="24"/>
          <w:szCs w:val="24"/>
        </w:rPr>
        <w:t>Утицај - одржавање опреме и допуна горива могу да изазову контаминацију земљишта и</w:t>
      </w:r>
      <w:r w:rsidR="0009037D">
        <w:rPr>
          <w:rFonts w:ascii="Arial" w:hAnsi="Arial" w:cs="Arial"/>
          <w:sz w:val="24"/>
          <w:szCs w:val="24"/>
        </w:rPr>
        <w:t xml:space="preserve"> </w:t>
      </w:r>
      <w:r w:rsidRPr="007A581E">
        <w:rPr>
          <w:rFonts w:ascii="Arial" w:hAnsi="Arial" w:cs="Arial"/>
          <w:sz w:val="24"/>
          <w:szCs w:val="24"/>
        </w:rPr>
        <w:t>водотока, укључујући и подземне воде, у случају неадекватног и немарног поступања са</w:t>
      </w:r>
      <w:r w:rsidR="0009037D">
        <w:rPr>
          <w:rFonts w:ascii="Arial" w:hAnsi="Arial" w:cs="Arial"/>
          <w:sz w:val="24"/>
          <w:szCs w:val="24"/>
        </w:rPr>
        <w:t xml:space="preserve"> </w:t>
      </w:r>
      <w:r w:rsidRPr="007A581E">
        <w:rPr>
          <w:rFonts w:ascii="Arial" w:hAnsi="Arial" w:cs="Arial"/>
          <w:sz w:val="24"/>
          <w:szCs w:val="24"/>
        </w:rPr>
        <w:t>горивом, мазивима и др.</w:t>
      </w:r>
      <w:proofErr w:type="gramEnd"/>
    </w:p>
    <w:p w:rsidR="001C1B69" w:rsidRDefault="007A581E" w:rsidP="007A581E">
      <w:pPr>
        <w:spacing w:before="120" w:after="0"/>
        <w:jc w:val="both"/>
        <w:rPr>
          <w:rFonts w:ascii="Arial" w:hAnsi="Arial" w:cs="Arial"/>
          <w:sz w:val="24"/>
          <w:szCs w:val="24"/>
        </w:rPr>
      </w:pPr>
      <w:proofErr w:type="gramStart"/>
      <w:r w:rsidRPr="007A581E">
        <w:rPr>
          <w:rFonts w:ascii="Arial" w:hAnsi="Arial" w:cs="Arial"/>
          <w:sz w:val="24"/>
          <w:szCs w:val="24"/>
        </w:rPr>
        <w:t>Мере ублажавања - У циљу избегавања штетних утицаја на природну средину, важно је обезбедити</w:t>
      </w:r>
      <w:r w:rsidR="0009037D">
        <w:rPr>
          <w:rFonts w:ascii="Arial" w:hAnsi="Arial" w:cs="Arial"/>
          <w:sz w:val="24"/>
          <w:szCs w:val="24"/>
        </w:rPr>
        <w:t xml:space="preserve"> </w:t>
      </w:r>
      <w:r w:rsidRPr="007A581E">
        <w:rPr>
          <w:rFonts w:ascii="Arial" w:hAnsi="Arial" w:cs="Arial"/>
          <w:sz w:val="24"/>
          <w:szCs w:val="24"/>
        </w:rPr>
        <w:t>правилно поступање са мазивима, горивом и растварачима приликом сервисирања опреме.</w:t>
      </w:r>
      <w:proofErr w:type="gramEnd"/>
    </w:p>
    <w:p w:rsidR="00AA1BF5" w:rsidRPr="00B84B2A" w:rsidRDefault="00AA1BF5" w:rsidP="0009037D">
      <w:pPr>
        <w:spacing w:before="120" w:after="0"/>
        <w:jc w:val="both"/>
        <w:rPr>
          <w:rFonts w:ascii="Arial" w:hAnsi="Arial" w:cs="Arial"/>
          <w:b/>
          <w:sz w:val="24"/>
          <w:szCs w:val="24"/>
        </w:rPr>
      </w:pPr>
      <w:r w:rsidRPr="00B84B2A">
        <w:rPr>
          <w:rFonts w:ascii="Arial" w:hAnsi="Arial" w:cs="Arial"/>
          <w:b/>
          <w:sz w:val="24"/>
          <w:szCs w:val="24"/>
        </w:rPr>
        <w:t>Безбедност и здравље на раду</w:t>
      </w:r>
    </w:p>
    <w:p w:rsidR="00AA1BF5" w:rsidRPr="0009037D" w:rsidRDefault="00AA1BF5" w:rsidP="0009037D">
      <w:pPr>
        <w:spacing w:before="120" w:after="0"/>
        <w:jc w:val="both"/>
        <w:rPr>
          <w:rFonts w:ascii="Arial" w:hAnsi="Arial" w:cs="Arial"/>
          <w:sz w:val="24"/>
          <w:szCs w:val="24"/>
        </w:rPr>
      </w:pPr>
      <w:proofErr w:type="gramStart"/>
      <w:r w:rsidRPr="0009037D">
        <w:rPr>
          <w:rFonts w:ascii="Arial" w:hAnsi="Arial" w:cs="Arial"/>
          <w:sz w:val="24"/>
          <w:szCs w:val="24"/>
        </w:rPr>
        <w:t>Извођач радова ће информисати своје раднике о мерама безбедности и</w:t>
      </w:r>
      <w:r w:rsidR="0009037D">
        <w:rPr>
          <w:rFonts w:ascii="Arial" w:hAnsi="Arial" w:cs="Arial"/>
          <w:sz w:val="24"/>
          <w:szCs w:val="24"/>
        </w:rPr>
        <w:t xml:space="preserve"> </w:t>
      </w:r>
      <w:r w:rsidRPr="0009037D">
        <w:rPr>
          <w:rFonts w:ascii="Arial" w:hAnsi="Arial" w:cs="Arial"/>
          <w:sz w:val="24"/>
          <w:szCs w:val="24"/>
        </w:rPr>
        <w:t>здравља на раду и захтевати од њих да користе личну заштитну опрему, коју је извођач обезбедио.</w:t>
      </w:r>
      <w:proofErr w:type="gramEnd"/>
    </w:p>
    <w:p w:rsidR="00AA1BF5" w:rsidRPr="0009037D" w:rsidRDefault="00AA1BF5" w:rsidP="0009037D">
      <w:pPr>
        <w:spacing w:before="120" w:after="0"/>
        <w:jc w:val="both"/>
        <w:rPr>
          <w:rFonts w:ascii="Arial" w:hAnsi="Arial" w:cs="Arial"/>
          <w:sz w:val="24"/>
          <w:szCs w:val="24"/>
        </w:rPr>
      </w:pPr>
      <w:proofErr w:type="gramStart"/>
      <w:r w:rsidRPr="0009037D">
        <w:rPr>
          <w:rFonts w:ascii="Arial" w:hAnsi="Arial" w:cs="Arial"/>
          <w:sz w:val="24"/>
          <w:szCs w:val="24"/>
        </w:rPr>
        <w:t>Извођач радова је такође дужан да се постара да су оператори тешке и опасне грађевинске</w:t>
      </w:r>
      <w:r w:rsidR="0009037D">
        <w:rPr>
          <w:rFonts w:ascii="Arial" w:hAnsi="Arial" w:cs="Arial"/>
          <w:sz w:val="24"/>
          <w:szCs w:val="24"/>
        </w:rPr>
        <w:t xml:space="preserve"> </w:t>
      </w:r>
      <w:r w:rsidRPr="0009037D">
        <w:rPr>
          <w:rFonts w:ascii="Arial" w:hAnsi="Arial" w:cs="Arial"/>
          <w:sz w:val="24"/>
          <w:szCs w:val="24"/>
        </w:rPr>
        <w:t>механизације адекватно обучени, да имају дозволе за управљање овом опремом, као и да су</w:t>
      </w:r>
      <w:r w:rsidR="0009037D">
        <w:rPr>
          <w:rFonts w:ascii="Arial" w:hAnsi="Arial" w:cs="Arial"/>
          <w:sz w:val="24"/>
          <w:szCs w:val="24"/>
        </w:rPr>
        <w:t xml:space="preserve"> </w:t>
      </w:r>
      <w:r w:rsidRPr="0009037D">
        <w:rPr>
          <w:rFonts w:ascii="Arial" w:hAnsi="Arial" w:cs="Arial"/>
          <w:sz w:val="24"/>
          <w:szCs w:val="24"/>
        </w:rPr>
        <w:t>осигурани.</w:t>
      </w:r>
      <w:proofErr w:type="gramEnd"/>
      <w:r w:rsidRPr="0009037D">
        <w:rPr>
          <w:rFonts w:ascii="Arial" w:hAnsi="Arial" w:cs="Arial"/>
          <w:sz w:val="24"/>
          <w:szCs w:val="24"/>
        </w:rPr>
        <w:t xml:space="preserve"> </w:t>
      </w:r>
      <w:proofErr w:type="gramStart"/>
      <w:r w:rsidRPr="0009037D">
        <w:rPr>
          <w:rFonts w:ascii="Arial" w:hAnsi="Arial" w:cs="Arial"/>
          <w:sz w:val="24"/>
          <w:szCs w:val="24"/>
        </w:rPr>
        <w:t>Извођач радова је такође дужан да обезбеди просторије за пружање прве помоћи,</w:t>
      </w:r>
      <w:r w:rsidR="0009037D">
        <w:rPr>
          <w:rFonts w:ascii="Arial" w:hAnsi="Arial" w:cs="Arial"/>
          <w:sz w:val="24"/>
          <w:szCs w:val="24"/>
        </w:rPr>
        <w:t xml:space="preserve"> </w:t>
      </w:r>
      <w:r w:rsidRPr="0009037D">
        <w:rPr>
          <w:rFonts w:ascii="Arial" w:hAnsi="Arial" w:cs="Arial"/>
          <w:sz w:val="24"/>
          <w:szCs w:val="24"/>
        </w:rPr>
        <w:t>брзу интервенцију од стране лица која су обучена за пружање прве помоћи, као и хитан медицински</w:t>
      </w:r>
      <w:r w:rsidR="0009037D">
        <w:rPr>
          <w:rFonts w:ascii="Arial" w:hAnsi="Arial" w:cs="Arial"/>
          <w:sz w:val="24"/>
          <w:szCs w:val="24"/>
        </w:rPr>
        <w:t xml:space="preserve"> </w:t>
      </w:r>
      <w:r w:rsidRPr="0009037D">
        <w:rPr>
          <w:rFonts w:ascii="Arial" w:hAnsi="Arial" w:cs="Arial"/>
          <w:sz w:val="24"/>
          <w:szCs w:val="24"/>
        </w:rPr>
        <w:t>транспорт до најближе болнице, или станице хитне помоћи.</w:t>
      </w:r>
      <w:proofErr w:type="gramEnd"/>
    </w:p>
    <w:p w:rsidR="00087451" w:rsidRDefault="00087451" w:rsidP="007A581E">
      <w:pPr>
        <w:spacing w:before="120" w:after="0"/>
        <w:jc w:val="both"/>
        <w:rPr>
          <w:rFonts w:ascii="Arial" w:hAnsi="Arial" w:cs="Arial"/>
          <w:sz w:val="24"/>
          <w:szCs w:val="24"/>
        </w:rPr>
      </w:pPr>
    </w:p>
    <w:p w:rsidR="00B802BC" w:rsidRDefault="00B802BC" w:rsidP="007A581E">
      <w:pPr>
        <w:spacing w:before="120" w:after="0"/>
        <w:jc w:val="both"/>
        <w:rPr>
          <w:rFonts w:ascii="Arial" w:hAnsi="Arial" w:cs="Arial"/>
          <w:sz w:val="24"/>
          <w:szCs w:val="24"/>
        </w:rPr>
      </w:pPr>
    </w:p>
    <w:p w:rsidR="00B802BC" w:rsidRDefault="00B802BC" w:rsidP="007A581E">
      <w:pPr>
        <w:spacing w:before="120" w:after="0"/>
        <w:jc w:val="both"/>
        <w:rPr>
          <w:rFonts w:ascii="Arial" w:hAnsi="Arial" w:cs="Arial"/>
          <w:sz w:val="24"/>
          <w:szCs w:val="24"/>
        </w:rPr>
      </w:pPr>
    </w:p>
    <w:p w:rsidR="00B802BC" w:rsidRPr="00B802BC" w:rsidRDefault="00B802BC" w:rsidP="007A581E">
      <w:pPr>
        <w:spacing w:before="120" w:after="0"/>
        <w:jc w:val="both"/>
        <w:rPr>
          <w:rFonts w:ascii="Arial" w:hAnsi="Arial" w:cs="Arial"/>
          <w:sz w:val="24"/>
          <w:szCs w:val="24"/>
        </w:rPr>
      </w:pPr>
      <w:bookmarkStart w:id="14" w:name="_GoBack"/>
      <w:bookmarkEnd w:id="14"/>
    </w:p>
    <w:p w:rsidR="00A86C8A" w:rsidRPr="00E87DF7" w:rsidRDefault="008557D1" w:rsidP="003C12D4">
      <w:pPr>
        <w:spacing w:before="120" w:after="0"/>
        <w:rPr>
          <w:rFonts w:ascii="Arial Black" w:hAnsi="Arial Black" w:cs="Arial"/>
          <w:b/>
          <w:sz w:val="24"/>
          <w:szCs w:val="24"/>
          <w:lang w:val="sr-Cyrl-CS"/>
        </w:rPr>
      </w:pPr>
      <w:r w:rsidRPr="004E767C">
        <w:rPr>
          <w:rFonts w:ascii="Arial Black" w:hAnsi="Arial Black" w:cs="Arial"/>
          <w:b/>
          <w:sz w:val="24"/>
          <w:szCs w:val="24"/>
        </w:rPr>
        <w:lastRenderedPageBreak/>
        <w:t>1</w:t>
      </w:r>
      <w:r w:rsidR="00087451" w:rsidRPr="004E767C">
        <w:rPr>
          <w:rFonts w:ascii="Arial Black" w:hAnsi="Arial Black" w:cs="Arial"/>
          <w:b/>
          <w:sz w:val="24"/>
          <w:szCs w:val="24"/>
        </w:rPr>
        <w:t>0</w:t>
      </w:r>
      <w:r w:rsidR="00A86C8A" w:rsidRPr="004E767C">
        <w:rPr>
          <w:rFonts w:ascii="Arial Black" w:hAnsi="Arial Black" w:cs="Arial"/>
          <w:b/>
          <w:sz w:val="24"/>
          <w:szCs w:val="24"/>
          <w:lang w:val="sr-Cyrl-CS"/>
        </w:rPr>
        <w:t>. ПРОГРА</w:t>
      </w:r>
      <w:r w:rsidR="008B55E3" w:rsidRPr="004E767C">
        <w:rPr>
          <w:rFonts w:ascii="Arial Black" w:hAnsi="Arial Black" w:cs="Arial"/>
          <w:b/>
          <w:sz w:val="24"/>
          <w:szCs w:val="24"/>
          <w:lang w:val="sr-Cyrl-CS"/>
        </w:rPr>
        <w:t>М</w:t>
      </w:r>
      <w:r w:rsidR="00A86C8A" w:rsidRPr="004E767C">
        <w:rPr>
          <w:rFonts w:ascii="Arial Black" w:hAnsi="Arial Black" w:cs="Arial"/>
          <w:b/>
          <w:sz w:val="24"/>
          <w:szCs w:val="24"/>
          <w:lang w:val="sr-Cyrl-CS"/>
        </w:rPr>
        <w:t xml:space="preserve"> ПРАЋЕЊА УТИЦАЈА </w:t>
      </w:r>
      <w:r w:rsidR="00B56318" w:rsidRPr="004E767C">
        <w:rPr>
          <w:rFonts w:ascii="Arial Black" w:hAnsi="Arial Black" w:cs="Arial"/>
          <w:b/>
          <w:sz w:val="24"/>
          <w:szCs w:val="24"/>
          <w:lang w:val="sr-Cyrl-CS"/>
        </w:rPr>
        <w:t xml:space="preserve">ПРОЈЕКТА </w:t>
      </w:r>
      <w:r w:rsidR="00A86C8A" w:rsidRPr="004E767C">
        <w:rPr>
          <w:rFonts w:ascii="Arial Black" w:hAnsi="Arial Black" w:cs="Arial"/>
          <w:b/>
          <w:sz w:val="24"/>
          <w:szCs w:val="24"/>
          <w:lang w:val="sr-Cyrl-CS"/>
        </w:rPr>
        <w:t>НА ЖИВОТНУ СРЕДИНУ</w:t>
      </w:r>
    </w:p>
    <w:p w:rsidR="00291573" w:rsidRDefault="00417C93" w:rsidP="003A00D2">
      <w:pPr>
        <w:spacing w:before="120" w:after="0"/>
        <w:jc w:val="both"/>
        <w:rPr>
          <w:rFonts w:ascii="Arial" w:hAnsi="Arial" w:cs="Arial"/>
          <w:sz w:val="24"/>
          <w:szCs w:val="24"/>
          <w:lang w:val="sr-Cyrl-CS"/>
        </w:rPr>
      </w:pPr>
      <w:r>
        <w:rPr>
          <w:rFonts w:ascii="Arial" w:hAnsi="Arial" w:cs="Arial"/>
          <w:sz w:val="24"/>
          <w:szCs w:val="24"/>
          <w:lang w:val="sr-Cyrl-CS"/>
        </w:rPr>
        <w:t>П</w:t>
      </w:r>
      <w:r w:rsidR="00291573" w:rsidRPr="00E87DF7">
        <w:rPr>
          <w:rFonts w:ascii="Arial" w:hAnsi="Arial" w:cs="Arial"/>
          <w:sz w:val="24"/>
          <w:szCs w:val="24"/>
          <w:lang w:val="sr-Cyrl-CS"/>
        </w:rPr>
        <w:t>рогра</w:t>
      </w:r>
      <w:r w:rsidR="008B55E3" w:rsidRPr="00E87DF7">
        <w:rPr>
          <w:rFonts w:ascii="Arial" w:hAnsi="Arial" w:cs="Arial"/>
          <w:sz w:val="24"/>
          <w:szCs w:val="24"/>
          <w:lang w:val="sr-Cyrl-CS"/>
        </w:rPr>
        <w:t>м</w:t>
      </w:r>
      <w:r w:rsidR="00291573" w:rsidRPr="00E87DF7">
        <w:rPr>
          <w:rFonts w:ascii="Arial" w:hAnsi="Arial" w:cs="Arial"/>
          <w:sz w:val="24"/>
          <w:szCs w:val="24"/>
          <w:lang w:val="sr-Cyrl-CS"/>
        </w:rPr>
        <w:t xml:space="preserve"> праћења утицаја на животну средину Пројекта, потребно је дефинисати Студијо</w:t>
      </w:r>
      <w:r w:rsidR="008B55E3" w:rsidRPr="00E87DF7">
        <w:rPr>
          <w:rFonts w:ascii="Arial" w:hAnsi="Arial" w:cs="Arial"/>
          <w:sz w:val="24"/>
          <w:szCs w:val="24"/>
          <w:lang w:val="sr-Cyrl-CS"/>
        </w:rPr>
        <w:t>м</w:t>
      </w:r>
      <w:r w:rsidR="00291573" w:rsidRPr="00E87DF7">
        <w:rPr>
          <w:rFonts w:ascii="Arial" w:hAnsi="Arial" w:cs="Arial"/>
          <w:sz w:val="24"/>
          <w:szCs w:val="24"/>
          <w:lang w:val="sr-Cyrl-CS"/>
        </w:rPr>
        <w:t xml:space="preserve"> о процени утицаја на животну средину Пројекта</w:t>
      </w:r>
      <w:r w:rsidR="008E6A3D" w:rsidRPr="00E87DF7">
        <w:rPr>
          <w:rFonts w:ascii="Arial" w:hAnsi="Arial" w:cs="Arial"/>
          <w:sz w:val="24"/>
          <w:szCs w:val="24"/>
          <w:lang w:val="sr-Cyrl-CS"/>
        </w:rPr>
        <w:t>, на бази које ће бити урађен План за управљање заштито</w:t>
      </w:r>
      <w:r w:rsidR="008B55E3" w:rsidRPr="00E87DF7">
        <w:rPr>
          <w:rFonts w:ascii="Arial" w:hAnsi="Arial" w:cs="Arial"/>
          <w:sz w:val="24"/>
          <w:szCs w:val="24"/>
          <w:lang w:val="sr-Cyrl-CS"/>
        </w:rPr>
        <w:t>м</w:t>
      </w:r>
      <w:r w:rsidR="008E6A3D" w:rsidRPr="00E87DF7">
        <w:rPr>
          <w:rFonts w:ascii="Arial" w:hAnsi="Arial" w:cs="Arial"/>
          <w:sz w:val="24"/>
          <w:szCs w:val="24"/>
          <w:lang w:val="sr-Cyrl-CS"/>
        </w:rPr>
        <w:t xml:space="preserve"> животне средине.</w:t>
      </w:r>
    </w:p>
    <w:p w:rsidR="00417C93" w:rsidRPr="00E87DF7" w:rsidRDefault="00417C93" w:rsidP="003A00D2">
      <w:pPr>
        <w:spacing w:before="120" w:after="0"/>
        <w:jc w:val="both"/>
        <w:rPr>
          <w:rFonts w:ascii="Arial" w:hAnsi="Arial" w:cs="Arial"/>
          <w:sz w:val="24"/>
          <w:szCs w:val="24"/>
          <w:lang w:val="sr-Cyrl-CS"/>
        </w:rPr>
      </w:pPr>
      <w:r>
        <w:rPr>
          <w:rFonts w:ascii="Arial" w:hAnsi="Arial" w:cs="Arial"/>
          <w:sz w:val="24"/>
          <w:szCs w:val="24"/>
          <w:lang w:val="sr-Cyrl-CS"/>
        </w:rPr>
        <w:t xml:space="preserve">Како је у тексту већ наведено, редовна праћења стања животне средине, систематски се обављају тако да одређивања „нултог стања“, није потребно. </w:t>
      </w:r>
    </w:p>
    <w:p w:rsidR="00417C93" w:rsidRDefault="00417C93" w:rsidP="00B373B5">
      <w:pPr>
        <w:spacing w:before="120" w:after="0"/>
        <w:jc w:val="both"/>
        <w:rPr>
          <w:rFonts w:ascii="Arial" w:eastAsia="Calibri" w:hAnsi="Arial" w:cs="Arial"/>
          <w:sz w:val="24"/>
          <w:szCs w:val="24"/>
          <w:lang w:val="sr-Cyrl-CS"/>
        </w:rPr>
      </w:pPr>
      <w:r>
        <w:rPr>
          <w:rFonts w:ascii="Arial" w:eastAsia="Calibri" w:hAnsi="Arial" w:cs="Arial"/>
          <w:sz w:val="24"/>
          <w:szCs w:val="24"/>
          <w:lang w:val="sr-Cyrl-CS"/>
        </w:rPr>
        <w:t>У конкретном случају, закључак је да се ради о Пројекту који ће само у фази изградње вршити одређене негативне утицаје на факторе животне средине, али су утицаји краткорочни и малог интензитета</w:t>
      </w:r>
      <w:r w:rsidR="00394722">
        <w:rPr>
          <w:rFonts w:ascii="Arial" w:eastAsia="Calibri" w:hAnsi="Arial" w:cs="Arial"/>
          <w:sz w:val="24"/>
          <w:szCs w:val="24"/>
          <w:lang w:val="sr-Cyrl-CS"/>
        </w:rPr>
        <w:t xml:space="preserve"> у односу на већ присутне</w:t>
      </w:r>
      <w:r>
        <w:rPr>
          <w:rFonts w:ascii="Arial" w:eastAsia="Calibri" w:hAnsi="Arial" w:cs="Arial"/>
          <w:sz w:val="24"/>
          <w:szCs w:val="24"/>
          <w:lang w:val="sr-Cyrl-CS"/>
        </w:rPr>
        <w:t xml:space="preserve">, а њихов утицај престаје са завршетком радова. </w:t>
      </w:r>
      <w:r w:rsidR="00BC3143">
        <w:rPr>
          <w:rFonts w:ascii="Arial" w:eastAsia="Calibri" w:hAnsi="Arial" w:cs="Arial"/>
          <w:sz w:val="24"/>
          <w:szCs w:val="24"/>
          <w:lang w:val="sr-Cyrl-CS"/>
        </w:rPr>
        <w:t>Утицаји на загађење ваздуха прашкастим материјама, бука и вибрације се могу успоредити са нивоом загађења које изазивају било који грађевински радови. Негативног утицаја на земљиште, подземне и површинске воде практично нема, осим у удесној ситуацији.</w:t>
      </w:r>
    </w:p>
    <w:p w:rsidR="003A00D2" w:rsidRPr="00E87DF7" w:rsidRDefault="003A00D2" w:rsidP="00B373B5">
      <w:pPr>
        <w:spacing w:before="120" w:after="0"/>
        <w:jc w:val="both"/>
        <w:rPr>
          <w:rFonts w:ascii="Arial" w:eastAsia="Calibri" w:hAnsi="Arial" w:cs="Arial"/>
          <w:sz w:val="24"/>
          <w:szCs w:val="24"/>
          <w:lang w:val="sr-Cyrl-CS"/>
        </w:rPr>
      </w:pPr>
      <w:r w:rsidRPr="00E87DF7">
        <w:rPr>
          <w:rFonts w:ascii="Arial" w:eastAsia="Calibri" w:hAnsi="Arial" w:cs="Arial"/>
          <w:sz w:val="24"/>
          <w:szCs w:val="24"/>
          <w:lang w:val="sr-Cyrl-CS"/>
        </w:rPr>
        <w:t xml:space="preserve">Инвеститор </w:t>
      </w:r>
      <w:r w:rsidR="00050322" w:rsidRPr="00E87DF7">
        <w:rPr>
          <w:rFonts w:ascii="Arial" w:eastAsia="Calibri" w:hAnsi="Arial" w:cs="Arial"/>
          <w:sz w:val="24"/>
          <w:szCs w:val="24"/>
        </w:rPr>
        <w:t>и консултант задужен за послове надзора</w:t>
      </w:r>
      <w:r w:rsidRPr="00E87DF7">
        <w:rPr>
          <w:rFonts w:ascii="Arial" w:eastAsia="Calibri" w:hAnsi="Arial" w:cs="Arial"/>
          <w:sz w:val="24"/>
          <w:szCs w:val="24"/>
          <w:lang w:val="sr-Cyrl-CS"/>
        </w:rPr>
        <w:t xml:space="preserve">, дужни су да </w:t>
      </w:r>
      <w:r w:rsidR="00050322" w:rsidRPr="00E87DF7">
        <w:rPr>
          <w:rFonts w:ascii="Arial" w:eastAsia="Calibri" w:hAnsi="Arial" w:cs="Arial"/>
          <w:sz w:val="24"/>
          <w:szCs w:val="24"/>
        </w:rPr>
        <w:t>реализ</w:t>
      </w:r>
      <w:r w:rsidRPr="00E87DF7">
        <w:rPr>
          <w:rFonts w:ascii="Arial" w:eastAsia="Calibri" w:hAnsi="Arial" w:cs="Arial"/>
          <w:sz w:val="24"/>
          <w:szCs w:val="24"/>
          <w:lang w:val="sr-Cyrl-CS"/>
        </w:rPr>
        <w:t>ују</w:t>
      </w:r>
      <w:r w:rsidR="00050322" w:rsidRPr="00E87DF7">
        <w:rPr>
          <w:rFonts w:ascii="Arial" w:eastAsia="Calibri" w:hAnsi="Arial" w:cs="Arial"/>
          <w:sz w:val="24"/>
          <w:szCs w:val="24"/>
        </w:rPr>
        <w:t xml:space="preserve"> </w:t>
      </w:r>
      <w:r w:rsidR="008B55E3" w:rsidRPr="00E87DF7">
        <w:rPr>
          <w:rFonts w:ascii="Arial" w:eastAsia="Calibri" w:hAnsi="Arial" w:cs="Arial"/>
          <w:sz w:val="24"/>
          <w:szCs w:val="24"/>
        </w:rPr>
        <w:t>м</w:t>
      </w:r>
      <w:r w:rsidR="00050322" w:rsidRPr="00E87DF7">
        <w:rPr>
          <w:rFonts w:ascii="Arial" w:eastAsia="Calibri" w:hAnsi="Arial" w:cs="Arial"/>
          <w:sz w:val="24"/>
          <w:szCs w:val="24"/>
        </w:rPr>
        <w:t xml:space="preserve">ониторинг свих активности у току </w:t>
      </w:r>
      <w:r w:rsidR="00050322" w:rsidRPr="00CD67F9">
        <w:rPr>
          <w:rFonts w:ascii="Arial" w:eastAsia="Calibri" w:hAnsi="Arial" w:cs="Arial"/>
          <w:sz w:val="24"/>
          <w:szCs w:val="24"/>
        </w:rPr>
        <w:t>и</w:t>
      </w:r>
      <w:r w:rsidR="008B55E3" w:rsidRPr="00CD67F9">
        <w:rPr>
          <w:rFonts w:ascii="Arial" w:eastAsia="Calibri" w:hAnsi="Arial" w:cs="Arial"/>
          <w:sz w:val="24"/>
          <w:szCs w:val="24"/>
        </w:rPr>
        <w:t>м</w:t>
      </w:r>
      <w:r w:rsidR="00050322" w:rsidRPr="00CD67F9">
        <w:rPr>
          <w:rFonts w:ascii="Arial" w:eastAsia="Calibri" w:hAnsi="Arial" w:cs="Arial"/>
          <w:sz w:val="24"/>
          <w:szCs w:val="24"/>
        </w:rPr>
        <w:t>пле</w:t>
      </w:r>
      <w:r w:rsidR="008B55E3" w:rsidRPr="00CD67F9">
        <w:rPr>
          <w:rFonts w:ascii="Arial" w:eastAsia="Calibri" w:hAnsi="Arial" w:cs="Arial"/>
          <w:sz w:val="24"/>
          <w:szCs w:val="24"/>
        </w:rPr>
        <w:t>м</w:t>
      </w:r>
      <w:r w:rsidR="00050322" w:rsidRPr="00CD67F9">
        <w:rPr>
          <w:rFonts w:ascii="Arial" w:eastAsia="Calibri" w:hAnsi="Arial" w:cs="Arial"/>
          <w:sz w:val="24"/>
          <w:szCs w:val="24"/>
        </w:rPr>
        <w:t xml:space="preserve">ентације пројекта. </w:t>
      </w:r>
      <w:proofErr w:type="gramStart"/>
      <w:r w:rsidR="00050322" w:rsidRPr="00CD67F9">
        <w:rPr>
          <w:rFonts w:ascii="Arial" w:eastAsia="Calibri" w:hAnsi="Arial" w:cs="Arial"/>
          <w:sz w:val="24"/>
          <w:szCs w:val="24"/>
        </w:rPr>
        <w:t>За сваки под-пројекат у оквиру Пројекта</w:t>
      </w:r>
      <w:r w:rsidRPr="00CD67F9">
        <w:rPr>
          <w:rFonts w:ascii="Arial" w:eastAsia="Calibri" w:hAnsi="Arial" w:cs="Arial"/>
          <w:sz w:val="24"/>
          <w:szCs w:val="24"/>
          <w:lang w:val="sr-Cyrl-CS"/>
        </w:rPr>
        <w:t>,</w:t>
      </w:r>
      <w:r w:rsidR="00050322" w:rsidRPr="00CD67F9">
        <w:rPr>
          <w:rFonts w:ascii="Arial" w:eastAsia="Calibri" w:hAnsi="Arial" w:cs="Arial"/>
          <w:sz w:val="24"/>
          <w:szCs w:val="24"/>
        </w:rPr>
        <w:t xml:space="preserve"> биће израђен План прављањ</w:t>
      </w:r>
      <w:r w:rsidR="00CD67F9" w:rsidRPr="00CD67F9">
        <w:rPr>
          <w:rFonts w:ascii="Arial" w:eastAsia="Calibri" w:hAnsi="Arial" w:cs="Arial"/>
          <w:sz w:val="24"/>
          <w:szCs w:val="24"/>
          <w:lang w:val="sr-Cyrl-RS"/>
        </w:rPr>
        <w:t>а</w:t>
      </w:r>
      <w:r w:rsidR="00050322" w:rsidRPr="00CD67F9">
        <w:rPr>
          <w:rFonts w:ascii="Arial" w:eastAsia="Calibri" w:hAnsi="Arial" w:cs="Arial"/>
          <w:sz w:val="24"/>
          <w:szCs w:val="24"/>
        </w:rPr>
        <w:t xml:space="preserve"> заштито</w:t>
      </w:r>
      <w:r w:rsidR="008B55E3" w:rsidRPr="00CD67F9">
        <w:rPr>
          <w:rFonts w:ascii="Arial" w:eastAsia="Calibri" w:hAnsi="Arial" w:cs="Arial"/>
          <w:sz w:val="24"/>
          <w:szCs w:val="24"/>
        </w:rPr>
        <w:t>м</w:t>
      </w:r>
      <w:r w:rsidR="00050322" w:rsidRPr="00CD67F9">
        <w:rPr>
          <w:rFonts w:ascii="Arial" w:eastAsia="Calibri" w:hAnsi="Arial" w:cs="Arial"/>
          <w:sz w:val="24"/>
          <w:szCs w:val="24"/>
        </w:rPr>
        <w:t xml:space="preserve"> животне средине</w:t>
      </w:r>
      <w:r w:rsidR="00050322" w:rsidRPr="00E87DF7">
        <w:rPr>
          <w:rFonts w:ascii="Arial" w:eastAsia="Calibri" w:hAnsi="Arial" w:cs="Arial"/>
          <w:sz w:val="24"/>
          <w:szCs w:val="24"/>
        </w:rPr>
        <w:t xml:space="preserve"> специфичан за локацију, у који ће бити укључени </w:t>
      </w:r>
      <w:r w:rsidR="008B55E3" w:rsidRPr="00E87DF7">
        <w:rPr>
          <w:rFonts w:ascii="Arial" w:eastAsia="Calibri" w:hAnsi="Arial" w:cs="Arial"/>
          <w:sz w:val="24"/>
          <w:szCs w:val="24"/>
        </w:rPr>
        <w:t>м</w:t>
      </w:r>
      <w:r w:rsidR="00050322" w:rsidRPr="00E87DF7">
        <w:rPr>
          <w:rFonts w:ascii="Arial" w:eastAsia="Calibri" w:hAnsi="Arial" w:cs="Arial"/>
          <w:sz w:val="24"/>
          <w:szCs w:val="24"/>
        </w:rPr>
        <w:t>ониторинг планови, као и контролне листе</w:t>
      </w:r>
      <w:r w:rsidR="00957706" w:rsidRPr="00E87DF7">
        <w:rPr>
          <w:rFonts w:ascii="Arial" w:eastAsia="Calibri" w:hAnsi="Arial" w:cs="Arial"/>
          <w:sz w:val="24"/>
          <w:szCs w:val="24"/>
          <w:lang w:val="sr-Cyrl-CS"/>
        </w:rPr>
        <w:t>.</w:t>
      </w:r>
      <w:proofErr w:type="gramEnd"/>
      <w:r w:rsidR="00050322" w:rsidRPr="00E87DF7">
        <w:rPr>
          <w:rFonts w:ascii="Arial" w:eastAsia="Calibri" w:hAnsi="Arial" w:cs="Arial"/>
          <w:sz w:val="24"/>
          <w:szCs w:val="24"/>
        </w:rPr>
        <w:t xml:space="preserve"> </w:t>
      </w:r>
    </w:p>
    <w:p w:rsidR="004E767C" w:rsidRPr="004E767C" w:rsidRDefault="008B55E3" w:rsidP="00B373B5">
      <w:pPr>
        <w:spacing w:before="120" w:after="0"/>
        <w:jc w:val="both"/>
        <w:rPr>
          <w:rFonts w:ascii="Arial" w:eastAsia="Calibri" w:hAnsi="Arial" w:cs="Arial"/>
          <w:sz w:val="24"/>
          <w:szCs w:val="24"/>
          <w:lang w:val="sr-Cyrl-RS"/>
        </w:rPr>
      </w:pPr>
      <w:proofErr w:type="gramStart"/>
      <w:r w:rsidRPr="00E87DF7">
        <w:rPr>
          <w:rFonts w:ascii="Arial" w:eastAsia="Calibri" w:hAnsi="Arial" w:cs="Arial"/>
          <w:sz w:val="24"/>
          <w:szCs w:val="24"/>
        </w:rPr>
        <w:t>М</w:t>
      </w:r>
      <w:r w:rsidR="00050322" w:rsidRPr="00E87DF7">
        <w:rPr>
          <w:rFonts w:ascii="Arial" w:eastAsia="Calibri" w:hAnsi="Arial" w:cs="Arial"/>
          <w:sz w:val="24"/>
          <w:szCs w:val="24"/>
        </w:rPr>
        <w:t>ониторинг план прецизира пара</w:t>
      </w:r>
      <w:r w:rsidRPr="00E87DF7">
        <w:rPr>
          <w:rFonts w:ascii="Arial" w:eastAsia="Calibri" w:hAnsi="Arial" w:cs="Arial"/>
          <w:sz w:val="24"/>
          <w:szCs w:val="24"/>
        </w:rPr>
        <w:t>м</w:t>
      </w:r>
      <w:r w:rsidR="00050322" w:rsidRPr="00E87DF7">
        <w:rPr>
          <w:rFonts w:ascii="Arial" w:eastAsia="Calibri" w:hAnsi="Arial" w:cs="Arial"/>
          <w:sz w:val="24"/>
          <w:szCs w:val="24"/>
        </w:rPr>
        <w:t>етре који ће бити пред</w:t>
      </w:r>
      <w:r w:rsidRPr="00E87DF7">
        <w:rPr>
          <w:rFonts w:ascii="Arial" w:eastAsia="Calibri" w:hAnsi="Arial" w:cs="Arial"/>
          <w:sz w:val="24"/>
          <w:szCs w:val="24"/>
        </w:rPr>
        <w:t>м</w:t>
      </w:r>
      <w:r w:rsidR="00050322" w:rsidRPr="00E87DF7">
        <w:rPr>
          <w:rFonts w:ascii="Arial" w:eastAsia="Calibri" w:hAnsi="Arial" w:cs="Arial"/>
          <w:sz w:val="24"/>
          <w:szCs w:val="24"/>
        </w:rPr>
        <w:t xml:space="preserve">ет </w:t>
      </w:r>
      <w:r w:rsidR="005D2592">
        <w:rPr>
          <w:rFonts w:ascii="Arial" w:eastAsia="Calibri" w:hAnsi="Arial" w:cs="Arial"/>
          <w:sz w:val="24"/>
          <w:szCs w:val="24"/>
          <w:lang w:val="sr-Cyrl-RS"/>
        </w:rPr>
        <w:t xml:space="preserve">праћења </w:t>
      </w:r>
      <w:r w:rsidR="00050322" w:rsidRPr="00E87DF7">
        <w:rPr>
          <w:rFonts w:ascii="Arial" w:eastAsia="Calibri" w:hAnsi="Arial" w:cs="Arial"/>
          <w:sz w:val="24"/>
          <w:szCs w:val="24"/>
        </w:rPr>
        <w:t>за сваку ко</w:t>
      </w:r>
      <w:r w:rsidRPr="00E87DF7">
        <w:rPr>
          <w:rFonts w:ascii="Arial" w:eastAsia="Calibri" w:hAnsi="Arial" w:cs="Arial"/>
          <w:sz w:val="24"/>
          <w:szCs w:val="24"/>
        </w:rPr>
        <w:t>м</w:t>
      </w:r>
      <w:r w:rsidR="00050322" w:rsidRPr="00E87DF7">
        <w:rPr>
          <w:rFonts w:ascii="Arial" w:eastAsia="Calibri" w:hAnsi="Arial" w:cs="Arial"/>
          <w:sz w:val="24"/>
          <w:szCs w:val="24"/>
        </w:rPr>
        <w:t>поненту заштите животне средине, укључујући локације и трајање ове активности.</w:t>
      </w:r>
      <w:proofErr w:type="gramEnd"/>
      <w:r w:rsidR="00050322" w:rsidRPr="00E87DF7">
        <w:rPr>
          <w:rFonts w:ascii="Arial" w:eastAsia="Calibri" w:hAnsi="Arial" w:cs="Arial"/>
          <w:sz w:val="24"/>
          <w:szCs w:val="24"/>
        </w:rPr>
        <w:t xml:space="preserve"> </w:t>
      </w:r>
      <w:proofErr w:type="gramStart"/>
      <w:r w:rsidR="00050322" w:rsidRPr="00E87DF7">
        <w:rPr>
          <w:rFonts w:ascii="Arial" w:eastAsia="Calibri" w:hAnsi="Arial" w:cs="Arial"/>
          <w:sz w:val="24"/>
          <w:szCs w:val="24"/>
        </w:rPr>
        <w:t xml:space="preserve">У Плану </w:t>
      </w:r>
      <w:r w:rsidRPr="00E87DF7">
        <w:rPr>
          <w:rFonts w:ascii="Arial" w:eastAsia="Calibri" w:hAnsi="Arial" w:cs="Arial"/>
          <w:sz w:val="24"/>
          <w:szCs w:val="24"/>
        </w:rPr>
        <w:t>м</w:t>
      </w:r>
      <w:r w:rsidR="00050322" w:rsidRPr="00E87DF7">
        <w:rPr>
          <w:rFonts w:ascii="Arial" w:eastAsia="Calibri" w:hAnsi="Arial" w:cs="Arial"/>
          <w:sz w:val="24"/>
          <w:szCs w:val="24"/>
        </w:rPr>
        <w:t>ониторинга се такође прецизирају важећи стандарди, као и одговорности у с</w:t>
      </w:r>
      <w:r w:rsidRPr="00E87DF7">
        <w:rPr>
          <w:rFonts w:ascii="Arial" w:eastAsia="Calibri" w:hAnsi="Arial" w:cs="Arial"/>
          <w:sz w:val="24"/>
          <w:szCs w:val="24"/>
        </w:rPr>
        <w:t>м</w:t>
      </w:r>
      <w:r w:rsidR="00050322" w:rsidRPr="00E87DF7">
        <w:rPr>
          <w:rFonts w:ascii="Arial" w:eastAsia="Calibri" w:hAnsi="Arial" w:cs="Arial"/>
          <w:sz w:val="24"/>
          <w:szCs w:val="24"/>
        </w:rPr>
        <w:t>ислу и</w:t>
      </w:r>
      <w:r w:rsidRPr="00E87DF7">
        <w:rPr>
          <w:rFonts w:ascii="Arial" w:eastAsia="Calibri" w:hAnsi="Arial" w:cs="Arial"/>
          <w:sz w:val="24"/>
          <w:szCs w:val="24"/>
        </w:rPr>
        <w:t>м</w:t>
      </w:r>
      <w:r w:rsidR="00050322" w:rsidRPr="00E87DF7">
        <w:rPr>
          <w:rFonts w:ascii="Arial" w:eastAsia="Calibri" w:hAnsi="Arial" w:cs="Arial"/>
          <w:sz w:val="24"/>
          <w:szCs w:val="24"/>
        </w:rPr>
        <w:t>пле</w:t>
      </w:r>
      <w:r w:rsidRPr="00E87DF7">
        <w:rPr>
          <w:rFonts w:ascii="Arial" w:eastAsia="Calibri" w:hAnsi="Arial" w:cs="Arial"/>
          <w:sz w:val="24"/>
          <w:szCs w:val="24"/>
        </w:rPr>
        <w:t>м</w:t>
      </w:r>
      <w:r w:rsidR="00050322" w:rsidRPr="00E87DF7">
        <w:rPr>
          <w:rFonts w:ascii="Arial" w:eastAsia="Calibri" w:hAnsi="Arial" w:cs="Arial"/>
          <w:sz w:val="24"/>
          <w:szCs w:val="24"/>
        </w:rPr>
        <w:t>ентације и контроле.</w:t>
      </w:r>
      <w:proofErr w:type="gramEnd"/>
      <w:r w:rsidR="00050322" w:rsidRPr="00E87DF7">
        <w:rPr>
          <w:rFonts w:ascii="Arial" w:eastAsia="Calibri" w:hAnsi="Arial" w:cs="Arial"/>
          <w:sz w:val="24"/>
          <w:szCs w:val="24"/>
        </w:rPr>
        <w:t xml:space="preserve"> </w:t>
      </w:r>
      <w:r w:rsidRPr="00E87DF7">
        <w:rPr>
          <w:rFonts w:ascii="Arial" w:eastAsia="Calibri" w:hAnsi="Arial" w:cs="Arial"/>
          <w:sz w:val="24"/>
          <w:szCs w:val="24"/>
          <w:lang w:val="sr-Cyrl-CS"/>
        </w:rPr>
        <w:t>М</w:t>
      </w:r>
      <w:r w:rsidR="00050322" w:rsidRPr="00E87DF7">
        <w:rPr>
          <w:rFonts w:ascii="Arial" w:eastAsia="Calibri" w:hAnsi="Arial" w:cs="Arial"/>
          <w:sz w:val="24"/>
          <w:szCs w:val="24"/>
        </w:rPr>
        <w:t>ониторинг стања животне средине ће бити реализован на са</w:t>
      </w:r>
      <w:r w:rsidRPr="00E87DF7">
        <w:rPr>
          <w:rFonts w:ascii="Arial" w:eastAsia="Calibri" w:hAnsi="Arial" w:cs="Arial"/>
          <w:sz w:val="24"/>
          <w:szCs w:val="24"/>
        </w:rPr>
        <w:t>м</w:t>
      </w:r>
      <w:r w:rsidR="00050322" w:rsidRPr="00E87DF7">
        <w:rPr>
          <w:rFonts w:ascii="Arial" w:eastAsia="Calibri" w:hAnsi="Arial" w:cs="Arial"/>
          <w:sz w:val="24"/>
          <w:szCs w:val="24"/>
        </w:rPr>
        <w:t>о</w:t>
      </w:r>
      <w:r w:rsidRPr="00E87DF7">
        <w:rPr>
          <w:rFonts w:ascii="Arial" w:eastAsia="Calibri" w:hAnsi="Arial" w:cs="Arial"/>
          <w:sz w:val="24"/>
          <w:szCs w:val="24"/>
        </w:rPr>
        <w:t>м</w:t>
      </w:r>
      <w:r w:rsidR="00050322" w:rsidRPr="00E87DF7">
        <w:rPr>
          <w:rFonts w:ascii="Arial" w:eastAsia="Calibri" w:hAnsi="Arial" w:cs="Arial"/>
          <w:sz w:val="24"/>
          <w:szCs w:val="24"/>
        </w:rPr>
        <w:t xml:space="preserve"> градилишту и било ко</w:t>
      </w:r>
      <w:r w:rsidRPr="00E87DF7">
        <w:rPr>
          <w:rFonts w:ascii="Arial" w:eastAsia="Calibri" w:hAnsi="Arial" w:cs="Arial"/>
          <w:sz w:val="24"/>
          <w:szCs w:val="24"/>
        </w:rPr>
        <w:t>м</w:t>
      </w:r>
      <w:r w:rsidR="00050322" w:rsidRPr="00E87DF7">
        <w:rPr>
          <w:rFonts w:ascii="Arial" w:eastAsia="Calibri" w:hAnsi="Arial" w:cs="Arial"/>
          <w:sz w:val="24"/>
          <w:szCs w:val="24"/>
        </w:rPr>
        <w:t xml:space="preserve"> друго</w:t>
      </w:r>
      <w:r w:rsidRPr="00E87DF7">
        <w:rPr>
          <w:rFonts w:ascii="Arial" w:eastAsia="Calibri" w:hAnsi="Arial" w:cs="Arial"/>
          <w:sz w:val="24"/>
          <w:szCs w:val="24"/>
        </w:rPr>
        <w:t>м</w:t>
      </w:r>
      <w:r w:rsidR="00050322" w:rsidRPr="00E87DF7">
        <w:rPr>
          <w:rFonts w:ascii="Arial" w:eastAsia="Calibri" w:hAnsi="Arial" w:cs="Arial"/>
          <w:sz w:val="24"/>
          <w:szCs w:val="24"/>
        </w:rPr>
        <w:t xml:space="preserve"> делу зоне радова за који се утврди да је релевантан у току извођења радова</w:t>
      </w:r>
      <w:r w:rsidR="003A00D2" w:rsidRPr="00E87DF7">
        <w:rPr>
          <w:rFonts w:ascii="Arial" w:eastAsia="Calibri" w:hAnsi="Arial" w:cs="Arial"/>
          <w:sz w:val="24"/>
          <w:szCs w:val="24"/>
          <w:lang w:val="sr-Cyrl-CS"/>
        </w:rPr>
        <w:t>.</w:t>
      </w:r>
      <w:r w:rsidR="00050322" w:rsidRPr="00E87DF7">
        <w:rPr>
          <w:rFonts w:ascii="Arial" w:eastAsia="Calibri" w:hAnsi="Arial" w:cs="Arial"/>
          <w:sz w:val="24"/>
          <w:szCs w:val="24"/>
        </w:rPr>
        <w:t xml:space="preserve"> </w:t>
      </w:r>
      <w:r w:rsidR="004E767C">
        <w:rPr>
          <w:rFonts w:ascii="Arial" w:eastAsia="Calibri" w:hAnsi="Arial" w:cs="Arial"/>
          <w:sz w:val="24"/>
          <w:szCs w:val="24"/>
          <w:lang w:val="sr-Cyrl-RS"/>
        </w:rPr>
        <w:t>Мониторинг врше стручна лица за заштиту природе и заштиту споменика културе. Мониторинг је начелно визуелан, саветодаван и, тек по потреби, захтева анлитичке методе.</w:t>
      </w:r>
    </w:p>
    <w:p w:rsidR="00050322" w:rsidRPr="00E87DF7" w:rsidRDefault="00050322" w:rsidP="00B373B5">
      <w:pPr>
        <w:spacing w:before="120" w:after="0"/>
        <w:jc w:val="both"/>
        <w:rPr>
          <w:rFonts w:ascii="Arial" w:eastAsia="Calibri" w:hAnsi="Arial" w:cs="Arial"/>
          <w:sz w:val="24"/>
          <w:szCs w:val="24"/>
        </w:rPr>
      </w:pPr>
      <w:r w:rsidRPr="00E87DF7">
        <w:rPr>
          <w:rFonts w:ascii="Arial" w:eastAsia="Calibri" w:hAnsi="Arial" w:cs="Arial"/>
          <w:sz w:val="24"/>
          <w:szCs w:val="24"/>
        </w:rPr>
        <w:t>Програ</w:t>
      </w:r>
      <w:r w:rsidR="008B55E3" w:rsidRPr="00E87DF7">
        <w:rPr>
          <w:rFonts w:ascii="Arial" w:eastAsia="Calibri" w:hAnsi="Arial" w:cs="Arial"/>
          <w:sz w:val="24"/>
          <w:szCs w:val="24"/>
        </w:rPr>
        <w:t>м</w:t>
      </w:r>
      <w:r w:rsidRPr="00E87DF7">
        <w:rPr>
          <w:rFonts w:ascii="Arial" w:eastAsia="Calibri" w:hAnsi="Arial" w:cs="Arial"/>
          <w:sz w:val="24"/>
          <w:szCs w:val="24"/>
        </w:rPr>
        <w:t xml:space="preserve"> </w:t>
      </w:r>
      <w:r w:rsidR="008B55E3" w:rsidRPr="00E87DF7">
        <w:rPr>
          <w:rFonts w:ascii="Arial" w:eastAsia="Calibri" w:hAnsi="Arial" w:cs="Arial"/>
          <w:sz w:val="24"/>
          <w:szCs w:val="24"/>
        </w:rPr>
        <w:t>м</w:t>
      </w:r>
      <w:r w:rsidRPr="00E87DF7">
        <w:rPr>
          <w:rFonts w:ascii="Arial" w:eastAsia="Calibri" w:hAnsi="Arial" w:cs="Arial"/>
          <w:sz w:val="24"/>
          <w:szCs w:val="24"/>
        </w:rPr>
        <w:t xml:space="preserve">ониторинга </w:t>
      </w:r>
      <w:r w:rsidR="007D3F22">
        <w:rPr>
          <w:rFonts w:ascii="Arial" w:eastAsia="Calibri" w:hAnsi="Arial" w:cs="Arial"/>
          <w:sz w:val="24"/>
          <w:szCs w:val="24"/>
          <w:lang w:val="sr-Cyrl-RS"/>
        </w:rPr>
        <w:t>П</w:t>
      </w:r>
      <w:r w:rsidRPr="00E87DF7">
        <w:rPr>
          <w:rFonts w:ascii="Arial" w:eastAsia="Calibri" w:hAnsi="Arial" w:cs="Arial"/>
          <w:sz w:val="24"/>
          <w:szCs w:val="24"/>
        </w:rPr>
        <w:t>ројекта обухвата утицај на квалитет површинских и подзе</w:t>
      </w:r>
      <w:r w:rsidR="008B55E3" w:rsidRPr="00E87DF7">
        <w:rPr>
          <w:rFonts w:ascii="Arial" w:eastAsia="Calibri" w:hAnsi="Arial" w:cs="Arial"/>
          <w:sz w:val="24"/>
          <w:szCs w:val="24"/>
        </w:rPr>
        <w:t>м</w:t>
      </w:r>
      <w:r w:rsidRPr="00E87DF7">
        <w:rPr>
          <w:rFonts w:ascii="Arial" w:eastAsia="Calibri" w:hAnsi="Arial" w:cs="Arial"/>
          <w:sz w:val="24"/>
          <w:szCs w:val="24"/>
        </w:rPr>
        <w:t>них вода, поре</w:t>
      </w:r>
      <w:r w:rsidR="008B55E3" w:rsidRPr="00E87DF7">
        <w:rPr>
          <w:rFonts w:ascii="Arial" w:eastAsia="Calibri" w:hAnsi="Arial" w:cs="Arial"/>
          <w:sz w:val="24"/>
          <w:szCs w:val="24"/>
        </w:rPr>
        <w:t>м</w:t>
      </w:r>
      <w:r w:rsidRPr="00E87DF7">
        <w:rPr>
          <w:rFonts w:ascii="Arial" w:eastAsia="Calibri" w:hAnsi="Arial" w:cs="Arial"/>
          <w:sz w:val="24"/>
          <w:szCs w:val="24"/>
        </w:rPr>
        <w:t>ећаје значајних еколошких станишта укључујући речне приобалне екосисте</w:t>
      </w:r>
      <w:r w:rsidR="008B55E3" w:rsidRPr="00E87DF7">
        <w:rPr>
          <w:rFonts w:ascii="Arial" w:eastAsia="Calibri" w:hAnsi="Arial" w:cs="Arial"/>
          <w:sz w:val="24"/>
          <w:szCs w:val="24"/>
        </w:rPr>
        <w:t>м</w:t>
      </w:r>
      <w:r w:rsidRPr="00E87DF7">
        <w:rPr>
          <w:rFonts w:ascii="Arial" w:eastAsia="Calibri" w:hAnsi="Arial" w:cs="Arial"/>
          <w:sz w:val="24"/>
          <w:szCs w:val="24"/>
        </w:rPr>
        <w:t>е, зати</w:t>
      </w:r>
      <w:r w:rsidR="008B55E3" w:rsidRPr="00E87DF7">
        <w:rPr>
          <w:rFonts w:ascii="Arial" w:eastAsia="Calibri" w:hAnsi="Arial" w:cs="Arial"/>
          <w:sz w:val="24"/>
          <w:szCs w:val="24"/>
        </w:rPr>
        <w:t>м</w:t>
      </w:r>
      <w:r w:rsidRPr="00E87DF7">
        <w:rPr>
          <w:rFonts w:ascii="Arial" w:eastAsia="Calibri" w:hAnsi="Arial" w:cs="Arial"/>
          <w:sz w:val="24"/>
          <w:szCs w:val="24"/>
        </w:rPr>
        <w:t xml:space="preserve"> ненајављене инспекције у току извођења радова у циљу утврђивања поштовања прописа из области заштите животне средине, завршну инспекцију након завршетка радова да би се потврдило да је стање задовољавајуће, као и оцену стања локације градилишта пре почетка и након завршетка радова, како би се утврдило да не</w:t>
      </w:r>
      <w:r w:rsidR="008B55E3" w:rsidRPr="00E87DF7">
        <w:rPr>
          <w:rFonts w:ascii="Arial" w:eastAsia="Calibri" w:hAnsi="Arial" w:cs="Arial"/>
          <w:sz w:val="24"/>
          <w:szCs w:val="24"/>
        </w:rPr>
        <w:t>м</w:t>
      </w:r>
      <w:r w:rsidRPr="00E87DF7">
        <w:rPr>
          <w:rFonts w:ascii="Arial" w:eastAsia="Calibri" w:hAnsi="Arial" w:cs="Arial"/>
          <w:sz w:val="24"/>
          <w:szCs w:val="24"/>
        </w:rPr>
        <w:t>а губитака у с</w:t>
      </w:r>
      <w:r w:rsidR="008B55E3" w:rsidRPr="00E87DF7">
        <w:rPr>
          <w:rFonts w:ascii="Arial" w:eastAsia="Calibri" w:hAnsi="Arial" w:cs="Arial"/>
          <w:sz w:val="24"/>
          <w:szCs w:val="24"/>
        </w:rPr>
        <w:t>м</w:t>
      </w:r>
      <w:r w:rsidRPr="00E87DF7">
        <w:rPr>
          <w:rFonts w:ascii="Arial" w:eastAsia="Calibri" w:hAnsi="Arial" w:cs="Arial"/>
          <w:sz w:val="24"/>
          <w:szCs w:val="24"/>
        </w:rPr>
        <w:t xml:space="preserve">ислу природних вредности. </w:t>
      </w:r>
    </w:p>
    <w:p w:rsidR="00A86C8A" w:rsidRPr="00DB5B73" w:rsidRDefault="00A86C8A" w:rsidP="001770C3">
      <w:pPr>
        <w:spacing w:before="120" w:after="0" w:line="240" w:lineRule="auto"/>
        <w:rPr>
          <w:rFonts w:ascii="Arial Black" w:hAnsi="Arial Black" w:cs="Arial"/>
          <w:b/>
          <w:sz w:val="24"/>
          <w:szCs w:val="24"/>
        </w:rPr>
      </w:pPr>
      <w:r w:rsidRPr="00E87DF7">
        <w:rPr>
          <w:rFonts w:ascii="Arial Black" w:hAnsi="Arial Black" w:cs="Arial"/>
          <w:b/>
          <w:sz w:val="24"/>
          <w:szCs w:val="24"/>
          <w:lang w:val="sr-Cyrl-CS"/>
        </w:rPr>
        <w:lastRenderedPageBreak/>
        <w:t>1</w:t>
      </w:r>
      <w:r w:rsidR="00087451">
        <w:rPr>
          <w:rFonts w:ascii="Arial Black" w:hAnsi="Arial Black" w:cs="Arial"/>
          <w:b/>
          <w:sz w:val="24"/>
          <w:szCs w:val="24"/>
          <w:lang w:val="sr-Latn-RS"/>
        </w:rPr>
        <w:t>1</w:t>
      </w:r>
      <w:r w:rsidRPr="00E87DF7">
        <w:rPr>
          <w:rFonts w:ascii="Arial Black" w:hAnsi="Arial Black" w:cs="Arial"/>
          <w:b/>
          <w:sz w:val="24"/>
          <w:szCs w:val="24"/>
          <w:lang w:val="sr-Cyrl-CS"/>
        </w:rPr>
        <w:t xml:space="preserve">. НЕТЕХНИЧКИ ПРИКАЗ </w:t>
      </w:r>
      <w:r w:rsidR="00250DEB">
        <w:rPr>
          <w:rFonts w:ascii="Arial Black" w:hAnsi="Arial Black" w:cs="Arial"/>
          <w:b/>
          <w:sz w:val="24"/>
          <w:szCs w:val="24"/>
          <w:lang w:val="sr-Cyrl-CS"/>
        </w:rPr>
        <w:t>ПРОЈЕКТА</w:t>
      </w:r>
    </w:p>
    <w:p w:rsidR="001770C3" w:rsidRDefault="0051261A" w:rsidP="001770C3">
      <w:pPr>
        <w:spacing w:before="120" w:after="0"/>
        <w:jc w:val="both"/>
        <w:rPr>
          <w:rFonts w:ascii="Arial" w:eastAsia="Times New Roman" w:hAnsi="Arial" w:cs="Arial"/>
          <w:sz w:val="24"/>
          <w:szCs w:val="24"/>
          <w:lang w:val="sr-Cyrl-CS"/>
        </w:rPr>
      </w:pPr>
      <w:r>
        <w:rPr>
          <w:rFonts w:ascii="Arial" w:eastAsia="Times New Roman" w:hAnsi="Arial" w:cs="Arial"/>
          <w:sz w:val="24"/>
          <w:szCs w:val="24"/>
          <w:lang w:val="sr-Cyrl-CS"/>
        </w:rPr>
        <w:t>В</w:t>
      </w:r>
      <w:r w:rsidR="001770C3" w:rsidRPr="001770C3">
        <w:rPr>
          <w:rFonts w:ascii="Arial" w:eastAsia="Times New Roman" w:hAnsi="Arial" w:cs="Arial"/>
          <w:sz w:val="24"/>
          <w:szCs w:val="24"/>
          <w:lang w:val="sr-Cyrl-CS"/>
        </w:rPr>
        <w:t xml:space="preserve">исоки водостаји Дунава </w:t>
      </w:r>
      <w:r>
        <w:rPr>
          <w:rFonts w:ascii="Arial" w:eastAsia="Times New Roman" w:hAnsi="Arial" w:cs="Arial"/>
          <w:sz w:val="24"/>
          <w:szCs w:val="24"/>
          <w:lang w:val="sr-Cyrl-CS"/>
        </w:rPr>
        <w:t>и п</w:t>
      </w:r>
      <w:r w:rsidRPr="001770C3">
        <w:rPr>
          <w:rFonts w:ascii="Arial" w:eastAsia="Times New Roman" w:hAnsi="Arial" w:cs="Arial"/>
          <w:sz w:val="24"/>
          <w:szCs w:val="24"/>
          <w:lang w:val="sr-Cyrl-CS"/>
        </w:rPr>
        <w:t xml:space="preserve">оплаве </w:t>
      </w:r>
      <w:r w:rsidR="001770C3" w:rsidRPr="001770C3">
        <w:rPr>
          <w:rFonts w:ascii="Arial" w:eastAsia="Times New Roman" w:hAnsi="Arial" w:cs="Arial"/>
          <w:sz w:val="24"/>
          <w:szCs w:val="24"/>
          <w:lang w:val="sr-Cyrl-CS"/>
        </w:rPr>
        <w:t>к</w:t>
      </w:r>
      <w:r>
        <w:rPr>
          <w:rFonts w:ascii="Arial" w:eastAsia="Times New Roman" w:hAnsi="Arial" w:cs="Arial"/>
          <w:sz w:val="24"/>
          <w:szCs w:val="24"/>
          <w:lang w:val="sr-Cyrl-RS"/>
        </w:rPr>
        <w:t>оје су нанеле велике</w:t>
      </w:r>
      <w:r w:rsidR="001770C3" w:rsidRPr="001770C3">
        <w:rPr>
          <w:rFonts w:ascii="Arial" w:eastAsia="Times New Roman" w:hAnsi="Arial" w:cs="Arial"/>
          <w:sz w:val="24"/>
          <w:szCs w:val="24"/>
          <w:lang w:val="sr-Cyrl-CS"/>
        </w:rPr>
        <w:t xml:space="preserve"> штете последњих година</w:t>
      </w:r>
      <w:r w:rsidR="0051212A">
        <w:rPr>
          <w:rFonts w:ascii="Arial" w:eastAsia="Times New Roman" w:hAnsi="Arial" w:cs="Arial"/>
          <w:sz w:val="24"/>
          <w:szCs w:val="24"/>
          <w:lang w:val="sr-Cyrl-CS"/>
        </w:rPr>
        <w:t>,</w:t>
      </w:r>
      <w:r w:rsidR="001770C3" w:rsidRPr="001770C3">
        <w:rPr>
          <w:rFonts w:ascii="Arial" w:eastAsia="Times New Roman" w:hAnsi="Arial" w:cs="Arial"/>
          <w:sz w:val="24"/>
          <w:szCs w:val="24"/>
          <w:lang w:val="sr-Cyrl-CS"/>
        </w:rPr>
        <w:t xml:space="preserve"> наметнули су потребу за реконструкциј</w:t>
      </w:r>
      <w:r w:rsidR="0051212A">
        <w:rPr>
          <w:rFonts w:ascii="Arial" w:eastAsia="Times New Roman" w:hAnsi="Arial" w:cs="Arial"/>
          <w:sz w:val="24"/>
          <w:szCs w:val="24"/>
          <w:lang w:val="sr-Cyrl-CS"/>
        </w:rPr>
        <w:t>ом</w:t>
      </w:r>
      <w:r w:rsidR="001770C3" w:rsidRPr="001770C3">
        <w:rPr>
          <w:rFonts w:ascii="Arial" w:eastAsia="Times New Roman" w:hAnsi="Arial" w:cs="Arial"/>
          <w:sz w:val="24"/>
          <w:szCs w:val="24"/>
          <w:lang w:val="sr-Cyrl-CS"/>
        </w:rPr>
        <w:t xml:space="preserve"> одбрамбених линија и изградњ</w:t>
      </w:r>
      <w:r w:rsidR="0051212A">
        <w:rPr>
          <w:rFonts w:ascii="Arial" w:eastAsia="Times New Roman" w:hAnsi="Arial" w:cs="Arial"/>
          <w:sz w:val="24"/>
          <w:szCs w:val="24"/>
          <w:lang w:val="sr-Cyrl-CS"/>
        </w:rPr>
        <w:t>ом</w:t>
      </w:r>
      <w:r w:rsidR="001770C3" w:rsidRPr="001770C3">
        <w:rPr>
          <w:rFonts w:ascii="Arial" w:eastAsia="Times New Roman" w:hAnsi="Arial" w:cs="Arial"/>
          <w:sz w:val="24"/>
          <w:szCs w:val="24"/>
          <w:lang w:val="sr-Cyrl-CS"/>
        </w:rPr>
        <w:t xml:space="preserve"> грађевинског дела </w:t>
      </w:r>
      <w:r>
        <w:rPr>
          <w:rFonts w:ascii="Arial" w:eastAsia="Times New Roman" w:hAnsi="Arial" w:cs="Arial"/>
          <w:sz w:val="24"/>
          <w:szCs w:val="24"/>
          <w:lang w:val="sr-Cyrl-CS"/>
        </w:rPr>
        <w:t xml:space="preserve">потребног </w:t>
      </w:r>
      <w:r w:rsidR="001770C3" w:rsidRPr="001770C3">
        <w:rPr>
          <w:rFonts w:ascii="Arial" w:eastAsia="Times New Roman" w:hAnsi="Arial" w:cs="Arial"/>
          <w:sz w:val="24"/>
          <w:szCs w:val="24"/>
          <w:lang w:val="sr-Cyrl-CS"/>
        </w:rPr>
        <w:t>за примену одабраног типа мобилне опреме</w:t>
      </w:r>
      <w:r>
        <w:rPr>
          <w:rFonts w:ascii="Arial" w:eastAsia="Times New Roman" w:hAnsi="Arial" w:cs="Arial"/>
          <w:sz w:val="24"/>
          <w:szCs w:val="24"/>
          <w:lang w:val="sr-Cyrl-CS"/>
        </w:rPr>
        <w:t xml:space="preserve"> за одбрану од полава</w:t>
      </w:r>
      <w:r w:rsidR="001770C3" w:rsidRPr="001770C3">
        <w:rPr>
          <w:rFonts w:ascii="Arial" w:eastAsia="Times New Roman" w:hAnsi="Arial" w:cs="Arial"/>
          <w:sz w:val="24"/>
          <w:szCs w:val="24"/>
          <w:lang w:val="sr-Cyrl-CS"/>
        </w:rPr>
        <w:t>.</w:t>
      </w:r>
    </w:p>
    <w:p w:rsidR="0051261A" w:rsidRDefault="001770C3" w:rsidP="001770C3">
      <w:pPr>
        <w:spacing w:before="120" w:after="0"/>
        <w:jc w:val="both"/>
        <w:rPr>
          <w:rFonts w:ascii="Arial" w:eastAsia="Times New Roman" w:hAnsi="Arial" w:cs="Arial"/>
          <w:sz w:val="24"/>
          <w:szCs w:val="20"/>
          <w:lang w:val="sr-Cyrl-RS"/>
        </w:rPr>
      </w:pPr>
      <w:r w:rsidRPr="001770C3">
        <w:rPr>
          <w:rFonts w:ascii="Arial" w:eastAsia="Times New Roman" w:hAnsi="Arial" w:cs="Arial"/>
          <w:sz w:val="24"/>
          <w:szCs w:val="20"/>
          <w:lang w:val="sr-Cyrl-CS"/>
        </w:rPr>
        <w:t>Деониц</w:t>
      </w:r>
      <w:r w:rsidR="0051261A">
        <w:rPr>
          <w:rFonts w:ascii="Arial" w:eastAsia="Times New Roman" w:hAnsi="Arial" w:cs="Arial"/>
          <w:sz w:val="24"/>
          <w:szCs w:val="20"/>
          <w:lang w:val="sr-Cyrl-CS"/>
        </w:rPr>
        <w:t>е</w:t>
      </w:r>
      <w:r w:rsidRPr="001770C3">
        <w:rPr>
          <w:rFonts w:ascii="Arial" w:eastAsia="Times New Roman" w:hAnsi="Arial" w:cs="Arial"/>
          <w:sz w:val="24"/>
          <w:szCs w:val="20"/>
          <w:lang w:val="sr-Cyrl-CS"/>
        </w:rPr>
        <w:t xml:space="preserve"> 2 и 3</w:t>
      </w:r>
      <w:r w:rsidR="0051261A">
        <w:rPr>
          <w:rFonts w:ascii="Arial" w:eastAsia="Times New Roman" w:hAnsi="Arial" w:cs="Arial"/>
          <w:sz w:val="24"/>
          <w:szCs w:val="20"/>
          <w:lang w:val="sr-Cyrl-CS"/>
        </w:rPr>
        <w:t>, од ресторана „</w:t>
      </w:r>
      <w:r w:rsidR="005C244B">
        <w:rPr>
          <w:rFonts w:ascii="Arial" w:eastAsia="Times New Roman" w:hAnsi="Arial" w:cs="Arial"/>
          <w:sz w:val="24"/>
          <w:szCs w:val="20"/>
          <w:lang w:val="sr-Cyrl-CS"/>
        </w:rPr>
        <w:t>Шаран</w:t>
      </w:r>
      <w:r w:rsidR="0051261A">
        <w:rPr>
          <w:rFonts w:ascii="Arial" w:eastAsia="Times New Roman" w:hAnsi="Arial" w:cs="Arial"/>
          <w:sz w:val="24"/>
          <w:szCs w:val="20"/>
          <w:lang w:val="sr-Cyrl-CS"/>
        </w:rPr>
        <w:t>“ до „Хидробазе“,</w:t>
      </w:r>
      <w:r w:rsidRPr="001770C3">
        <w:rPr>
          <w:rFonts w:ascii="Arial" w:eastAsia="Times New Roman" w:hAnsi="Arial" w:cs="Arial"/>
          <w:sz w:val="24"/>
          <w:szCs w:val="20"/>
          <w:lang w:val="sr-Cyrl-CS"/>
        </w:rPr>
        <w:t xml:space="preserve"> представљају најугроженије деонице на </w:t>
      </w:r>
      <w:r w:rsidR="0051261A">
        <w:rPr>
          <w:rFonts w:ascii="Arial" w:eastAsia="Times New Roman" w:hAnsi="Arial" w:cs="Arial"/>
          <w:sz w:val="24"/>
          <w:szCs w:val="20"/>
          <w:lang w:val="sr-Cyrl-CS"/>
        </w:rPr>
        <w:t xml:space="preserve">целој </w:t>
      </w:r>
      <w:r w:rsidRPr="001770C3">
        <w:rPr>
          <w:rFonts w:ascii="Arial" w:eastAsia="Times New Roman" w:hAnsi="Arial" w:cs="Arial"/>
          <w:sz w:val="24"/>
          <w:szCs w:val="20"/>
          <w:lang w:val="sr-Cyrl-CS"/>
        </w:rPr>
        <w:t>одбрамбеној линији</w:t>
      </w:r>
      <w:r w:rsidR="0051261A">
        <w:rPr>
          <w:rFonts w:ascii="Arial" w:eastAsia="Times New Roman" w:hAnsi="Arial" w:cs="Arial"/>
          <w:sz w:val="24"/>
          <w:szCs w:val="20"/>
          <w:lang w:val="sr-Cyrl-CS"/>
        </w:rPr>
        <w:t xml:space="preserve"> десне обале Дунава</w:t>
      </w:r>
      <w:r w:rsidRPr="001770C3">
        <w:rPr>
          <w:rFonts w:ascii="Arial" w:eastAsia="Times New Roman" w:hAnsi="Arial" w:cs="Arial"/>
          <w:sz w:val="24"/>
          <w:szCs w:val="20"/>
          <w:lang w:val="sr-Cyrl-CS"/>
        </w:rPr>
        <w:t xml:space="preserve">. Оне </w:t>
      </w:r>
      <w:r w:rsidR="0051261A">
        <w:rPr>
          <w:rFonts w:ascii="Arial" w:eastAsia="Times New Roman" w:hAnsi="Arial" w:cs="Arial"/>
          <w:sz w:val="24"/>
          <w:szCs w:val="20"/>
          <w:lang w:val="sr-Cyrl-CS"/>
        </w:rPr>
        <w:t xml:space="preserve">припадају </w:t>
      </w:r>
      <w:r w:rsidRPr="001770C3">
        <w:rPr>
          <w:rFonts w:ascii="Arial" w:eastAsia="Times New Roman" w:hAnsi="Arial" w:cs="Arial"/>
          <w:sz w:val="24"/>
          <w:szCs w:val="20"/>
          <w:lang w:val="sr-Cyrl-CS"/>
        </w:rPr>
        <w:t>културно-историјск</w:t>
      </w:r>
      <w:r w:rsidR="0051261A">
        <w:rPr>
          <w:rFonts w:ascii="Arial" w:eastAsia="Times New Roman" w:hAnsi="Arial" w:cs="Arial"/>
          <w:sz w:val="24"/>
          <w:szCs w:val="20"/>
          <w:lang w:val="sr-Cyrl-CS"/>
        </w:rPr>
        <w:t xml:space="preserve">ом делу Старог језгра Земуна, </w:t>
      </w:r>
      <w:r w:rsidRPr="001770C3">
        <w:rPr>
          <w:rFonts w:ascii="Arial" w:eastAsia="Times New Roman" w:hAnsi="Arial" w:cs="Arial"/>
          <w:sz w:val="24"/>
          <w:szCs w:val="20"/>
          <w:lang w:val="sr-Cyrl-CS"/>
        </w:rPr>
        <w:t xml:space="preserve">због </w:t>
      </w:r>
      <w:r w:rsidR="0051261A">
        <w:rPr>
          <w:rFonts w:ascii="Arial" w:eastAsia="Times New Roman" w:hAnsi="Arial" w:cs="Arial"/>
          <w:sz w:val="24"/>
          <w:szCs w:val="20"/>
          <w:lang w:val="sr-Cyrl-CS"/>
        </w:rPr>
        <w:t>чега</w:t>
      </w:r>
      <w:r w:rsidRPr="001770C3">
        <w:rPr>
          <w:rFonts w:ascii="Arial" w:eastAsia="Times New Roman" w:hAnsi="Arial" w:cs="Arial"/>
          <w:sz w:val="24"/>
          <w:szCs w:val="20"/>
          <w:lang w:val="sr-Cyrl-CS"/>
        </w:rPr>
        <w:t xml:space="preserve"> нису дозвољени радови </w:t>
      </w:r>
      <w:r w:rsidR="0051261A">
        <w:rPr>
          <w:rFonts w:ascii="Arial" w:eastAsia="Times New Roman" w:hAnsi="Arial" w:cs="Arial"/>
          <w:sz w:val="24"/>
          <w:szCs w:val="20"/>
          <w:lang w:val="sr-Cyrl-CS"/>
        </w:rPr>
        <w:t>н</w:t>
      </w:r>
      <w:r w:rsidRPr="001770C3">
        <w:rPr>
          <w:rFonts w:ascii="Arial" w:eastAsia="Times New Roman" w:hAnsi="Arial" w:cs="Arial"/>
          <w:sz w:val="24"/>
          <w:szCs w:val="20"/>
          <w:lang w:val="sr-Cyrl-CS"/>
        </w:rPr>
        <w:t xml:space="preserve">а надвишавању. </w:t>
      </w:r>
      <w:r w:rsidRPr="001770C3">
        <w:rPr>
          <w:rFonts w:ascii="Arial" w:eastAsia="Times New Roman" w:hAnsi="Arial" w:cs="Arial"/>
          <w:sz w:val="24"/>
          <w:szCs w:val="20"/>
          <w:lang w:val="sr-Cyrl-RS"/>
        </w:rPr>
        <w:t>Шетне стазе и сама обалоутврда су на котама</w:t>
      </w:r>
      <w:r w:rsidR="00A31448">
        <w:rPr>
          <w:rFonts w:ascii="Arial" w:eastAsia="Times New Roman" w:hAnsi="Arial" w:cs="Arial"/>
          <w:sz w:val="24"/>
          <w:szCs w:val="20"/>
          <w:lang w:val="sr-Cyrl-RS"/>
        </w:rPr>
        <w:t xml:space="preserve"> које</w:t>
      </w:r>
      <w:r w:rsidRPr="001770C3">
        <w:rPr>
          <w:rFonts w:ascii="Arial" w:eastAsia="Times New Roman" w:hAnsi="Arial" w:cs="Arial"/>
          <w:sz w:val="24"/>
          <w:szCs w:val="20"/>
          <w:lang w:val="sr-Cyrl-RS"/>
        </w:rPr>
        <w:t xml:space="preserve"> согодишње воде преливају. </w:t>
      </w:r>
    </w:p>
    <w:p w:rsidR="001770C3" w:rsidRPr="001770C3" w:rsidRDefault="001770C3" w:rsidP="001770C3">
      <w:pPr>
        <w:spacing w:before="120" w:after="0"/>
        <w:jc w:val="both"/>
        <w:rPr>
          <w:rFonts w:ascii="Arial" w:eastAsia="Times New Roman" w:hAnsi="Arial" w:cs="Arial"/>
          <w:sz w:val="24"/>
          <w:szCs w:val="20"/>
          <w:lang w:val="sr-Cyrl-CS"/>
        </w:rPr>
      </w:pPr>
      <w:r w:rsidRPr="001770C3">
        <w:rPr>
          <w:rFonts w:ascii="Arial" w:eastAsia="Times New Roman" w:hAnsi="Arial" w:cs="Arial"/>
          <w:sz w:val="24"/>
          <w:szCs w:val="20"/>
          <w:lang w:val="sr-Cyrl-CS"/>
        </w:rPr>
        <w:t>Значај изградње одбр</w:t>
      </w:r>
      <w:r w:rsidR="00640A56">
        <w:rPr>
          <w:rFonts w:ascii="Arial" w:eastAsia="Times New Roman" w:hAnsi="Arial" w:cs="Arial"/>
          <w:sz w:val="24"/>
          <w:szCs w:val="20"/>
          <w:lang w:val="sr-Cyrl-CS"/>
        </w:rPr>
        <w:t>а</w:t>
      </w:r>
      <w:r w:rsidRPr="001770C3">
        <w:rPr>
          <w:rFonts w:ascii="Arial" w:eastAsia="Times New Roman" w:hAnsi="Arial" w:cs="Arial"/>
          <w:sz w:val="24"/>
          <w:szCs w:val="20"/>
          <w:lang w:val="sr-Cyrl-CS"/>
        </w:rPr>
        <w:t xml:space="preserve">мбене линије на овом потезу </w:t>
      </w:r>
      <w:r w:rsidR="002043C7">
        <w:rPr>
          <w:rFonts w:ascii="Arial" w:eastAsia="Times New Roman" w:hAnsi="Arial" w:cs="Arial"/>
          <w:sz w:val="24"/>
          <w:szCs w:val="20"/>
          <w:lang w:val="sr-Cyrl-CS"/>
        </w:rPr>
        <w:t>је</w:t>
      </w:r>
      <w:r w:rsidRPr="001770C3">
        <w:rPr>
          <w:rFonts w:ascii="Arial" w:eastAsia="Times New Roman" w:hAnsi="Arial" w:cs="Arial"/>
          <w:sz w:val="24"/>
          <w:szCs w:val="20"/>
          <w:lang w:val="sr-Cyrl-CS"/>
        </w:rPr>
        <w:t xml:space="preserve"> велик</w:t>
      </w:r>
      <w:r w:rsidR="00640A56">
        <w:rPr>
          <w:rFonts w:ascii="Arial" w:eastAsia="Times New Roman" w:hAnsi="Arial" w:cs="Arial"/>
          <w:sz w:val="24"/>
          <w:szCs w:val="20"/>
          <w:lang w:val="sr-Cyrl-CS"/>
        </w:rPr>
        <w:t>а</w:t>
      </w:r>
      <w:r>
        <w:rPr>
          <w:rFonts w:ascii="Arial" w:eastAsia="Times New Roman" w:hAnsi="Arial" w:cs="Arial"/>
          <w:sz w:val="24"/>
          <w:szCs w:val="20"/>
          <w:lang w:val="sr-Cyrl-CS"/>
        </w:rPr>
        <w:t>,</w:t>
      </w:r>
      <w:r w:rsidRPr="001770C3">
        <w:rPr>
          <w:rFonts w:ascii="Arial" w:eastAsia="Times New Roman" w:hAnsi="Arial" w:cs="Arial"/>
          <w:sz w:val="24"/>
          <w:szCs w:val="20"/>
          <w:lang w:val="sr-Cyrl-CS"/>
        </w:rPr>
        <w:t xml:space="preserve"> а обухвата </w:t>
      </w:r>
      <w:r w:rsidRPr="001770C3">
        <w:rPr>
          <w:rFonts w:ascii="Arial" w:eastAsia="Times New Roman" w:hAnsi="Arial" w:cs="Arial"/>
          <w:sz w:val="24"/>
          <w:szCs w:val="24"/>
          <w:lang w:val="sr-Cyrl-CS"/>
        </w:rPr>
        <w:t>заштиту становништва, животне средине, привредне, приватне и културне имовине од великих вода реке Дунав.</w:t>
      </w:r>
    </w:p>
    <w:p w:rsidR="00AE0509" w:rsidRPr="00E87DF7" w:rsidRDefault="00AE0509" w:rsidP="00AE0509">
      <w:pPr>
        <w:spacing w:before="120" w:after="0"/>
        <w:jc w:val="both"/>
        <w:rPr>
          <w:rFonts w:ascii="Arial" w:hAnsi="Arial" w:cs="Arial"/>
          <w:sz w:val="24"/>
          <w:szCs w:val="24"/>
          <w:lang w:val="sr-Cyrl-CS"/>
        </w:rPr>
      </w:pPr>
      <w:r w:rsidRPr="00E87DF7">
        <w:rPr>
          <w:rFonts w:ascii="Arial" w:hAnsi="Arial" w:cs="Arial"/>
          <w:sz w:val="24"/>
          <w:szCs w:val="24"/>
          <w:lang w:val="sr-Cyrl-CS"/>
        </w:rPr>
        <w:t>Према претходно урађеној документацији, дефинисано је 13 деоница обале Саве (лева и десна) и Дунава (десна)</w:t>
      </w:r>
      <w:r w:rsidR="00D15B38">
        <w:rPr>
          <w:rFonts w:ascii="Arial" w:hAnsi="Arial" w:cs="Arial"/>
          <w:sz w:val="24"/>
          <w:szCs w:val="24"/>
          <w:lang w:val="sr-Cyrl-CS"/>
        </w:rPr>
        <w:t xml:space="preserve"> за којима је неопходно спровести повећану заштиту од полава</w:t>
      </w:r>
      <w:r w:rsidRPr="00E87DF7">
        <w:rPr>
          <w:rFonts w:ascii="Arial" w:hAnsi="Arial" w:cs="Arial"/>
          <w:sz w:val="24"/>
          <w:szCs w:val="24"/>
          <w:lang w:val="sr-Cyrl-CS"/>
        </w:rPr>
        <w:t>, као и деонице на којима је примена мобилне опреме</w:t>
      </w:r>
      <w:r w:rsidR="00D15B38">
        <w:rPr>
          <w:rFonts w:ascii="Arial" w:hAnsi="Arial" w:cs="Arial"/>
          <w:sz w:val="24"/>
          <w:szCs w:val="24"/>
          <w:lang w:val="sr-Cyrl-CS"/>
        </w:rPr>
        <w:t xml:space="preserve"> једино решење</w:t>
      </w:r>
      <w:r>
        <w:rPr>
          <w:rFonts w:ascii="Arial" w:hAnsi="Arial" w:cs="Arial"/>
          <w:sz w:val="24"/>
          <w:szCs w:val="24"/>
          <w:lang w:val="sr-Cyrl-CS"/>
        </w:rPr>
        <w:t>. П</w:t>
      </w:r>
      <w:r w:rsidRPr="00E87DF7">
        <w:rPr>
          <w:rFonts w:ascii="Arial" w:hAnsi="Arial" w:cs="Arial"/>
          <w:sz w:val="24"/>
          <w:szCs w:val="24"/>
          <w:lang w:val="sr-Cyrl-CS"/>
        </w:rPr>
        <w:t xml:space="preserve">риоритет је дат земунском и новобеоградском делу приобаља Дунава у дужини </w:t>
      </w:r>
      <w:r w:rsidRPr="00F14FCB">
        <w:rPr>
          <w:rFonts w:ascii="Arial" w:hAnsi="Arial" w:cs="Arial"/>
          <w:sz w:val="24"/>
          <w:szCs w:val="24"/>
          <w:lang w:val="sr-Cyrl-CS"/>
        </w:rPr>
        <w:t xml:space="preserve">од око </w:t>
      </w:r>
      <w:r w:rsidR="00F14FCB" w:rsidRPr="00F14FCB">
        <w:rPr>
          <w:rFonts w:ascii="Arial" w:hAnsi="Arial" w:cs="Arial"/>
          <w:sz w:val="24"/>
          <w:szCs w:val="24"/>
          <w:lang w:val="sr-Cyrl-CS"/>
        </w:rPr>
        <w:t>6</w:t>
      </w:r>
      <w:r w:rsidRPr="00F14FCB">
        <w:rPr>
          <w:rFonts w:ascii="Arial" w:hAnsi="Arial" w:cs="Arial"/>
          <w:sz w:val="24"/>
          <w:szCs w:val="24"/>
          <w:lang w:val="sr-Cyrl-CS"/>
        </w:rPr>
        <w:t xml:space="preserve">,0 </w:t>
      </w:r>
      <w:r w:rsidRPr="00F14FCB">
        <w:rPr>
          <w:rFonts w:ascii="Arial" w:hAnsi="Arial" w:cs="Arial"/>
          <w:sz w:val="24"/>
          <w:szCs w:val="24"/>
          <w:lang w:val="sr-Latn-RS"/>
        </w:rPr>
        <w:t>km</w:t>
      </w:r>
      <w:r w:rsidRPr="00E87DF7">
        <w:rPr>
          <w:rFonts w:ascii="Arial" w:hAnsi="Arial" w:cs="Arial"/>
          <w:sz w:val="24"/>
          <w:szCs w:val="24"/>
          <w:lang w:val="sr-Cyrl-CS"/>
        </w:rPr>
        <w:t xml:space="preserve">, Деонице 1 – 6, од Клуба „Радецки“ до </w:t>
      </w:r>
      <w:r>
        <w:rPr>
          <w:rFonts w:ascii="Arial" w:hAnsi="Arial" w:cs="Arial"/>
          <w:sz w:val="24"/>
          <w:szCs w:val="24"/>
          <w:lang w:val="sr-Cyrl-CS"/>
        </w:rPr>
        <w:t>ушћа Саве у Дунав</w:t>
      </w:r>
      <w:r w:rsidRPr="009125C1">
        <w:rPr>
          <w:rFonts w:ascii="Arial" w:hAnsi="Arial" w:cs="Arial"/>
          <w:sz w:val="24"/>
          <w:szCs w:val="24"/>
          <w:lang w:val="sr-Cyrl-CS"/>
        </w:rPr>
        <w:t>.</w:t>
      </w:r>
      <w:r>
        <w:rPr>
          <w:rFonts w:ascii="Arial" w:hAnsi="Arial" w:cs="Arial"/>
          <w:sz w:val="24"/>
          <w:szCs w:val="24"/>
          <w:lang w:val="sr-Cyrl-CS"/>
        </w:rPr>
        <w:t xml:space="preserve"> </w:t>
      </w:r>
    </w:p>
    <w:p w:rsidR="0051212A" w:rsidRPr="00E87DF7" w:rsidRDefault="0051212A" w:rsidP="0051212A">
      <w:pPr>
        <w:spacing w:before="120" w:after="0"/>
        <w:jc w:val="both"/>
        <w:rPr>
          <w:rFonts w:ascii="Arial" w:hAnsi="Arial" w:cs="Arial"/>
          <w:sz w:val="24"/>
          <w:szCs w:val="24"/>
          <w:lang w:val="sr-Cyrl-CS"/>
        </w:rPr>
      </w:pPr>
      <w:r w:rsidRPr="00E87DF7">
        <w:rPr>
          <w:rFonts w:ascii="Arial" w:hAnsi="Arial" w:cs="Arial"/>
          <w:sz w:val="24"/>
          <w:szCs w:val="24"/>
          <w:lang w:val="sr-Cyrl-CS"/>
        </w:rPr>
        <w:t>Пројекат обалоутврде реке Дунав и реке Саве на ширем подручју ушћа реке Саве у Дунав – Деоница 1 – 6 (клуб Радецки – Ушће Саве у Дунав), Инвеститора  ЈВП „Србијаводе“, Београд, разматран је на нивоу Идејног</w:t>
      </w:r>
      <w:r>
        <w:rPr>
          <w:rFonts w:ascii="Arial" w:hAnsi="Arial" w:cs="Arial"/>
          <w:sz w:val="24"/>
          <w:szCs w:val="24"/>
          <w:lang w:val="sr-Cyrl-CS"/>
        </w:rPr>
        <w:t xml:space="preserve"> решења</w:t>
      </w:r>
      <w:r w:rsidRPr="00E87DF7">
        <w:rPr>
          <w:rFonts w:ascii="Arial" w:hAnsi="Arial" w:cs="Arial"/>
          <w:sz w:val="24"/>
          <w:szCs w:val="24"/>
          <w:lang w:val="sr-Cyrl-CS"/>
        </w:rPr>
        <w:t xml:space="preserve">. </w:t>
      </w:r>
    </w:p>
    <w:p w:rsidR="00257ED4" w:rsidRPr="00255B2A" w:rsidRDefault="00257ED4" w:rsidP="00257ED4">
      <w:pPr>
        <w:overflowPunct w:val="0"/>
        <w:autoSpaceDE w:val="0"/>
        <w:autoSpaceDN w:val="0"/>
        <w:adjustRightInd w:val="0"/>
        <w:spacing w:before="120" w:after="0"/>
        <w:jc w:val="both"/>
        <w:textAlignment w:val="baseline"/>
        <w:rPr>
          <w:rFonts w:ascii="Arial" w:hAnsi="Arial" w:cs="Arial"/>
          <w:bCs/>
          <w:sz w:val="24"/>
          <w:szCs w:val="24"/>
          <w:lang w:val="sr-Cyrl-RS"/>
        </w:rPr>
      </w:pPr>
      <w:r w:rsidRPr="00255B2A">
        <w:rPr>
          <w:rFonts w:ascii="Arial" w:eastAsia="Times New Roman" w:hAnsi="Arial" w:cs="Arial"/>
          <w:sz w:val="24"/>
          <w:szCs w:val="20"/>
          <w:lang w:val="sr-Cyrl-CS"/>
        </w:rPr>
        <w:t xml:space="preserve">Предмет </w:t>
      </w:r>
      <w:r w:rsidR="00AD0EE0">
        <w:rPr>
          <w:rFonts w:ascii="Arial" w:eastAsia="Times New Roman" w:hAnsi="Arial" w:cs="Arial"/>
          <w:sz w:val="24"/>
          <w:szCs w:val="20"/>
          <w:lang w:val="sr-Cyrl-RS"/>
        </w:rPr>
        <w:t>ов</w:t>
      </w:r>
      <w:r w:rsidR="00A70271">
        <w:rPr>
          <w:rFonts w:ascii="Arial" w:eastAsia="Times New Roman" w:hAnsi="Arial" w:cs="Arial"/>
          <w:sz w:val="24"/>
          <w:szCs w:val="20"/>
          <w:lang w:val="sr-Cyrl-RS"/>
        </w:rPr>
        <w:t>их</w:t>
      </w:r>
      <w:r w:rsidR="00AD0EE0">
        <w:rPr>
          <w:rFonts w:ascii="Arial" w:eastAsia="Times New Roman" w:hAnsi="Arial" w:cs="Arial"/>
          <w:sz w:val="24"/>
          <w:szCs w:val="20"/>
          <w:lang w:val="sr-Cyrl-RS"/>
        </w:rPr>
        <w:t xml:space="preserve"> </w:t>
      </w:r>
      <w:r w:rsidRPr="00255B2A">
        <w:rPr>
          <w:rFonts w:ascii="Arial" w:eastAsia="Times New Roman" w:hAnsi="Arial" w:cs="Arial"/>
          <w:sz w:val="24"/>
          <w:szCs w:val="20"/>
          <w:lang w:val="sr-Cyrl-CS"/>
        </w:rPr>
        <w:t>Идејн</w:t>
      </w:r>
      <w:r w:rsidR="00A70271">
        <w:rPr>
          <w:rFonts w:ascii="Arial" w:eastAsia="Times New Roman" w:hAnsi="Arial" w:cs="Arial"/>
          <w:sz w:val="24"/>
          <w:szCs w:val="20"/>
          <w:lang w:val="sr-Cyrl-CS"/>
        </w:rPr>
        <w:t>их</w:t>
      </w:r>
      <w:r w:rsidRPr="00255B2A">
        <w:rPr>
          <w:rFonts w:ascii="Arial" w:eastAsia="Times New Roman" w:hAnsi="Arial" w:cs="Arial"/>
          <w:sz w:val="24"/>
          <w:szCs w:val="20"/>
          <w:lang w:val="sr-Cyrl-CS"/>
        </w:rPr>
        <w:t xml:space="preserve"> </w:t>
      </w:r>
      <w:r w:rsidR="00A70271">
        <w:rPr>
          <w:rFonts w:ascii="Arial" w:eastAsia="Times New Roman" w:hAnsi="Arial" w:cs="Arial"/>
          <w:sz w:val="24"/>
          <w:szCs w:val="20"/>
          <w:lang w:val="sr-Cyrl-CS"/>
        </w:rPr>
        <w:t>решења</w:t>
      </w:r>
      <w:r w:rsidRPr="00255B2A">
        <w:rPr>
          <w:rFonts w:ascii="Arial" w:eastAsia="Times New Roman" w:hAnsi="Arial" w:cs="Arial"/>
          <w:sz w:val="24"/>
          <w:szCs w:val="20"/>
          <w:lang w:val="sr-Cyrl-CS"/>
        </w:rPr>
        <w:t xml:space="preserve">, као и </w:t>
      </w:r>
      <w:r w:rsidR="00AD0EE0">
        <w:rPr>
          <w:rFonts w:ascii="Arial" w:eastAsia="Times New Roman" w:hAnsi="Arial" w:cs="Arial"/>
          <w:sz w:val="24"/>
          <w:szCs w:val="20"/>
          <w:lang w:val="sr-Cyrl-CS"/>
        </w:rPr>
        <w:t xml:space="preserve">припадајуће  </w:t>
      </w:r>
      <w:r w:rsidRPr="00255B2A">
        <w:rPr>
          <w:rFonts w:ascii="Arial" w:eastAsia="Times New Roman" w:hAnsi="Arial" w:cs="Arial"/>
          <w:sz w:val="24"/>
          <w:szCs w:val="20"/>
          <w:lang w:val="sr-Cyrl-CS"/>
        </w:rPr>
        <w:t xml:space="preserve">Студије о процени утицаја на животну средину су </w:t>
      </w:r>
      <w:r w:rsidR="00EF5042">
        <w:rPr>
          <w:rFonts w:ascii="Arial" w:eastAsia="Times New Roman" w:hAnsi="Arial" w:cs="Arial"/>
          <w:sz w:val="24"/>
          <w:szCs w:val="20"/>
          <w:lang w:val="sr-Cyrl-CS"/>
        </w:rPr>
        <w:t xml:space="preserve"> </w:t>
      </w:r>
      <w:r w:rsidR="00F14FCB">
        <w:rPr>
          <w:rFonts w:ascii="Arial" w:eastAsia="Times New Roman" w:hAnsi="Arial" w:cs="Arial"/>
          <w:sz w:val="24"/>
          <w:szCs w:val="20"/>
          <w:lang w:val="sr-Cyrl-CS"/>
        </w:rPr>
        <w:t>Д</w:t>
      </w:r>
      <w:r w:rsidRPr="00255B2A">
        <w:rPr>
          <w:rFonts w:ascii="Arial" w:eastAsia="Times New Roman" w:hAnsi="Arial" w:cs="Arial"/>
          <w:sz w:val="24"/>
          <w:szCs w:val="20"/>
          <w:lang w:val="sr-Cyrl-CS"/>
        </w:rPr>
        <w:t>еонице 1,</w:t>
      </w:r>
      <w:r w:rsidRPr="00255B2A">
        <w:rPr>
          <w:rFonts w:ascii="Arial" w:eastAsia="Times New Roman" w:hAnsi="Arial" w:cs="Arial"/>
          <w:sz w:val="24"/>
          <w:szCs w:val="20"/>
        </w:rPr>
        <w:t xml:space="preserve"> </w:t>
      </w:r>
      <w:r w:rsidRPr="00255B2A">
        <w:rPr>
          <w:rFonts w:ascii="Arial" w:eastAsia="Times New Roman" w:hAnsi="Arial" w:cs="Arial"/>
          <w:sz w:val="24"/>
          <w:szCs w:val="20"/>
          <w:lang w:val="sr-Cyrl-CS"/>
        </w:rPr>
        <w:t xml:space="preserve">2 и 3, на </w:t>
      </w:r>
      <w:r w:rsidRPr="00255B2A">
        <w:rPr>
          <w:rFonts w:ascii="Arial" w:eastAsia="Times New Roman" w:hAnsi="Arial" w:cs="Arial"/>
          <w:sz w:val="24"/>
          <w:szCs w:val="20"/>
          <w:lang w:val="sr-Cyrl-RS"/>
        </w:rPr>
        <w:t>катастарским парцелама бр</w:t>
      </w:r>
      <w:r w:rsidRPr="00696065">
        <w:rPr>
          <w:rFonts w:ascii="Arial" w:eastAsia="Times New Roman" w:hAnsi="Arial" w:cs="Arial"/>
          <w:sz w:val="24"/>
          <w:szCs w:val="20"/>
          <w:lang w:val="sr-Cyrl-RS"/>
        </w:rPr>
        <w:t xml:space="preserve">. </w:t>
      </w:r>
      <w:r w:rsidRPr="00696065">
        <w:rPr>
          <w:rFonts w:ascii="Arial" w:hAnsi="Arial" w:cs="Arial"/>
          <w:bCs/>
          <w:sz w:val="24"/>
          <w:szCs w:val="24"/>
          <w:lang w:val="ru-RU"/>
        </w:rPr>
        <w:t>2386, 2388, 2389, 2390, 2397/1, 2398, 2400, 2401/1, 2402, 2636,</w:t>
      </w:r>
      <w:r w:rsidRPr="00255B2A">
        <w:rPr>
          <w:rFonts w:ascii="Arial" w:hAnsi="Arial" w:cs="Arial"/>
          <w:bCs/>
          <w:sz w:val="24"/>
          <w:szCs w:val="24"/>
          <w:lang w:val="ru-RU"/>
        </w:rPr>
        <w:t xml:space="preserve"> КО </w:t>
      </w:r>
      <w:r w:rsidRPr="00255B2A">
        <w:rPr>
          <w:rFonts w:ascii="Arial" w:hAnsi="Arial" w:cs="Arial"/>
          <w:bCs/>
          <w:sz w:val="24"/>
          <w:szCs w:val="24"/>
          <w:lang w:val="sr-Cyrl-RS"/>
        </w:rPr>
        <w:t>Земун, општина Земун, град Београд.</w:t>
      </w:r>
    </w:p>
    <w:p w:rsidR="00132BED" w:rsidRPr="00E87DF7" w:rsidRDefault="00D049D6" w:rsidP="00D049D6">
      <w:pPr>
        <w:spacing w:before="120" w:after="0"/>
        <w:jc w:val="both"/>
        <w:rPr>
          <w:rFonts w:ascii="Arial" w:hAnsi="Arial" w:cs="Arial"/>
          <w:sz w:val="24"/>
          <w:szCs w:val="24"/>
          <w:lang w:val="sr-Cyrl-CS"/>
        </w:rPr>
      </w:pPr>
      <w:r w:rsidRPr="00E87DF7">
        <w:rPr>
          <w:rFonts w:ascii="Arial" w:hAnsi="Arial" w:cs="Arial"/>
          <w:sz w:val="24"/>
          <w:szCs w:val="24"/>
          <w:lang w:val="sr-Cyrl-CS"/>
        </w:rPr>
        <w:t>Постојећи објекти заштите од великих вода су у претходно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периоду изграђени са недовољно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заштитно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висино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w:t>
      </w:r>
      <w:r w:rsidR="00AD0EE0">
        <w:rPr>
          <w:rFonts w:ascii="Arial" w:hAnsi="Arial" w:cs="Arial"/>
          <w:sz w:val="24"/>
          <w:szCs w:val="24"/>
          <w:lang w:val="sr-Cyrl-CS"/>
        </w:rPr>
        <w:t xml:space="preserve">јер су </w:t>
      </w:r>
      <w:r w:rsidR="00F14FCB">
        <w:rPr>
          <w:rFonts w:ascii="Arial" w:hAnsi="Arial" w:cs="Arial"/>
          <w:sz w:val="24"/>
          <w:szCs w:val="24"/>
          <w:lang w:val="sr-Cyrl-CS"/>
        </w:rPr>
        <w:t>планирани</w:t>
      </w:r>
      <w:r w:rsidR="00AD0EE0">
        <w:rPr>
          <w:rFonts w:ascii="Arial" w:hAnsi="Arial" w:cs="Arial"/>
          <w:sz w:val="24"/>
          <w:szCs w:val="24"/>
          <w:lang w:val="sr-Cyrl-CS"/>
        </w:rPr>
        <w:t xml:space="preserve"> за</w:t>
      </w:r>
      <w:r w:rsidRPr="00E87DF7">
        <w:rPr>
          <w:rFonts w:ascii="Arial" w:hAnsi="Arial" w:cs="Arial"/>
          <w:sz w:val="24"/>
          <w:szCs w:val="24"/>
          <w:lang w:val="sr-Cyrl-CS"/>
        </w:rPr>
        <w:t xml:space="preserve"> стогодишње рачунске воде. </w:t>
      </w:r>
      <w:r w:rsidR="00132BED" w:rsidRPr="00E87DF7">
        <w:rPr>
          <w:rFonts w:ascii="Arial" w:hAnsi="Arial" w:cs="Arial"/>
          <w:sz w:val="24"/>
          <w:szCs w:val="24"/>
          <w:lang w:val="sr-Cyrl-CS"/>
        </w:rPr>
        <w:t>Резултати експертиза урађених након великих поплава 2014. године,  потврдили су да заштита Београда од великих вода Саве и Дунава представља приоритет јер постојећа одбра</w:t>
      </w:r>
      <w:r w:rsidR="008B55E3" w:rsidRPr="00E87DF7">
        <w:rPr>
          <w:rFonts w:ascii="Arial" w:hAnsi="Arial" w:cs="Arial"/>
          <w:sz w:val="24"/>
          <w:szCs w:val="24"/>
          <w:lang w:val="sr-Cyrl-CS"/>
        </w:rPr>
        <w:t>м</w:t>
      </w:r>
      <w:r w:rsidR="00132BED" w:rsidRPr="00E87DF7">
        <w:rPr>
          <w:rFonts w:ascii="Arial" w:hAnsi="Arial" w:cs="Arial"/>
          <w:sz w:val="24"/>
          <w:szCs w:val="24"/>
          <w:lang w:val="sr-Cyrl-CS"/>
        </w:rPr>
        <w:t>бена линија</w:t>
      </w:r>
      <w:r w:rsidR="00255B2A">
        <w:rPr>
          <w:rFonts w:ascii="Arial" w:hAnsi="Arial" w:cs="Arial"/>
          <w:sz w:val="24"/>
          <w:szCs w:val="24"/>
          <w:lang w:val="sr-Cyrl-CS"/>
        </w:rPr>
        <w:t>,</w:t>
      </w:r>
      <w:r w:rsidR="00132BED" w:rsidRPr="00E87DF7">
        <w:rPr>
          <w:rFonts w:ascii="Arial" w:hAnsi="Arial" w:cs="Arial"/>
          <w:sz w:val="24"/>
          <w:szCs w:val="24"/>
          <w:lang w:val="sr-Cyrl-CS"/>
        </w:rPr>
        <w:t xml:space="preserve"> фор</w:t>
      </w:r>
      <w:r w:rsidR="008B55E3" w:rsidRPr="00E87DF7">
        <w:rPr>
          <w:rFonts w:ascii="Arial" w:hAnsi="Arial" w:cs="Arial"/>
          <w:sz w:val="24"/>
          <w:szCs w:val="24"/>
          <w:lang w:val="sr-Cyrl-CS"/>
        </w:rPr>
        <w:t>м</w:t>
      </w:r>
      <w:r w:rsidR="00132BED" w:rsidRPr="00E87DF7">
        <w:rPr>
          <w:rFonts w:ascii="Arial" w:hAnsi="Arial" w:cs="Arial"/>
          <w:sz w:val="24"/>
          <w:szCs w:val="24"/>
          <w:lang w:val="sr-Cyrl-CS"/>
        </w:rPr>
        <w:t>ирана углавно</w:t>
      </w:r>
      <w:r w:rsidR="008B55E3" w:rsidRPr="00E87DF7">
        <w:rPr>
          <w:rFonts w:ascii="Arial" w:hAnsi="Arial" w:cs="Arial"/>
          <w:sz w:val="24"/>
          <w:szCs w:val="24"/>
          <w:lang w:val="sr-Cyrl-CS"/>
        </w:rPr>
        <w:t>м</w:t>
      </w:r>
      <w:r w:rsidR="00132BED" w:rsidRPr="00E87DF7">
        <w:rPr>
          <w:rFonts w:ascii="Arial" w:hAnsi="Arial" w:cs="Arial"/>
          <w:sz w:val="24"/>
          <w:szCs w:val="24"/>
          <w:lang w:val="sr-Cyrl-CS"/>
        </w:rPr>
        <w:t xml:space="preserve"> изградњо</w:t>
      </w:r>
      <w:r w:rsidR="008B55E3" w:rsidRPr="00E87DF7">
        <w:rPr>
          <w:rFonts w:ascii="Arial" w:hAnsi="Arial" w:cs="Arial"/>
          <w:sz w:val="24"/>
          <w:szCs w:val="24"/>
          <w:lang w:val="sr-Cyrl-CS"/>
        </w:rPr>
        <w:t>м</w:t>
      </w:r>
      <w:r w:rsidR="00132BED" w:rsidRPr="00E87DF7">
        <w:rPr>
          <w:rFonts w:ascii="Arial" w:hAnsi="Arial" w:cs="Arial"/>
          <w:sz w:val="24"/>
          <w:szCs w:val="24"/>
          <w:lang w:val="sr-Cyrl-CS"/>
        </w:rPr>
        <w:t xml:space="preserve"> обалоутврде са недовољно</w:t>
      </w:r>
      <w:r w:rsidR="008B55E3" w:rsidRPr="00E87DF7">
        <w:rPr>
          <w:rFonts w:ascii="Arial" w:hAnsi="Arial" w:cs="Arial"/>
          <w:sz w:val="24"/>
          <w:szCs w:val="24"/>
          <w:lang w:val="sr-Cyrl-CS"/>
        </w:rPr>
        <w:t>м</w:t>
      </w:r>
      <w:r w:rsidR="00132BED" w:rsidRPr="00E87DF7">
        <w:rPr>
          <w:rFonts w:ascii="Arial" w:hAnsi="Arial" w:cs="Arial"/>
          <w:sz w:val="24"/>
          <w:szCs w:val="24"/>
          <w:lang w:val="sr-Cyrl-CS"/>
        </w:rPr>
        <w:t xml:space="preserve"> заштитно</w:t>
      </w:r>
      <w:r w:rsidR="008B55E3" w:rsidRPr="00E87DF7">
        <w:rPr>
          <w:rFonts w:ascii="Arial" w:hAnsi="Arial" w:cs="Arial"/>
          <w:sz w:val="24"/>
          <w:szCs w:val="24"/>
          <w:lang w:val="sr-Cyrl-CS"/>
        </w:rPr>
        <w:t>м</w:t>
      </w:r>
      <w:r w:rsidR="00132BED" w:rsidRPr="00E87DF7">
        <w:rPr>
          <w:rFonts w:ascii="Arial" w:hAnsi="Arial" w:cs="Arial"/>
          <w:sz w:val="24"/>
          <w:szCs w:val="24"/>
          <w:lang w:val="sr-Cyrl-CS"/>
        </w:rPr>
        <w:t xml:space="preserve"> висино</w:t>
      </w:r>
      <w:r w:rsidR="008B55E3" w:rsidRPr="00E87DF7">
        <w:rPr>
          <w:rFonts w:ascii="Arial" w:hAnsi="Arial" w:cs="Arial"/>
          <w:sz w:val="24"/>
          <w:szCs w:val="24"/>
          <w:lang w:val="sr-Cyrl-CS"/>
        </w:rPr>
        <w:t>м</w:t>
      </w:r>
      <w:r w:rsidR="00255B2A">
        <w:rPr>
          <w:rFonts w:ascii="Arial" w:hAnsi="Arial" w:cs="Arial"/>
          <w:sz w:val="24"/>
          <w:szCs w:val="24"/>
          <w:lang w:val="sr-Cyrl-CS"/>
        </w:rPr>
        <w:t>, није довољна</w:t>
      </w:r>
      <w:r w:rsidR="00132BED" w:rsidRPr="00E87DF7">
        <w:rPr>
          <w:rFonts w:ascii="Arial" w:hAnsi="Arial" w:cs="Arial"/>
          <w:sz w:val="24"/>
          <w:szCs w:val="24"/>
          <w:lang w:val="sr-Cyrl-CS"/>
        </w:rPr>
        <w:t>.</w:t>
      </w:r>
    </w:p>
    <w:p w:rsidR="009C624E" w:rsidRPr="00E87DF7" w:rsidRDefault="005C2853" w:rsidP="00D049D6">
      <w:pPr>
        <w:spacing w:before="120" w:after="0"/>
        <w:jc w:val="both"/>
        <w:rPr>
          <w:rFonts w:ascii="Arial" w:hAnsi="Arial" w:cs="Arial"/>
          <w:sz w:val="24"/>
          <w:szCs w:val="24"/>
          <w:lang w:val="sr-Cyrl-CS"/>
        </w:rPr>
      </w:pPr>
      <w:r w:rsidRPr="00E87DF7">
        <w:rPr>
          <w:rFonts w:ascii="Arial" w:hAnsi="Arial" w:cs="Arial"/>
          <w:sz w:val="24"/>
          <w:szCs w:val="24"/>
          <w:lang w:val="sr-Cyrl-CS"/>
        </w:rPr>
        <w:t>Због просторних и урбанистичких ограничења, реконструкција одбра</w:t>
      </w:r>
      <w:r w:rsidR="008B55E3" w:rsidRPr="00E87DF7">
        <w:rPr>
          <w:rFonts w:ascii="Arial" w:hAnsi="Arial" w:cs="Arial"/>
          <w:sz w:val="24"/>
          <w:szCs w:val="24"/>
          <w:lang w:val="sr-Cyrl-CS"/>
        </w:rPr>
        <w:t>м</w:t>
      </w:r>
      <w:r w:rsidRPr="00E87DF7">
        <w:rPr>
          <w:rFonts w:ascii="Arial" w:hAnsi="Arial" w:cs="Arial"/>
          <w:sz w:val="24"/>
          <w:szCs w:val="24"/>
          <w:lang w:val="sr-Cyrl-CS"/>
        </w:rPr>
        <w:t xml:space="preserve">бених линија се </w:t>
      </w:r>
      <w:r w:rsidR="008B55E3" w:rsidRPr="00E87DF7">
        <w:rPr>
          <w:rFonts w:ascii="Arial" w:hAnsi="Arial" w:cs="Arial"/>
          <w:sz w:val="24"/>
          <w:szCs w:val="24"/>
          <w:lang w:val="sr-Cyrl-CS"/>
        </w:rPr>
        <w:t>м</w:t>
      </w:r>
      <w:r w:rsidRPr="00E87DF7">
        <w:rPr>
          <w:rFonts w:ascii="Arial" w:hAnsi="Arial" w:cs="Arial"/>
          <w:sz w:val="24"/>
          <w:szCs w:val="24"/>
          <w:lang w:val="sr-Cyrl-CS"/>
        </w:rPr>
        <w:t>оже остварити једино при</w:t>
      </w:r>
      <w:r w:rsidR="008B55E3" w:rsidRPr="00E87DF7">
        <w:rPr>
          <w:rFonts w:ascii="Arial" w:hAnsi="Arial" w:cs="Arial"/>
          <w:sz w:val="24"/>
          <w:szCs w:val="24"/>
          <w:lang w:val="sr-Cyrl-CS"/>
        </w:rPr>
        <w:t>м</w:t>
      </w:r>
      <w:r w:rsidRPr="00E87DF7">
        <w:rPr>
          <w:rFonts w:ascii="Arial" w:hAnsi="Arial" w:cs="Arial"/>
          <w:sz w:val="24"/>
          <w:szCs w:val="24"/>
          <w:lang w:val="sr-Cyrl-CS"/>
        </w:rPr>
        <w:t>ено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савре</w:t>
      </w:r>
      <w:r w:rsidR="008B55E3" w:rsidRPr="00E87DF7">
        <w:rPr>
          <w:rFonts w:ascii="Arial" w:hAnsi="Arial" w:cs="Arial"/>
          <w:sz w:val="24"/>
          <w:szCs w:val="24"/>
          <w:lang w:val="sr-Cyrl-CS"/>
        </w:rPr>
        <w:t>м</w:t>
      </w:r>
      <w:r w:rsidRPr="00E87DF7">
        <w:rPr>
          <w:rFonts w:ascii="Arial" w:hAnsi="Arial" w:cs="Arial"/>
          <w:sz w:val="24"/>
          <w:szCs w:val="24"/>
          <w:lang w:val="sr-Cyrl-CS"/>
        </w:rPr>
        <w:t>ених техничких решења заштите – реконструкцијо</w:t>
      </w:r>
      <w:r w:rsidR="008B55E3" w:rsidRPr="00E87DF7">
        <w:rPr>
          <w:rFonts w:ascii="Arial" w:hAnsi="Arial" w:cs="Arial"/>
          <w:sz w:val="24"/>
          <w:szCs w:val="24"/>
          <w:lang w:val="sr-Cyrl-CS"/>
        </w:rPr>
        <w:t>м</w:t>
      </w:r>
      <w:r w:rsidRPr="00E87DF7">
        <w:rPr>
          <w:rFonts w:ascii="Arial" w:hAnsi="Arial" w:cs="Arial"/>
          <w:sz w:val="24"/>
          <w:szCs w:val="24"/>
          <w:lang w:val="sr-Cyrl-CS"/>
        </w:rPr>
        <w:t>/надградњо</w:t>
      </w:r>
      <w:r w:rsidR="008B55E3" w:rsidRPr="00E87DF7">
        <w:rPr>
          <w:rFonts w:ascii="Arial" w:hAnsi="Arial" w:cs="Arial"/>
          <w:sz w:val="24"/>
          <w:szCs w:val="24"/>
          <w:lang w:val="sr-Cyrl-CS"/>
        </w:rPr>
        <w:t>м</w:t>
      </w:r>
      <w:r w:rsidRPr="00E87DF7">
        <w:rPr>
          <w:rFonts w:ascii="Arial" w:hAnsi="Arial" w:cs="Arial"/>
          <w:sz w:val="24"/>
          <w:szCs w:val="24"/>
          <w:lang w:val="sr-Cyrl-CS"/>
        </w:rPr>
        <w:t xml:space="preserve"> обалоутврде ниски</w:t>
      </w:r>
      <w:r w:rsidR="008B55E3" w:rsidRPr="00E87DF7">
        <w:rPr>
          <w:rFonts w:ascii="Arial" w:hAnsi="Arial" w:cs="Arial"/>
          <w:sz w:val="24"/>
          <w:szCs w:val="24"/>
          <w:lang w:val="sr-Cyrl-CS"/>
        </w:rPr>
        <w:t>м</w:t>
      </w:r>
      <w:r w:rsidRPr="00E87DF7">
        <w:rPr>
          <w:rFonts w:ascii="Arial" w:hAnsi="Arial" w:cs="Arial"/>
          <w:sz w:val="24"/>
          <w:szCs w:val="24"/>
          <w:lang w:val="sr-Cyrl-CS"/>
        </w:rPr>
        <w:t xml:space="preserve"> зидови</w:t>
      </w:r>
      <w:r w:rsidR="008B55E3" w:rsidRPr="00E87DF7">
        <w:rPr>
          <w:rFonts w:ascii="Arial" w:hAnsi="Arial" w:cs="Arial"/>
          <w:sz w:val="24"/>
          <w:szCs w:val="24"/>
          <w:lang w:val="sr-Cyrl-CS"/>
        </w:rPr>
        <w:t>м</w:t>
      </w:r>
      <w:r w:rsidRPr="00E87DF7">
        <w:rPr>
          <w:rFonts w:ascii="Arial" w:hAnsi="Arial" w:cs="Arial"/>
          <w:sz w:val="24"/>
          <w:szCs w:val="24"/>
          <w:lang w:val="sr-Cyrl-CS"/>
        </w:rPr>
        <w:t xml:space="preserve">а на </w:t>
      </w:r>
      <w:r w:rsidRPr="00E87DF7">
        <w:rPr>
          <w:rFonts w:ascii="Arial" w:hAnsi="Arial" w:cs="Arial"/>
          <w:sz w:val="24"/>
          <w:szCs w:val="24"/>
          <w:lang w:val="sr-Cyrl-CS"/>
        </w:rPr>
        <w:lastRenderedPageBreak/>
        <w:t>који</w:t>
      </w:r>
      <w:r w:rsidR="008B55E3" w:rsidRPr="00E87DF7">
        <w:rPr>
          <w:rFonts w:ascii="Arial" w:hAnsi="Arial" w:cs="Arial"/>
          <w:sz w:val="24"/>
          <w:szCs w:val="24"/>
          <w:lang w:val="sr-Cyrl-CS"/>
        </w:rPr>
        <w:t>м</w:t>
      </w:r>
      <w:r w:rsidRPr="00E87DF7">
        <w:rPr>
          <w:rFonts w:ascii="Arial" w:hAnsi="Arial" w:cs="Arial"/>
          <w:sz w:val="24"/>
          <w:szCs w:val="24"/>
          <w:lang w:val="sr-Cyrl-CS"/>
        </w:rPr>
        <w:t>а се при високи</w:t>
      </w:r>
      <w:r w:rsidR="008B55E3" w:rsidRPr="00E87DF7">
        <w:rPr>
          <w:rFonts w:ascii="Arial" w:hAnsi="Arial" w:cs="Arial"/>
          <w:sz w:val="24"/>
          <w:szCs w:val="24"/>
          <w:lang w:val="sr-Cyrl-CS"/>
        </w:rPr>
        <w:t>м</w:t>
      </w:r>
      <w:r w:rsidRPr="00E87DF7">
        <w:rPr>
          <w:rFonts w:ascii="Arial" w:hAnsi="Arial" w:cs="Arial"/>
          <w:sz w:val="24"/>
          <w:szCs w:val="24"/>
          <w:lang w:val="sr-Cyrl-CS"/>
        </w:rPr>
        <w:t xml:space="preserve"> водостаји</w:t>
      </w:r>
      <w:r w:rsidR="008B55E3" w:rsidRPr="00E87DF7">
        <w:rPr>
          <w:rFonts w:ascii="Arial" w:hAnsi="Arial" w:cs="Arial"/>
          <w:sz w:val="24"/>
          <w:szCs w:val="24"/>
          <w:lang w:val="sr-Cyrl-CS"/>
        </w:rPr>
        <w:t>м</w:t>
      </w:r>
      <w:r w:rsidRPr="00E87DF7">
        <w:rPr>
          <w:rFonts w:ascii="Arial" w:hAnsi="Arial" w:cs="Arial"/>
          <w:sz w:val="24"/>
          <w:szCs w:val="24"/>
          <w:lang w:val="sr-Cyrl-CS"/>
        </w:rPr>
        <w:t xml:space="preserve">а инсталира </w:t>
      </w:r>
      <w:r w:rsidR="008B55E3" w:rsidRPr="00E87DF7">
        <w:rPr>
          <w:rFonts w:ascii="Arial" w:hAnsi="Arial" w:cs="Arial"/>
          <w:sz w:val="24"/>
          <w:szCs w:val="24"/>
          <w:lang w:val="sr-Cyrl-CS"/>
        </w:rPr>
        <w:t>м</w:t>
      </w:r>
      <w:r w:rsidRPr="00E87DF7">
        <w:rPr>
          <w:rFonts w:ascii="Arial" w:hAnsi="Arial" w:cs="Arial"/>
          <w:sz w:val="24"/>
          <w:szCs w:val="24"/>
          <w:lang w:val="sr-Cyrl-CS"/>
        </w:rPr>
        <w:t xml:space="preserve">обилна </w:t>
      </w:r>
      <w:r w:rsidR="00255B2A">
        <w:rPr>
          <w:rFonts w:ascii="Arial" w:hAnsi="Arial" w:cs="Arial"/>
          <w:sz w:val="24"/>
          <w:szCs w:val="24"/>
          <w:lang w:val="sr-Cyrl-CS"/>
        </w:rPr>
        <w:t xml:space="preserve">заштитна </w:t>
      </w:r>
      <w:r w:rsidRPr="00E87DF7">
        <w:rPr>
          <w:rFonts w:ascii="Arial" w:hAnsi="Arial" w:cs="Arial"/>
          <w:sz w:val="24"/>
          <w:szCs w:val="24"/>
          <w:lang w:val="sr-Cyrl-CS"/>
        </w:rPr>
        <w:t>опре</w:t>
      </w:r>
      <w:r w:rsidR="008B55E3" w:rsidRPr="00E87DF7">
        <w:rPr>
          <w:rFonts w:ascii="Arial" w:hAnsi="Arial" w:cs="Arial"/>
          <w:sz w:val="24"/>
          <w:szCs w:val="24"/>
          <w:lang w:val="sr-Cyrl-CS"/>
        </w:rPr>
        <w:t>м</w:t>
      </w:r>
      <w:r w:rsidRPr="00E87DF7">
        <w:rPr>
          <w:rFonts w:ascii="Arial" w:hAnsi="Arial" w:cs="Arial"/>
          <w:sz w:val="24"/>
          <w:szCs w:val="24"/>
          <w:lang w:val="sr-Cyrl-CS"/>
        </w:rPr>
        <w:t>а</w:t>
      </w:r>
      <w:r w:rsidR="005638DC">
        <w:rPr>
          <w:rFonts w:ascii="Arial" w:hAnsi="Arial" w:cs="Arial"/>
          <w:sz w:val="24"/>
          <w:szCs w:val="24"/>
          <w:lang w:val="sr-Cyrl-CS"/>
        </w:rPr>
        <w:t xml:space="preserve"> која се монтира по потреби и уклања након престанка</w:t>
      </w:r>
      <w:r w:rsidR="008E3DCB">
        <w:rPr>
          <w:rFonts w:ascii="Arial" w:hAnsi="Arial" w:cs="Arial"/>
          <w:sz w:val="24"/>
          <w:szCs w:val="24"/>
          <w:lang w:val="sr-Cyrl-CS"/>
        </w:rPr>
        <w:t xml:space="preserve"> потребе, а ниски зидови остају</w:t>
      </w:r>
      <w:r w:rsidRPr="00E87DF7">
        <w:rPr>
          <w:rFonts w:ascii="Arial" w:hAnsi="Arial" w:cs="Arial"/>
          <w:sz w:val="24"/>
          <w:szCs w:val="24"/>
          <w:lang w:val="sr-Cyrl-CS"/>
        </w:rPr>
        <w:t>.</w:t>
      </w:r>
    </w:p>
    <w:p w:rsidR="006D39FE" w:rsidRDefault="00E52FE4" w:rsidP="005F4586">
      <w:pPr>
        <w:spacing w:before="120" w:after="0"/>
        <w:jc w:val="both"/>
        <w:rPr>
          <w:rFonts w:ascii="Arial" w:hAnsi="Arial" w:cs="Arial"/>
          <w:sz w:val="24"/>
          <w:szCs w:val="24"/>
          <w:lang w:val="sr-Cyrl-CS"/>
        </w:rPr>
      </w:pPr>
      <w:r w:rsidRPr="00E87DF7">
        <w:rPr>
          <w:rFonts w:ascii="Arial" w:hAnsi="Arial" w:cs="Arial"/>
          <w:sz w:val="24"/>
          <w:szCs w:val="24"/>
          <w:lang w:val="sr-Cyrl-CS"/>
        </w:rPr>
        <w:t xml:space="preserve">У </w:t>
      </w:r>
      <w:r w:rsidR="00AE0509">
        <w:rPr>
          <w:rFonts w:ascii="Arial" w:hAnsi="Arial" w:cs="Arial"/>
          <w:sz w:val="24"/>
          <w:szCs w:val="24"/>
          <w:lang w:val="sr-Cyrl-CS"/>
        </w:rPr>
        <w:t xml:space="preserve">Идејним </w:t>
      </w:r>
      <w:r w:rsidR="00FC2EB9">
        <w:rPr>
          <w:rFonts w:ascii="Arial" w:hAnsi="Arial" w:cs="Arial"/>
          <w:sz w:val="24"/>
          <w:szCs w:val="24"/>
          <w:lang w:val="sr-Cyrl-CS"/>
        </w:rPr>
        <w:t>решењима</w:t>
      </w:r>
      <w:r w:rsidR="00AE0509">
        <w:rPr>
          <w:rFonts w:ascii="Arial" w:hAnsi="Arial" w:cs="Arial"/>
          <w:sz w:val="24"/>
          <w:szCs w:val="24"/>
          <w:lang w:val="sr-Cyrl-CS"/>
        </w:rPr>
        <w:t xml:space="preserve"> и Студији утицаја на животну средину</w:t>
      </w:r>
      <w:r w:rsidRPr="00E87DF7">
        <w:rPr>
          <w:rFonts w:ascii="Arial" w:hAnsi="Arial" w:cs="Arial"/>
          <w:sz w:val="24"/>
          <w:szCs w:val="24"/>
          <w:lang w:val="sr-Cyrl-CS"/>
        </w:rPr>
        <w:t xml:space="preserve">, потребно је </w:t>
      </w:r>
      <w:r w:rsidR="00AE0509">
        <w:rPr>
          <w:rFonts w:ascii="Arial" w:hAnsi="Arial" w:cs="Arial"/>
          <w:sz w:val="24"/>
          <w:szCs w:val="24"/>
          <w:lang w:val="sr-Cyrl-CS"/>
        </w:rPr>
        <w:t xml:space="preserve">уочити </w:t>
      </w:r>
      <w:r w:rsidRPr="00E87DF7">
        <w:rPr>
          <w:rFonts w:ascii="Arial" w:hAnsi="Arial" w:cs="Arial"/>
          <w:sz w:val="24"/>
          <w:szCs w:val="24"/>
          <w:lang w:val="sr-Cyrl-CS"/>
        </w:rPr>
        <w:t>разлику из</w:t>
      </w:r>
      <w:r w:rsidR="008B55E3" w:rsidRPr="00E87DF7">
        <w:rPr>
          <w:rFonts w:ascii="Arial" w:hAnsi="Arial" w:cs="Arial"/>
          <w:sz w:val="24"/>
          <w:szCs w:val="24"/>
          <w:lang w:val="sr-Cyrl-CS"/>
        </w:rPr>
        <w:t>м</w:t>
      </w:r>
      <w:r w:rsidRPr="00E87DF7">
        <w:rPr>
          <w:rFonts w:ascii="Arial" w:hAnsi="Arial" w:cs="Arial"/>
          <w:sz w:val="24"/>
          <w:szCs w:val="24"/>
          <w:lang w:val="sr-Cyrl-CS"/>
        </w:rPr>
        <w:t>еђу Деоница које се налазе у оквиру Старог језгра Зе</w:t>
      </w:r>
      <w:r w:rsidR="008B55E3" w:rsidRPr="00E87DF7">
        <w:rPr>
          <w:rFonts w:ascii="Arial" w:hAnsi="Arial" w:cs="Arial"/>
          <w:sz w:val="24"/>
          <w:szCs w:val="24"/>
          <w:lang w:val="sr-Cyrl-CS"/>
        </w:rPr>
        <w:t>м</w:t>
      </w:r>
      <w:r w:rsidRPr="00E87DF7">
        <w:rPr>
          <w:rFonts w:ascii="Arial" w:hAnsi="Arial" w:cs="Arial"/>
          <w:sz w:val="24"/>
          <w:szCs w:val="24"/>
          <w:lang w:val="sr-Cyrl-CS"/>
        </w:rPr>
        <w:t>уна и и</w:t>
      </w:r>
      <w:r w:rsidR="008B55E3" w:rsidRPr="00E87DF7">
        <w:rPr>
          <w:rFonts w:ascii="Arial" w:hAnsi="Arial" w:cs="Arial"/>
          <w:sz w:val="24"/>
          <w:szCs w:val="24"/>
          <w:lang w:val="sr-Cyrl-CS"/>
        </w:rPr>
        <w:t>м</w:t>
      </w:r>
      <w:r w:rsidRPr="00E87DF7">
        <w:rPr>
          <w:rFonts w:ascii="Arial" w:hAnsi="Arial" w:cs="Arial"/>
          <w:sz w:val="24"/>
          <w:szCs w:val="24"/>
          <w:lang w:val="sr-Cyrl-CS"/>
        </w:rPr>
        <w:t>ају статус културног добра (Деонице 2 и 3)</w:t>
      </w:r>
      <w:r w:rsidR="00AE0509">
        <w:rPr>
          <w:rFonts w:ascii="Arial" w:hAnsi="Arial" w:cs="Arial"/>
          <w:sz w:val="24"/>
          <w:szCs w:val="24"/>
          <w:lang w:val="sr-Cyrl-CS"/>
        </w:rPr>
        <w:t xml:space="preserve"> и Деонице 1 која не спада под заштиту. Н</w:t>
      </w:r>
      <w:r w:rsidRPr="00E87DF7">
        <w:rPr>
          <w:rFonts w:ascii="Arial" w:hAnsi="Arial" w:cs="Arial"/>
          <w:sz w:val="24"/>
          <w:szCs w:val="24"/>
          <w:lang w:val="sr-Cyrl-CS"/>
        </w:rPr>
        <w:t xml:space="preserve">а </w:t>
      </w:r>
      <w:r w:rsidR="00AE0509">
        <w:rPr>
          <w:rFonts w:ascii="Arial" w:hAnsi="Arial" w:cs="Arial"/>
          <w:sz w:val="24"/>
          <w:szCs w:val="24"/>
          <w:lang w:val="sr-Cyrl-CS"/>
        </w:rPr>
        <w:t xml:space="preserve">Деоницама 2 и 3 </w:t>
      </w:r>
      <w:r w:rsidRPr="00E87DF7">
        <w:rPr>
          <w:rFonts w:ascii="Arial" w:hAnsi="Arial" w:cs="Arial"/>
          <w:sz w:val="24"/>
          <w:szCs w:val="24"/>
          <w:lang w:val="sr-Cyrl-CS"/>
        </w:rPr>
        <w:t xml:space="preserve">није дозвољено зидање. </w:t>
      </w:r>
      <w:r w:rsidR="00AE0509">
        <w:rPr>
          <w:rFonts w:ascii="Arial" w:hAnsi="Arial" w:cs="Arial"/>
          <w:sz w:val="24"/>
          <w:szCs w:val="24"/>
          <w:lang w:val="sr-Cyrl-CS"/>
        </w:rPr>
        <w:t>Зато је з</w:t>
      </w:r>
      <w:r w:rsidRPr="00E87DF7">
        <w:rPr>
          <w:rFonts w:ascii="Arial" w:hAnsi="Arial" w:cs="Arial"/>
          <w:sz w:val="24"/>
          <w:szCs w:val="24"/>
          <w:lang w:val="sr-Cyrl-CS"/>
        </w:rPr>
        <w:t>а те две деонице предвиђен</w:t>
      </w:r>
      <w:r w:rsidR="00AE0509">
        <w:rPr>
          <w:rFonts w:ascii="Arial" w:hAnsi="Arial" w:cs="Arial"/>
          <w:sz w:val="24"/>
          <w:szCs w:val="24"/>
          <w:lang w:val="sr-Cyrl-CS"/>
        </w:rPr>
        <w:t xml:space="preserve">о само извођење </w:t>
      </w:r>
      <w:r w:rsidRPr="00E87DF7">
        <w:rPr>
          <w:rFonts w:ascii="Arial" w:hAnsi="Arial" w:cs="Arial"/>
          <w:sz w:val="24"/>
          <w:szCs w:val="24"/>
          <w:lang w:val="sr-Cyrl-CS"/>
        </w:rPr>
        <w:t>те</w:t>
      </w:r>
      <w:r w:rsidR="008B55E3" w:rsidRPr="00E87DF7">
        <w:rPr>
          <w:rFonts w:ascii="Arial" w:hAnsi="Arial" w:cs="Arial"/>
          <w:sz w:val="24"/>
          <w:szCs w:val="24"/>
          <w:lang w:val="sr-Cyrl-CS"/>
        </w:rPr>
        <w:t>м</w:t>
      </w:r>
      <w:r w:rsidRPr="00E87DF7">
        <w:rPr>
          <w:rFonts w:ascii="Arial" w:hAnsi="Arial" w:cs="Arial"/>
          <w:sz w:val="24"/>
          <w:szCs w:val="24"/>
          <w:lang w:val="sr-Cyrl-CS"/>
        </w:rPr>
        <w:t xml:space="preserve">еља у </w:t>
      </w:r>
      <w:r w:rsidR="00AE0509" w:rsidRPr="00E87DF7">
        <w:rPr>
          <w:rFonts w:ascii="Arial" w:hAnsi="Arial" w:cs="Arial"/>
          <w:sz w:val="24"/>
          <w:szCs w:val="24"/>
          <w:lang w:val="sr-Cyrl-CS"/>
        </w:rPr>
        <w:t xml:space="preserve">нивоу </w:t>
      </w:r>
      <w:r w:rsidRPr="00E87DF7">
        <w:rPr>
          <w:rFonts w:ascii="Arial" w:hAnsi="Arial" w:cs="Arial"/>
          <w:sz w:val="24"/>
          <w:szCs w:val="24"/>
          <w:lang w:val="sr-Cyrl-CS"/>
        </w:rPr>
        <w:t>постојеће</w:t>
      </w:r>
      <w:r w:rsidR="00AE0509">
        <w:rPr>
          <w:rFonts w:ascii="Arial" w:hAnsi="Arial" w:cs="Arial"/>
          <w:sz w:val="24"/>
          <w:szCs w:val="24"/>
          <w:lang w:val="sr-Cyrl-CS"/>
        </w:rPr>
        <w:t>г</w:t>
      </w:r>
      <w:r w:rsidRPr="00E87DF7">
        <w:rPr>
          <w:rFonts w:ascii="Arial" w:hAnsi="Arial" w:cs="Arial"/>
          <w:sz w:val="24"/>
          <w:szCs w:val="24"/>
          <w:lang w:val="sr-Cyrl-CS"/>
        </w:rPr>
        <w:t xml:space="preserve"> терена</w:t>
      </w:r>
      <w:r w:rsidR="00AE0509">
        <w:rPr>
          <w:rFonts w:ascii="Arial" w:hAnsi="Arial" w:cs="Arial"/>
          <w:sz w:val="24"/>
          <w:szCs w:val="24"/>
          <w:lang w:val="sr-Cyrl-CS"/>
        </w:rPr>
        <w:t>,</w:t>
      </w:r>
      <w:r w:rsidRPr="00E87DF7">
        <w:rPr>
          <w:rFonts w:ascii="Arial" w:hAnsi="Arial" w:cs="Arial"/>
          <w:sz w:val="24"/>
          <w:szCs w:val="24"/>
          <w:lang w:val="sr-Cyrl-CS"/>
        </w:rPr>
        <w:t xml:space="preserve"> на које ће се </w:t>
      </w:r>
      <w:r w:rsidR="008B55E3" w:rsidRPr="00E87DF7">
        <w:rPr>
          <w:rFonts w:ascii="Arial" w:hAnsi="Arial" w:cs="Arial"/>
          <w:sz w:val="24"/>
          <w:szCs w:val="24"/>
          <w:lang w:val="sr-Cyrl-CS"/>
        </w:rPr>
        <w:t>м</w:t>
      </w:r>
      <w:r w:rsidRPr="00E87DF7">
        <w:rPr>
          <w:rFonts w:ascii="Arial" w:hAnsi="Arial" w:cs="Arial"/>
          <w:sz w:val="24"/>
          <w:szCs w:val="24"/>
          <w:lang w:val="sr-Cyrl-CS"/>
        </w:rPr>
        <w:t xml:space="preserve">онтирати изабрана </w:t>
      </w:r>
      <w:r w:rsidR="008B55E3" w:rsidRPr="00E87DF7">
        <w:rPr>
          <w:rFonts w:ascii="Arial" w:hAnsi="Arial" w:cs="Arial"/>
          <w:sz w:val="24"/>
          <w:szCs w:val="24"/>
          <w:lang w:val="sr-Cyrl-CS"/>
        </w:rPr>
        <w:t>м</w:t>
      </w:r>
      <w:r w:rsidRPr="00E87DF7">
        <w:rPr>
          <w:rFonts w:ascii="Arial" w:hAnsi="Arial" w:cs="Arial"/>
          <w:sz w:val="24"/>
          <w:szCs w:val="24"/>
          <w:lang w:val="sr-Cyrl-CS"/>
        </w:rPr>
        <w:t>обилна опре</w:t>
      </w:r>
      <w:r w:rsidR="008B55E3" w:rsidRPr="00E87DF7">
        <w:rPr>
          <w:rFonts w:ascii="Arial" w:hAnsi="Arial" w:cs="Arial"/>
          <w:sz w:val="24"/>
          <w:szCs w:val="24"/>
          <w:lang w:val="sr-Cyrl-CS"/>
        </w:rPr>
        <w:t>м</w:t>
      </w:r>
      <w:r w:rsidRPr="00E87DF7">
        <w:rPr>
          <w:rFonts w:ascii="Arial" w:hAnsi="Arial" w:cs="Arial"/>
          <w:sz w:val="24"/>
          <w:szCs w:val="24"/>
          <w:lang w:val="sr-Cyrl-CS"/>
        </w:rPr>
        <w:t>а.</w:t>
      </w:r>
    </w:p>
    <w:p w:rsidR="00DD3096" w:rsidRDefault="002B6A79" w:rsidP="005F4586">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Latn-RS"/>
        </w:rPr>
      </w:pPr>
      <w:r w:rsidRPr="005F4586">
        <w:rPr>
          <w:rFonts w:ascii="Arial" w:eastAsia="Times New Roman" w:hAnsi="Arial" w:cs="Arial"/>
          <w:bCs/>
          <w:sz w:val="24"/>
          <w:szCs w:val="24"/>
          <w:lang w:val="sr-Cyrl-RS"/>
        </w:rPr>
        <w:t xml:space="preserve">На предметним деоницама потребно је испоштовати усвојене критеријуме  заштите. </w:t>
      </w:r>
      <w:r w:rsidRPr="005F4586">
        <w:rPr>
          <w:rFonts w:ascii="Arial" w:eastAsia="Times New Roman" w:hAnsi="Arial" w:cs="Arial"/>
          <w:bCs/>
          <w:sz w:val="24"/>
          <w:szCs w:val="24"/>
          <w:lang w:val="sr-Cyrl-CS"/>
        </w:rPr>
        <w:t>Заштита од великих вода треба да има потребну висину изнад меродавне воде, то је 80</w:t>
      </w:r>
      <w:r w:rsidR="00816111">
        <w:rPr>
          <w:rFonts w:ascii="Arial" w:eastAsia="Times New Roman" w:hAnsi="Arial" w:cs="Arial"/>
          <w:bCs/>
          <w:sz w:val="24"/>
          <w:szCs w:val="24"/>
          <w:lang w:val="sr-Cyrl-CS"/>
        </w:rPr>
        <w:t xml:space="preserve">,0 </w:t>
      </w:r>
      <w:r w:rsidR="00816111">
        <w:rPr>
          <w:rFonts w:ascii="Arial" w:eastAsia="Times New Roman" w:hAnsi="Arial" w:cs="Arial"/>
          <w:bCs/>
          <w:sz w:val="24"/>
          <w:szCs w:val="24"/>
          <w:lang w:val="sr-Latn-RS"/>
        </w:rPr>
        <w:t>cm</w:t>
      </w:r>
      <w:r w:rsidRPr="005F4586">
        <w:rPr>
          <w:rFonts w:ascii="Arial" w:eastAsia="Times New Roman" w:hAnsi="Arial" w:cs="Arial"/>
          <w:bCs/>
          <w:sz w:val="24"/>
          <w:szCs w:val="24"/>
          <w:lang w:val="sr-Cyrl-CS"/>
        </w:rPr>
        <w:t xml:space="preserve"> изнад стогодишње воде 76,19 + 0,80 = 76,99 мнм или 10</w:t>
      </w:r>
      <w:r w:rsidR="00816111">
        <w:rPr>
          <w:rFonts w:ascii="Arial" w:eastAsia="Times New Roman" w:hAnsi="Arial" w:cs="Arial"/>
          <w:bCs/>
          <w:sz w:val="24"/>
          <w:szCs w:val="24"/>
          <w:lang w:val="sr-Latn-RS"/>
        </w:rPr>
        <w:t>,0 cm</w:t>
      </w:r>
      <w:r w:rsidRPr="005F4586">
        <w:rPr>
          <w:rFonts w:ascii="Arial" w:eastAsia="Times New Roman" w:hAnsi="Arial" w:cs="Arial"/>
          <w:bCs/>
          <w:sz w:val="24"/>
          <w:szCs w:val="24"/>
          <w:lang w:val="sr-Cyrl-CS"/>
        </w:rPr>
        <w:t xml:space="preserve"> изнад хиљадугодишње воде 77.14 + 0,10 = 77,24 мнм. </w:t>
      </w:r>
    </w:p>
    <w:p w:rsidR="002B6A79" w:rsidRPr="005F4586" w:rsidRDefault="002B6A79" w:rsidP="005F4586">
      <w:pPr>
        <w:overflowPunct w:val="0"/>
        <w:autoSpaceDE w:val="0"/>
        <w:autoSpaceDN w:val="0"/>
        <w:adjustRightInd w:val="0"/>
        <w:spacing w:before="120" w:after="0" w:line="288" w:lineRule="auto"/>
        <w:jc w:val="both"/>
        <w:textAlignment w:val="baseline"/>
        <w:rPr>
          <w:rFonts w:ascii="Arial" w:eastAsia="Times New Roman" w:hAnsi="Arial" w:cs="Arial"/>
          <w:bCs/>
          <w:sz w:val="24"/>
          <w:szCs w:val="24"/>
          <w:lang w:val="sr-Cyrl-CS"/>
        </w:rPr>
      </w:pPr>
      <w:r w:rsidRPr="005F4586">
        <w:rPr>
          <w:rFonts w:ascii="Arial" w:eastAsia="Times New Roman" w:hAnsi="Arial" w:cs="Arial"/>
          <w:bCs/>
          <w:sz w:val="24"/>
          <w:szCs w:val="24"/>
          <w:lang w:val="sr-Cyrl-CS"/>
        </w:rPr>
        <w:t xml:space="preserve">Усвојена је меродавна кота заштите 77,24 мнм </w:t>
      </w:r>
      <w:r w:rsidRPr="005F4586">
        <w:rPr>
          <w:rFonts w:ascii="Arial" w:eastAsia="Times New Roman" w:hAnsi="Arial" w:cs="Arial"/>
          <w:bCs/>
          <w:sz w:val="24"/>
          <w:szCs w:val="24"/>
          <w:lang w:val="sr-Cyrl-RS"/>
        </w:rPr>
        <w:t>на све три деонице</w:t>
      </w:r>
      <w:r w:rsidRPr="005F4586">
        <w:rPr>
          <w:rFonts w:ascii="Arial" w:eastAsia="Times New Roman" w:hAnsi="Arial" w:cs="Arial"/>
          <w:bCs/>
          <w:sz w:val="24"/>
          <w:szCs w:val="24"/>
          <w:lang w:val="sr-Cyrl-CS"/>
        </w:rPr>
        <w:t>.</w:t>
      </w:r>
    </w:p>
    <w:p w:rsidR="00617B1C" w:rsidRDefault="00617B1C" w:rsidP="005F4586">
      <w:pPr>
        <w:spacing w:before="120" w:after="0"/>
        <w:jc w:val="both"/>
        <w:rPr>
          <w:rFonts w:ascii="Arial" w:hAnsi="Arial" w:cs="Arial"/>
          <w:b/>
          <w:bCs/>
          <w:sz w:val="24"/>
          <w:szCs w:val="24"/>
          <w:lang w:val="sr-Latn-RS"/>
        </w:rPr>
      </w:pPr>
      <w:r w:rsidRPr="00617B1C">
        <w:rPr>
          <w:rFonts w:ascii="Arial" w:hAnsi="Arial" w:cs="Arial"/>
          <w:b/>
          <w:bCs/>
          <w:sz w:val="24"/>
          <w:szCs w:val="24"/>
          <w:lang w:val="sr-Cyrl-CS"/>
        </w:rPr>
        <w:t>Деоница 1</w:t>
      </w:r>
    </w:p>
    <w:p w:rsidR="001F16E8" w:rsidRPr="00004832" w:rsidRDefault="001F16E8" w:rsidP="005F4586">
      <w:pPr>
        <w:spacing w:before="120" w:after="0"/>
        <w:jc w:val="both"/>
        <w:rPr>
          <w:rFonts w:ascii="Arial" w:eastAsia="Times New Roman" w:hAnsi="Arial" w:cs="Arial"/>
          <w:sz w:val="24"/>
          <w:szCs w:val="20"/>
          <w:lang w:val="sr-Cyrl-CS"/>
        </w:rPr>
      </w:pPr>
      <w:r w:rsidRPr="00004832">
        <w:rPr>
          <w:rFonts w:ascii="Arial" w:eastAsia="Times New Roman" w:hAnsi="Arial" w:cs="Arial"/>
          <w:sz w:val="24"/>
          <w:szCs w:val="20"/>
          <w:lang w:val="sr-Cyrl-CS"/>
        </w:rPr>
        <w:t>Деоница 1 налази се на десној обали реке Дунав, у општини Земун.</w:t>
      </w:r>
    </w:p>
    <w:p w:rsidR="001F16E8" w:rsidRPr="00004832" w:rsidRDefault="001F16E8" w:rsidP="005F4586">
      <w:pPr>
        <w:spacing w:before="120" w:after="0"/>
        <w:jc w:val="both"/>
        <w:rPr>
          <w:rFonts w:ascii="Arial" w:eastAsia="Times New Roman" w:hAnsi="Arial" w:cs="Arial"/>
          <w:sz w:val="24"/>
          <w:szCs w:val="20"/>
          <w:lang w:val="sr-Cyrl-CS"/>
        </w:rPr>
      </w:pPr>
      <w:r w:rsidRPr="00004832">
        <w:rPr>
          <w:rFonts w:ascii="Arial" w:eastAsia="Times New Roman" w:hAnsi="Arial" w:cs="Arial"/>
          <w:sz w:val="24"/>
          <w:szCs w:val="20"/>
          <w:lang w:val="sr-Cyrl-CS"/>
        </w:rPr>
        <w:t xml:space="preserve">Налази се на потезу реке Дунав од </w:t>
      </w:r>
      <w:r w:rsidR="0000029D">
        <w:rPr>
          <w:rFonts w:ascii="Arial" w:eastAsia="Times New Roman" w:hAnsi="Arial" w:cs="Arial"/>
          <w:sz w:val="24"/>
          <w:szCs w:val="20"/>
          <w:lang w:val="sr-Latn-RS"/>
        </w:rPr>
        <w:t>rkm</w:t>
      </w:r>
      <w:r w:rsidRPr="00004832">
        <w:rPr>
          <w:rFonts w:ascii="Arial" w:eastAsia="Times New Roman" w:hAnsi="Arial" w:cs="Arial"/>
          <w:sz w:val="24"/>
          <w:szCs w:val="20"/>
          <w:lang w:val="sr-Cyrl-CS"/>
        </w:rPr>
        <w:t xml:space="preserve"> 1173+201 до </w:t>
      </w:r>
      <w:r w:rsidR="0000029D">
        <w:rPr>
          <w:rFonts w:ascii="Arial" w:eastAsia="Times New Roman" w:hAnsi="Arial" w:cs="Arial"/>
          <w:sz w:val="24"/>
          <w:szCs w:val="20"/>
          <w:lang w:val="sr-Latn-RS"/>
        </w:rPr>
        <w:t>rkm</w:t>
      </w:r>
      <w:r w:rsidRPr="00004832">
        <w:rPr>
          <w:rFonts w:ascii="Arial" w:eastAsia="Times New Roman" w:hAnsi="Arial" w:cs="Arial"/>
          <w:sz w:val="24"/>
          <w:szCs w:val="20"/>
          <w:lang w:val="sr-Cyrl-CS"/>
        </w:rPr>
        <w:t xml:space="preserve"> 1173+565.</w:t>
      </w:r>
    </w:p>
    <w:p w:rsidR="001F16E8" w:rsidRPr="005F4586" w:rsidRDefault="001F16E8" w:rsidP="005F4586">
      <w:pPr>
        <w:spacing w:before="120" w:after="0"/>
        <w:jc w:val="both"/>
        <w:rPr>
          <w:rFonts w:ascii="Arial" w:eastAsia="Times New Roman" w:hAnsi="Arial" w:cs="Arial"/>
          <w:sz w:val="24"/>
          <w:szCs w:val="20"/>
          <w:lang w:val="sr-Latn-RS"/>
        </w:rPr>
      </w:pPr>
      <w:r w:rsidRPr="00004832">
        <w:rPr>
          <w:rFonts w:ascii="Arial" w:eastAsia="Times New Roman" w:hAnsi="Arial" w:cs="Arial"/>
          <w:sz w:val="24"/>
          <w:szCs w:val="20"/>
          <w:lang w:val="sr-Cyrl-CS"/>
        </w:rPr>
        <w:t xml:space="preserve">Стационажа осовине постојеће линије одбране на </w:t>
      </w:r>
      <w:r w:rsidR="0000029D">
        <w:rPr>
          <w:rFonts w:ascii="Arial" w:eastAsia="Times New Roman" w:hAnsi="Arial" w:cs="Arial"/>
          <w:sz w:val="24"/>
          <w:szCs w:val="20"/>
          <w:lang w:val="sr-Cyrl-CS"/>
        </w:rPr>
        <w:t>Д</w:t>
      </w:r>
      <w:r w:rsidRPr="00004832">
        <w:rPr>
          <w:rFonts w:ascii="Arial" w:eastAsia="Times New Roman" w:hAnsi="Arial" w:cs="Arial"/>
          <w:sz w:val="24"/>
          <w:szCs w:val="20"/>
          <w:lang w:val="sr-Cyrl-CS"/>
        </w:rPr>
        <w:t>еоници 1 почиње од високог терена код клуба Радецки са стационажом 0+000.00 и простире се све до ресторана „Шаран“ на стационажи 0+371.92.</w:t>
      </w:r>
    </w:p>
    <w:p w:rsidR="0000029D" w:rsidRDefault="005F4586" w:rsidP="005F4586">
      <w:pPr>
        <w:overflowPunct w:val="0"/>
        <w:autoSpaceDE w:val="0"/>
        <w:autoSpaceDN w:val="0"/>
        <w:adjustRightInd w:val="0"/>
        <w:spacing w:before="120" w:after="0"/>
        <w:jc w:val="both"/>
        <w:textAlignment w:val="baseline"/>
        <w:rPr>
          <w:rFonts w:ascii="Arial" w:eastAsia="Times New Roman" w:hAnsi="Arial" w:cs="Arial"/>
          <w:bCs/>
          <w:sz w:val="24"/>
          <w:szCs w:val="24"/>
          <w:lang w:val="sr-Latn-RS"/>
        </w:rPr>
      </w:pPr>
      <w:r w:rsidRPr="005F4586">
        <w:rPr>
          <w:rFonts w:ascii="Arial" w:eastAsia="Times New Roman" w:hAnsi="Arial" w:cs="Arial"/>
          <w:bCs/>
          <w:sz w:val="24"/>
          <w:szCs w:val="24"/>
          <w:lang w:val="sr-Cyrl-CS"/>
        </w:rPr>
        <w:t xml:space="preserve">На предметној деоници није дозвољено надвишавање круне обале, урбанистички се предвиђа кота нижа од насуте круне. </w:t>
      </w:r>
    </w:p>
    <w:p w:rsidR="005F4586" w:rsidRPr="005F4586" w:rsidRDefault="005F4586" w:rsidP="005F4586">
      <w:pPr>
        <w:overflowPunct w:val="0"/>
        <w:autoSpaceDE w:val="0"/>
        <w:autoSpaceDN w:val="0"/>
        <w:adjustRightInd w:val="0"/>
        <w:spacing w:before="120" w:after="0"/>
        <w:jc w:val="both"/>
        <w:textAlignment w:val="baseline"/>
        <w:rPr>
          <w:rFonts w:ascii="Arial" w:eastAsia="Times New Roman" w:hAnsi="Arial" w:cs="Arial"/>
          <w:bCs/>
          <w:sz w:val="24"/>
          <w:szCs w:val="24"/>
          <w:lang w:val="sr-Cyrl-CS"/>
        </w:rPr>
      </w:pPr>
      <w:r w:rsidRPr="005F4586">
        <w:rPr>
          <w:rFonts w:ascii="Arial" w:eastAsia="Times New Roman" w:hAnsi="Arial" w:cs="Arial"/>
          <w:bCs/>
          <w:sz w:val="24"/>
          <w:szCs w:val="24"/>
          <w:lang w:val="sr-Cyrl-CS"/>
        </w:rPr>
        <w:t>Техничко решење подразумева израду зида, односно темеља мобилне опреме.</w:t>
      </w:r>
      <w:r w:rsidRPr="005F4586">
        <w:rPr>
          <w:rFonts w:ascii="Arial" w:eastAsia="Times New Roman" w:hAnsi="Arial" w:cs="Arial"/>
          <w:bCs/>
          <w:sz w:val="24"/>
          <w:szCs w:val="24"/>
        </w:rPr>
        <w:t xml:space="preserve"> </w:t>
      </w:r>
    </w:p>
    <w:p w:rsidR="00DD3096" w:rsidRDefault="00B626DE" w:rsidP="00DD3096">
      <w:pPr>
        <w:overflowPunct w:val="0"/>
        <w:autoSpaceDE w:val="0"/>
        <w:autoSpaceDN w:val="0"/>
        <w:adjustRightInd w:val="0"/>
        <w:spacing w:after="0" w:line="288" w:lineRule="auto"/>
        <w:jc w:val="both"/>
        <w:textAlignment w:val="baseline"/>
        <w:rPr>
          <w:rFonts w:ascii="Arial" w:eastAsia="Times New Roman" w:hAnsi="Arial" w:cs="Arial"/>
          <w:sz w:val="24"/>
          <w:szCs w:val="24"/>
          <w:lang w:val="sr-Latn-RS"/>
        </w:rPr>
      </w:pPr>
      <w:r w:rsidRPr="005F4586">
        <w:rPr>
          <w:rFonts w:ascii="Arial" w:hAnsi="Arial" w:cs="Arial"/>
          <w:bCs/>
          <w:sz w:val="24"/>
          <w:szCs w:val="24"/>
          <w:lang w:val="sr-Cyrl-CS"/>
        </w:rPr>
        <w:t>На основу усвојених урбанистичких планова и консултације са урбанистима, усвојено је решење са нивелацијом терена на коти 75.80 мнм, изградњом шетне стазе, изградњом континуалног зида дуж обалоутврде висине 50</w:t>
      </w:r>
      <w:r w:rsidR="000E5E1B" w:rsidRPr="005F4586">
        <w:rPr>
          <w:rFonts w:ascii="Arial" w:hAnsi="Arial" w:cs="Arial"/>
          <w:bCs/>
          <w:sz w:val="24"/>
          <w:szCs w:val="24"/>
          <w:lang w:val="sr-Latn-RS"/>
        </w:rPr>
        <w:t>,0</w:t>
      </w:r>
      <w:r w:rsidR="00617B1C" w:rsidRPr="005F4586">
        <w:rPr>
          <w:rFonts w:ascii="Arial" w:hAnsi="Arial" w:cs="Arial"/>
          <w:bCs/>
          <w:sz w:val="24"/>
          <w:szCs w:val="24"/>
          <w:lang w:val="sr-Cyrl-CS"/>
        </w:rPr>
        <w:t xml:space="preserve"> </w:t>
      </w:r>
      <w:r w:rsidR="00617B1C" w:rsidRPr="005F4586">
        <w:rPr>
          <w:rFonts w:ascii="Arial" w:hAnsi="Arial" w:cs="Arial"/>
          <w:bCs/>
          <w:sz w:val="24"/>
          <w:szCs w:val="24"/>
          <w:lang w:val="sr-Latn-RS"/>
        </w:rPr>
        <w:t>cm</w:t>
      </w:r>
      <w:r w:rsidRPr="005F4586">
        <w:rPr>
          <w:rFonts w:ascii="Arial" w:hAnsi="Arial" w:cs="Arial"/>
          <w:bCs/>
          <w:sz w:val="24"/>
          <w:szCs w:val="24"/>
          <w:lang w:val="sr-Cyrl-CS"/>
        </w:rPr>
        <w:t>, уградњом носача за мобилну опрему у зид и набавком мобилне опреме која се монтира на зид током трајања поплавног таласа.</w:t>
      </w:r>
      <w:r w:rsidR="00DD3096" w:rsidRPr="00DD3096">
        <w:rPr>
          <w:rFonts w:ascii="Arial" w:eastAsia="Times New Roman" w:hAnsi="Arial" w:cs="Arial"/>
          <w:sz w:val="24"/>
          <w:szCs w:val="24"/>
          <w:lang w:val="sr-Cyrl-RS"/>
        </w:rPr>
        <w:t xml:space="preserve"> </w:t>
      </w:r>
    </w:p>
    <w:p w:rsidR="00DD3096" w:rsidRPr="00DD3096" w:rsidRDefault="00DD3096" w:rsidP="00DD3096">
      <w:pPr>
        <w:overflowPunct w:val="0"/>
        <w:autoSpaceDE w:val="0"/>
        <w:autoSpaceDN w:val="0"/>
        <w:adjustRightInd w:val="0"/>
        <w:spacing w:after="0" w:line="288" w:lineRule="auto"/>
        <w:jc w:val="both"/>
        <w:textAlignment w:val="baseline"/>
        <w:rPr>
          <w:rFonts w:ascii="Arial" w:eastAsia="Times New Roman" w:hAnsi="Arial" w:cs="Arial"/>
          <w:sz w:val="24"/>
          <w:szCs w:val="24"/>
          <w:lang w:val="sr-Latn-RS"/>
        </w:rPr>
      </w:pPr>
    </w:p>
    <w:p w:rsidR="00B626DE" w:rsidRPr="00E87DF7" w:rsidRDefault="00C60D60" w:rsidP="00E52FE4">
      <w:pPr>
        <w:spacing w:before="120" w:after="0"/>
        <w:jc w:val="both"/>
        <w:rPr>
          <w:rFonts w:ascii="Arial" w:hAnsi="Arial" w:cs="Arial"/>
          <w:sz w:val="24"/>
          <w:szCs w:val="24"/>
          <w:lang w:val="sr-Cyrl-CS"/>
        </w:rPr>
      </w:pPr>
      <w:r>
        <w:rPr>
          <w:rFonts w:ascii="Arial" w:hAnsi="Arial" w:cs="Arial"/>
          <w:noProof/>
          <w:sz w:val="24"/>
          <w:szCs w:val="24"/>
        </w:rPr>
        <w:lastRenderedPageBreak/>
        <w:drawing>
          <wp:inline distT="0" distB="0" distL="0" distR="0" wp14:anchorId="5E57EC04">
            <wp:extent cx="4462780" cy="219456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4462780" cy="2194560"/>
                    </a:xfrm>
                    <a:prstGeom prst="rect">
                      <a:avLst/>
                    </a:prstGeom>
                    <a:noFill/>
                  </pic:spPr>
                </pic:pic>
              </a:graphicData>
            </a:graphic>
          </wp:inline>
        </w:drawing>
      </w:r>
    </w:p>
    <w:p w:rsidR="00047C3B" w:rsidRPr="00047C3B" w:rsidRDefault="00945F14" w:rsidP="00945F14">
      <w:pPr>
        <w:overflowPunct w:val="0"/>
        <w:autoSpaceDE w:val="0"/>
        <w:autoSpaceDN w:val="0"/>
        <w:adjustRightInd w:val="0"/>
        <w:spacing w:before="240" w:after="120" w:line="288" w:lineRule="auto"/>
        <w:textAlignment w:val="baseline"/>
        <w:rPr>
          <w:rFonts w:ascii="Arial" w:eastAsia="Times New Roman" w:hAnsi="Arial" w:cs="Arial"/>
          <w:sz w:val="24"/>
          <w:szCs w:val="24"/>
          <w:lang w:val="sr-Cyrl-RS"/>
        </w:rPr>
      </w:pPr>
      <w:r w:rsidRPr="00945F14">
        <w:rPr>
          <w:rFonts w:ascii="Arial" w:eastAsia="Times New Roman" w:hAnsi="Arial" w:cs="Arial"/>
          <w:b/>
          <w:i/>
          <w:sz w:val="20"/>
          <w:szCs w:val="20"/>
          <w:lang w:val="sr-Cyrl-RS"/>
        </w:rPr>
        <w:t>Слика 11-1.</w:t>
      </w:r>
      <w:r>
        <w:rPr>
          <w:rFonts w:ascii="Arial" w:eastAsia="Times New Roman" w:hAnsi="Arial" w:cs="Arial"/>
          <w:i/>
          <w:sz w:val="20"/>
          <w:szCs w:val="20"/>
          <w:lang w:val="sr-Cyrl-RS"/>
        </w:rPr>
        <w:t xml:space="preserve"> </w:t>
      </w:r>
      <w:r w:rsidR="00047C3B" w:rsidRPr="00047C3B">
        <w:rPr>
          <w:rFonts w:ascii="Arial" w:eastAsia="Times New Roman" w:hAnsi="Arial" w:cs="Arial"/>
          <w:i/>
          <w:sz w:val="20"/>
          <w:szCs w:val="20"/>
          <w:lang w:val="sr-Cyrl-RS"/>
        </w:rPr>
        <w:t>Приказ техничког решења на првој деоници одбрамбене линије</w:t>
      </w:r>
    </w:p>
    <w:p w:rsidR="00DD3096" w:rsidRDefault="00945F14" w:rsidP="00DD3096">
      <w:pPr>
        <w:overflowPunct w:val="0"/>
        <w:autoSpaceDE w:val="0"/>
        <w:autoSpaceDN w:val="0"/>
        <w:adjustRightInd w:val="0"/>
        <w:spacing w:after="0" w:line="288" w:lineRule="auto"/>
        <w:jc w:val="both"/>
        <w:textAlignment w:val="baseline"/>
        <w:rPr>
          <w:rFonts w:ascii="Arial" w:eastAsia="Times New Roman" w:hAnsi="Arial" w:cs="Arial"/>
          <w:sz w:val="24"/>
          <w:szCs w:val="24"/>
        </w:rPr>
      </w:pPr>
      <w:r>
        <w:rPr>
          <w:rFonts w:ascii="Arial" w:eastAsia="Times New Roman" w:hAnsi="Arial" w:cs="Arial"/>
          <w:sz w:val="24"/>
          <w:szCs w:val="24"/>
          <w:lang w:val="sr-Cyrl-RS"/>
        </w:rPr>
        <w:t>Н</w:t>
      </w:r>
      <w:r w:rsidR="00047C3B" w:rsidRPr="00047C3B">
        <w:rPr>
          <w:rFonts w:ascii="Arial" w:eastAsia="Times New Roman" w:hAnsi="Arial" w:cs="Arial"/>
          <w:sz w:val="24"/>
          <w:szCs w:val="24"/>
          <w:lang w:val="sr-Cyrl-RS"/>
        </w:rPr>
        <w:t>а круни обалоутврде, непосредно уз ивичну греду обалоутврде, изводи</w:t>
      </w:r>
      <w:r>
        <w:rPr>
          <w:rFonts w:ascii="Arial" w:eastAsia="Times New Roman" w:hAnsi="Arial" w:cs="Arial"/>
          <w:sz w:val="24"/>
          <w:szCs w:val="24"/>
          <w:lang w:val="sr-Cyrl-RS"/>
        </w:rPr>
        <w:t xml:space="preserve"> се </w:t>
      </w:r>
      <w:r w:rsidR="00047C3B" w:rsidRPr="00047C3B">
        <w:rPr>
          <w:rFonts w:ascii="Arial" w:eastAsia="Times New Roman" w:hAnsi="Arial" w:cs="Arial"/>
          <w:sz w:val="24"/>
          <w:szCs w:val="24"/>
          <w:lang w:val="sr-Cyrl-RS"/>
        </w:rPr>
        <w:t xml:space="preserve"> армиранобетонски зид са котом круне 76,30 мнм. Зид је димензионисан за постављање </w:t>
      </w:r>
      <w:r w:rsidR="00047C3B" w:rsidRPr="00047C3B">
        <w:rPr>
          <w:rFonts w:ascii="Arial" w:eastAsia="Times New Roman" w:hAnsi="Arial" w:cs="Arial"/>
          <w:sz w:val="24"/>
          <w:szCs w:val="24"/>
          <w:lang w:val="sr-Cyrl-CS"/>
        </w:rPr>
        <w:t xml:space="preserve">мобилна опрема при проласку велике воде. </w:t>
      </w:r>
      <w:r w:rsidR="00047C3B" w:rsidRPr="00047C3B">
        <w:rPr>
          <w:rFonts w:ascii="Arial" w:eastAsia="Times New Roman" w:hAnsi="Arial" w:cs="Arial"/>
          <w:sz w:val="24"/>
          <w:szCs w:val="24"/>
          <w:lang w:val="sr-Cyrl-RS"/>
        </w:rPr>
        <w:t>Правоугаоног је облика, ширине 60</w:t>
      </w:r>
      <w:r>
        <w:rPr>
          <w:rFonts w:ascii="Arial" w:eastAsia="Times New Roman" w:hAnsi="Arial" w:cs="Arial"/>
          <w:sz w:val="24"/>
          <w:szCs w:val="24"/>
          <w:lang w:val="sr-Cyrl-RS"/>
        </w:rPr>
        <w:t xml:space="preserve">,0 </w:t>
      </w:r>
      <w:r>
        <w:rPr>
          <w:rFonts w:ascii="Arial" w:eastAsia="Times New Roman" w:hAnsi="Arial" w:cs="Arial"/>
          <w:sz w:val="24"/>
          <w:szCs w:val="24"/>
          <w:lang w:val="sr-Latn-RS"/>
        </w:rPr>
        <w:t>cm</w:t>
      </w:r>
      <w:r w:rsidR="00047C3B" w:rsidRPr="00047C3B">
        <w:rPr>
          <w:rFonts w:ascii="Arial" w:eastAsia="Times New Roman" w:hAnsi="Arial" w:cs="Arial"/>
          <w:sz w:val="24"/>
          <w:szCs w:val="24"/>
          <w:lang w:val="sr-Cyrl-RS"/>
        </w:rPr>
        <w:t xml:space="preserve"> и укупне висине 130</w:t>
      </w:r>
      <w:r>
        <w:rPr>
          <w:rFonts w:ascii="Arial" w:eastAsia="Times New Roman" w:hAnsi="Arial" w:cs="Arial"/>
          <w:sz w:val="24"/>
          <w:szCs w:val="24"/>
          <w:lang w:val="sr-Latn-RS"/>
        </w:rPr>
        <w:t>,0 cm</w:t>
      </w:r>
      <w:r w:rsidR="00047C3B" w:rsidRPr="00047C3B">
        <w:rPr>
          <w:rFonts w:ascii="Arial" w:eastAsia="Times New Roman" w:hAnsi="Arial" w:cs="Arial"/>
          <w:sz w:val="24"/>
          <w:szCs w:val="24"/>
          <w:lang w:val="sr-Cyrl-RS"/>
        </w:rPr>
        <w:t>. Дубина фундирања је 80</w:t>
      </w:r>
      <w:r>
        <w:rPr>
          <w:rFonts w:ascii="Arial" w:eastAsia="Times New Roman" w:hAnsi="Arial" w:cs="Arial"/>
          <w:sz w:val="24"/>
          <w:szCs w:val="24"/>
          <w:lang w:val="sr-Latn-RS"/>
        </w:rPr>
        <w:t>,0 cm</w:t>
      </w:r>
      <w:r w:rsidR="00047C3B" w:rsidRPr="00047C3B">
        <w:rPr>
          <w:rFonts w:ascii="Arial" w:eastAsia="Times New Roman" w:hAnsi="Arial" w:cs="Arial"/>
          <w:sz w:val="24"/>
          <w:szCs w:val="24"/>
          <w:lang w:val="sr-Cyrl-RS"/>
        </w:rPr>
        <w:t xml:space="preserve"> тако да је изнад терена висок 50</w:t>
      </w:r>
      <w:r>
        <w:rPr>
          <w:rFonts w:ascii="Arial" w:eastAsia="Times New Roman" w:hAnsi="Arial" w:cs="Arial"/>
          <w:sz w:val="24"/>
          <w:szCs w:val="24"/>
          <w:lang w:val="sr-Latn-RS"/>
        </w:rPr>
        <w:t>,0 cm</w:t>
      </w:r>
      <w:r w:rsidR="00047C3B" w:rsidRPr="00047C3B">
        <w:rPr>
          <w:rFonts w:ascii="Arial" w:eastAsia="Times New Roman" w:hAnsi="Arial" w:cs="Arial"/>
          <w:sz w:val="24"/>
          <w:szCs w:val="24"/>
          <w:lang w:val="sr-Cyrl-RS"/>
        </w:rPr>
        <w:t xml:space="preserve">. </w:t>
      </w:r>
      <w:r w:rsidR="00DD3096" w:rsidRPr="00E87DF7">
        <w:rPr>
          <w:rFonts w:ascii="Arial" w:eastAsia="Times New Roman" w:hAnsi="Arial" w:cs="Arial"/>
          <w:sz w:val="24"/>
          <w:szCs w:val="24"/>
          <w:lang w:val="sr-Cyrl-RS"/>
        </w:rPr>
        <w:t xml:space="preserve">Укупна дужина одбрамбене линије на </w:t>
      </w:r>
      <w:r w:rsidR="00DD3096">
        <w:rPr>
          <w:rFonts w:ascii="Arial" w:eastAsia="Times New Roman" w:hAnsi="Arial" w:cs="Arial"/>
          <w:sz w:val="24"/>
          <w:szCs w:val="24"/>
          <w:lang w:val="sr-Cyrl-RS"/>
        </w:rPr>
        <w:t>Д</w:t>
      </w:r>
      <w:r w:rsidR="00DD3096" w:rsidRPr="00E87DF7">
        <w:rPr>
          <w:rFonts w:ascii="Arial" w:eastAsia="Times New Roman" w:hAnsi="Arial" w:cs="Arial"/>
          <w:sz w:val="24"/>
          <w:szCs w:val="24"/>
          <w:lang w:val="sr-Cyrl-RS"/>
        </w:rPr>
        <w:t>еоници 1 износи 371,92</w:t>
      </w:r>
      <w:r w:rsidR="00DD3096" w:rsidRPr="00E87DF7">
        <w:rPr>
          <w:rFonts w:ascii="Arial" w:eastAsia="Times New Roman" w:hAnsi="Arial" w:cs="Arial"/>
          <w:sz w:val="24"/>
          <w:szCs w:val="24"/>
          <w:lang w:val="sr-Latn-RS"/>
        </w:rPr>
        <w:t xml:space="preserve"> m</w:t>
      </w:r>
      <w:r w:rsidR="00DD3096" w:rsidRPr="00E87DF7">
        <w:rPr>
          <w:rFonts w:ascii="Arial" w:eastAsia="Times New Roman" w:hAnsi="Arial" w:cs="Arial"/>
          <w:sz w:val="24"/>
          <w:szCs w:val="24"/>
          <w:lang w:val="sr-Cyrl-RS"/>
        </w:rPr>
        <w:t>.</w:t>
      </w:r>
    </w:p>
    <w:p w:rsidR="00047C3B" w:rsidRPr="00047C3B" w:rsidRDefault="00047C3B" w:rsidP="00047C3B">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RS"/>
        </w:rPr>
      </w:pPr>
      <w:r w:rsidRPr="00047C3B">
        <w:rPr>
          <w:rFonts w:ascii="Arial" w:eastAsia="Times New Roman" w:hAnsi="Arial" w:cs="Arial"/>
          <w:sz w:val="24"/>
          <w:szCs w:val="24"/>
          <w:lang w:val="sr-Cyrl-RS"/>
        </w:rPr>
        <w:t>У склопу изградње одбрамбеног зида и самог конструктивног елемента одбрамбене линије је и постављање талпи испод зида, дуж целе дужине одбрамбене линије.</w:t>
      </w:r>
      <w:r w:rsidRPr="00047C3B">
        <w:rPr>
          <w:rFonts w:ascii="Arial" w:eastAsia="Times New Roman" w:hAnsi="Arial" w:cs="Arial"/>
          <w:color w:val="FF0000"/>
          <w:sz w:val="24"/>
          <w:szCs w:val="24"/>
          <w:lang w:val="sr-Cyrl-RS"/>
        </w:rPr>
        <w:t xml:space="preserve"> </w:t>
      </w:r>
      <w:r w:rsidRPr="00047C3B">
        <w:rPr>
          <w:rFonts w:ascii="Arial" w:eastAsia="Times New Roman" w:hAnsi="Arial" w:cs="Arial"/>
          <w:sz w:val="24"/>
          <w:szCs w:val="24"/>
          <w:lang w:val="sr-Cyrl-RS"/>
        </w:rPr>
        <w:t>Улога талпи, поред тога што заједно са зидом чини статички стабилан и конструктиван елемент, спречава филтрацију и појаву воде у залеђу током одбране од великих вода. Због слоја песка од којег је изграђена обалоутврда</w:t>
      </w:r>
      <w:r w:rsidR="00945F14">
        <w:rPr>
          <w:rFonts w:ascii="Arial" w:eastAsia="Times New Roman" w:hAnsi="Arial" w:cs="Arial"/>
          <w:sz w:val="24"/>
          <w:szCs w:val="24"/>
          <w:lang w:val="sr-Latn-RS"/>
        </w:rPr>
        <w:t>,</w:t>
      </w:r>
      <w:r w:rsidRPr="00047C3B">
        <w:rPr>
          <w:rFonts w:ascii="Arial" w:eastAsia="Times New Roman" w:hAnsi="Arial" w:cs="Arial"/>
          <w:sz w:val="24"/>
          <w:szCs w:val="24"/>
          <w:lang w:val="sr-Cyrl-RS"/>
        </w:rPr>
        <w:t xml:space="preserve"> потребно је да дужина винил талпи буде 6</w:t>
      </w:r>
      <w:r w:rsidR="00945F14">
        <w:rPr>
          <w:rFonts w:ascii="Arial" w:eastAsia="Times New Roman" w:hAnsi="Arial" w:cs="Arial"/>
          <w:sz w:val="24"/>
          <w:szCs w:val="24"/>
          <w:lang w:val="sr-Latn-RS"/>
        </w:rPr>
        <w:t>,</w:t>
      </w:r>
      <w:r w:rsidRPr="00047C3B">
        <w:rPr>
          <w:rFonts w:ascii="Arial" w:eastAsia="Times New Roman" w:hAnsi="Arial" w:cs="Arial"/>
          <w:sz w:val="24"/>
          <w:szCs w:val="24"/>
          <w:lang w:val="sr-Cyrl-RS"/>
        </w:rPr>
        <w:t>0</w:t>
      </w:r>
      <w:r w:rsidR="00945F14">
        <w:rPr>
          <w:rFonts w:ascii="Arial" w:eastAsia="Times New Roman" w:hAnsi="Arial" w:cs="Arial"/>
          <w:sz w:val="24"/>
          <w:szCs w:val="24"/>
          <w:lang w:val="sr-Latn-RS"/>
        </w:rPr>
        <w:t xml:space="preserve"> m</w:t>
      </w:r>
      <w:r w:rsidRPr="00047C3B">
        <w:rPr>
          <w:rFonts w:ascii="Arial" w:eastAsia="Times New Roman" w:hAnsi="Arial" w:cs="Arial"/>
          <w:sz w:val="24"/>
          <w:szCs w:val="24"/>
        </w:rPr>
        <w:t xml:space="preserve">, </w:t>
      </w:r>
      <w:r w:rsidRPr="00047C3B">
        <w:rPr>
          <w:rFonts w:ascii="Arial" w:eastAsia="Times New Roman" w:hAnsi="Arial" w:cs="Arial"/>
          <w:sz w:val="24"/>
          <w:szCs w:val="24"/>
          <w:lang w:val="sr-Cyrl-RS"/>
        </w:rPr>
        <w:t>тј да се дохвати кота 69.0</w:t>
      </w:r>
      <w:r w:rsidR="00945F14">
        <w:rPr>
          <w:rFonts w:ascii="Arial" w:eastAsia="Times New Roman" w:hAnsi="Arial" w:cs="Arial"/>
          <w:sz w:val="24"/>
          <w:szCs w:val="24"/>
          <w:lang w:val="sr-Latn-RS"/>
        </w:rPr>
        <w:t xml:space="preserve">0 </w:t>
      </w:r>
      <w:r w:rsidRPr="00047C3B">
        <w:rPr>
          <w:rFonts w:ascii="Arial" w:eastAsia="Times New Roman" w:hAnsi="Arial" w:cs="Arial"/>
          <w:sz w:val="24"/>
          <w:szCs w:val="24"/>
          <w:lang w:val="sr-Cyrl-RS"/>
        </w:rPr>
        <w:t>мнм.</w:t>
      </w:r>
      <w:r w:rsidRPr="00047C3B">
        <w:rPr>
          <w:rFonts w:ascii="Arial" w:eastAsia="Times New Roman" w:hAnsi="Arial" w:cs="Arial"/>
          <w:color w:val="FF0000"/>
          <w:sz w:val="24"/>
          <w:szCs w:val="24"/>
          <w:lang w:val="sr-Cyrl-RS"/>
        </w:rPr>
        <w:t xml:space="preserve"> </w:t>
      </w:r>
      <w:r w:rsidRPr="00047C3B">
        <w:rPr>
          <w:rFonts w:ascii="Arial" w:eastAsia="Times New Roman" w:hAnsi="Arial" w:cs="Arial"/>
          <w:sz w:val="24"/>
          <w:szCs w:val="24"/>
          <w:lang w:val="sr-Cyrl-RS"/>
        </w:rPr>
        <w:t>На основу карактеристика и параметара тла у који ће се побијати</w:t>
      </w:r>
      <w:r w:rsidR="00945F14">
        <w:rPr>
          <w:rFonts w:ascii="Arial" w:eastAsia="Times New Roman" w:hAnsi="Arial" w:cs="Arial"/>
          <w:sz w:val="24"/>
          <w:szCs w:val="24"/>
          <w:lang w:val="sr-Latn-RS"/>
        </w:rPr>
        <w:t xml:space="preserve">, </w:t>
      </w:r>
      <w:r w:rsidRPr="00047C3B">
        <w:rPr>
          <w:rFonts w:ascii="Arial" w:eastAsia="Times New Roman" w:hAnsi="Arial" w:cs="Arial"/>
          <w:sz w:val="24"/>
          <w:szCs w:val="24"/>
          <w:lang w:val="sr-Cyrl-RS"/>
        </w:rPr>
        <w:t>потребно је да талпе буду дебљине 7,2</w:t>
      </w:r>
      <w:r w:rsidR="00945F14">
        <w:rPr>
          <w:rFonts w:ascii="Arial" w:eastAsia="Times New Roman" w:hAnsi="Arial" w:cs="Arial"/>
          <w:sz w:val="24"/>
          <w:szCs w:val="24"/>
          <w:lang w:val="sr-Latn-RS"/>
        </w:rPr>
        <w:t xml:space="preserve"> mm.</w:t>
      </w:r>
      <w:r w:rsidRPr="00047C3B">
        <w:rPr>
          <w:rFonts w:ascii="Arial" w:eastAsia="Times New Roman" w:hAnsi="Arial" w:cs="Arial"/>
          <w:sz w:val="24"/>
          <w:szCs w:val="24"/>
        </w:rPr>
        <w:t xml:space="preserve"> </w:t>
      </w:r>
      <w:r w:rsidRPr="00047C3B">
        <w:rPr>
          <w:rFonts w:ascii="Arial" w:eastAsia="Times New Roman" w:hAnsi="Arial" w:cs="Arial"/>
          <w:sz w:val="24"/>
          <w:szCs w:val="24"/>
          <w:lang w:val="sr-Cyrl-RS"/>
        </w:rPr>
        <w:t>Талпе са повезују једна уз другу по принципу пера и жгљеба. На горњој страни одбрамбеног зида</w:t>
      </w:r>
      <w:r w:rsidR="00945F14">
        <w:rPr>
          <w:rFonts w:ascii="Arial" w:eastAsia="Times New Roman" w:hAnsi="Arial" w:cs="Arial"/>
          <w:sz w:val="24"/>
          <w:szCs w:val="24"/>
          <w:lang w:val="sr-Latn-RS"/>
        </w:rPr>
        <w:t>,</w:t>
      </w:r>
      <w:r w:rsidRPr="00047C3B">
        <w:rPr>
          <w:rFonts w:ascii="Arial" w:eastAsia="Times New Roman" w:hAnsi="Arial" w:cs="Arial"/>
          <w:sz w:val="24"/>
          <w:szCs w:val="24"/>
          <w:lang w:val="sr-Cyrl-RS"/>
        </w:rPr>
        <w:t xml:space="preserve"> уграђују се фиксни делови мобилне опреме</w:t>
      </w:r>
      <w:r w:rsidR="00945F14">
        <w:rPr>
          <w:rFonts w:ascii="Arial" w:eastAsia="Times New Roman" w:hAnsi="Arial" w:cs="Arial"/>
          <w:sz w:val="24"/>
          <w:szCs w:val="24"/>
          <w:lang w:val="sr-Latn-RS"/>
        </w:rPr>
        <w:t>,</w:t>
      </w:r>
      <w:r w:rsidRPr="00047C3B">
        <w:rPr>
          <w:rFonts w:ascii="Arial" w:eastAsia="Times New Roman" w:hAnsi="Arial" w:cs="Arial"/>
          <w:sz w:val="24"/>
          <w:szCs w:val="24"/>
          <w:lang w:val="sr-Cyrl-RS"/>
        </w:rPr>
        <w:t xml:space="preserve"> такозване анкер плоче. </w:t>
      </w:r>
    </w:p>
    <w:p w:rsidR="00047C3B" w:rsidRPr="00047C3B" w:rsidRDefault="00047C3B" w:rsidP="00047C3B">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Cyrl-RS"/>
        </w:rPr>
      </w:pPr>
      <w:r w:rsidRPr="00047C3B">
        <w:rPr>
          <w:rFonts w:ascii="Arial" w:eastAsia="Times New Roman" w:hAnsi="Arial" w:cs="Arial"/>
          <w:sz w:val="24"/>
          <w:szCs w:val="24"/>
          <w:lang w:val="sr-Cyrl-CS"/>
        </w:rPr>
        <w:t>Осим функције носача мобилне опреме зид може да послужи као клупа за одмарање и седење.</w:t>
      </w:r>
    </w:p>
    <w:p w:rsidR="00EE11E3" w:rsidRPr="00617B1C" w:rsidRDefault="009F65BE" w:rsidP="003A2FFE">
      <w:pPr>
        <w:spacing w:before="120" w:after="0"/>
        <w:jc w:val="both"/>
        <w:rPr>
          <w:rFonts w:ascii="Arial" w:hAnsi="Arial" w:cs="Arial"/>
          <w:b/>
          <w:sz w:val="24"/>
          <w:szCs w:val="24"/>
          <w:lang w:val="sr-Latn-RS"/>
        </w:rPr>
      </w:pPr>
      <w:r>
        <w:rPr>
          <w:rFonts w:ascii="Arial" w:hAnsi="Arial" w:cs="Arial"/>
          <w:b/>
          <w:sz w:val="24"/>
          <w:szCs w:val="24"/>
          <w:lang w:val="sr-Cyrl-RS"/>
        </w:rPr>
        <w:t xml:space="preserve">Деоница </w:t>
      </w:r>
      <w:r w:rsidR="00617B1C" w:rsidRPr="00617B1C">
        <w:rPr>
          <w:rFonts w:ascii="Arial" w:hAnsi="Arial" w:cs="Arial"/>
          <w:b/>
          <w:sz w:val="24"/>
          <w:szCs w:val="24"/>
          <w:lang w:val="sr-Latn-RS"/>
        </w:rPr>
        <w:t>2</w:t>
      </w:r>
    </w:p>
    <w:p w:rsidR="001F16E8" w:rsidRPr="00004832" w:rsidRDefault="001F16E8" w:rsidP="00945F14">
      <w:pPr>
        <w:spacing w:before="120" w:after="0"/>
        <w:jc w:val="both"/>
        <w:rPr>
          <w:rFonts w:ascii="Arial" w:eastAsia="Times New Roman" w:hAnsi="Arial" w:cs="Arial"/>
          <w:sz w:val="24"/>
          <w:szCs w:val="20"/>
          <w:lang w:val="sr-Cyrl-CS"/>
        </w:rPr>
      </w:pPr>
      <w:r w:rsidRPr="00004832">
        <w:rPr>
          <w:rFonts w:ascii="Arial" w:eastAsia="Times New Roman" w:hAnsi="Arial" w:cs="Arial"/>
          <w:sz w:val="24"/>
          <w:szCs w:val="20"/>
          <w:lang w:val="sr-Cyrl-CS"/>
        </w:rPr>
        <w:t>Деоница 2 налази се на десној обали реке Дунав, у општини Земун.</w:t>
      </w:r>
    </w:p>
    <w:p w:rsidR="001F16E8" w:rsidRPr="003A2FFE" w:rsidRDefault="001F16E8" w:rsidP="00945F14">
      <w:pPr>
        <w:spacing w:before="120" w:after="0"/>
        <w:jc w:val="both"/>
        <w:rPr>
          <w:rFonts w:ascii="Arial" w:eastAsia="Times New Roman" w:hAnsi="Arial" w:cs="Arial"/>
          <w:sz w:val="24"/>
          <w:szCs w:val="20"/>
          <w:lang w:val="sr-Cyrl-CS"/>
        </w:rPr>
      </w:pPr>
      <w:r w:rsidRPr="003A2FFE">
        <w:rPr>
          <w:rFonts w:ascii="Arial" w:eastAsia="Times New Roman" w:hAnsi="Arial" w:cs="Arial"/>
          <w:sz w:val="24"/>
          <w:szCs w:val="20"/>
          <w:lang w:val="sr-Cyrl-CS"/>
        </w:rPr>
        <w:t xml:space="preserve">Налази се на потезу реке Дунав од </w:t>
      </w:r>
      <w:r w:rsidR="0000029D">
        <w:rPr>
          <w:rFonts w:ascii="Arial" w:eastAsia="Times New Roman" w:hAnsi="Arial" w:cs="Arial"/>
          <w:sz w:val="24"/>
          <w:szCs w:val="20"/>
          <w:lang w:val="sr-Latn-RS"/>
        </w:rPr>
        <w:t>rkm</w:t>
      </w:r>
      <w:r w:rsidRPr="003A2FFE">
        <w:rPr>
          <w:rFonts w:ascii="Arial" w:eastAsia="Times New Roman" w:hAnsi="Arial" w:cs="Arial"/>
          <w:sz w:val="24"/>
          <w:szCs w:val="20"/>
          <w:lang w:val="sr-Cyrl-CS"/>
        </w:rPr>
        <w:t xml:space="preserve"> 1172+900 до </w:t>
      </w:r>
      <w:r w:rsidR="0000029D">
        <w:rPr>
          <w:rFonts w:ascii="Arial" w:eastAsia="Times New Roman" w:hAnsi="Arial" w:cs="Arial"/>
          <w:sz w:val="24"/>
          <w:szCs w:val="20"/>
          <w:lang w:val="sr-Latn-RS"/>
        </w:rPr>
        <w:t>rkm</w:t>
      </w:r>
      <w:r w:rsidRPr="003A2FFE">
        <w:rPr>
          <w:rFonts w:ascii="Arial" w:eastAsia="Times New Roman" w:hAnsi="Arial" w:cs="Arial"/>
          <w:sz w:val="24"/>
          <w:szCs w:val="20"/>
          <w:lang w:val="sr-Cyrl-CS"/>
        </w:rPr>
        <w:t xml:space="preserve"> 1173+201.</w:t>
      </w:r>
    </w:p>
    <w:p w:rsidR="001F16E8" w:rsidRPr="003A2FFE" w:rsidRDefault="001F16E8" w:rsidP="00945F14">
      <w:pPr>
        <w:spacing w:before="120" w:after="0"/>
        <w:jc w:val="both"/>
        <w:rPr>
          <w:rFonts w:ascii="Arial" w:eastAsia="Times New Roman" w:hAnsi="Arial" w:cs="Arial"/>
          <w:sz w:val="24"/>
          <w:szCs w:val="20"/>
          <w:lang w:val="sr-Cyrl-CS"/>
        </w:rPr>
      </w:pPr>
      <w:r w:rsidRPr="003A2FFE">
        <w:rPr>
          <w:rFonts w:ascii="Arial" w:eastAsia="Times New Roman" w:hAnsi="Arial" w:cs="Arial"/>
          <w:sz w:val="24"/>
          <w:szCs w:val="20"/>
          <w:lang w:val="sr-Cyrl-CS"/>
        </w:rPr>
        <w:t xml:space="preserve">Стационажа осовине линије одбране на </w:t>
      </w:r>
      <w:r w:rsidR="005C244B">
        <w:rPr>
          <w:rFonts w:ascii="Arial" w:eastAsia="Times New Roman" w:hAnsi="Arial" w:cs="Arial"/>
          <w:sz w:val="24"/>
          <w:szCs w:val="20"/>
          <w:lang w:val="sr-Cyrl-CS"/>
        </w:rPr>
        <w:t>Д</w:t>
      </w:r>
      <w:r w:rsidRPr="003A2FFE">
        <w:rPr>
          <w:rFonts w:ascii="Arial" w:eastAsia="Times New Roman" w:hAnsi="Arial" w:cs="Arial"/>
          <w:sz w:val="24"/>
          <w:szCs w:val="20"/>
          <w:lang w:val="sr-Cyrl-CS"/>
        </w:rPr>
        <w:t>еоници 2 почиње од ресторана „Шаран“ са стационажом 0+371.92 и простире се све до баште ресторана „Венеција“ на стационажи 0+731.95.</w:t>
      </w:r>
    </w:p>
    <w:p w:rsidR="005F4586" w:rsidRPr="003A2FFE" w:rsidRDefault="005F4586" w:rsidP="00945F14">
      <w:pPr>
        <w:overflowPunct w:val="0"/>
        <w:autoSpaceDE w:val="0"/>
        <w:autoSpaceDN w:val="0"/>
        <w:adjustRightInd w:val="0"/>
        <w:spacing w:before="120" w:after="0"/>
        <w:jc w:val="both"/>
        <w:textAlignment w:val="baseline"/>
        <w:rPr>
          <w:rFonts w:ascii="Arial" w:eastAsia="Times New Roman" w:hAnsi="Arial" w:cs="Arial"/>
          <w:bCs/>
          <w:sz w:val="24"/>
          <w:szCs w:val="24"/>
          <w:lang w:val="sr-Cyrl-CS"/>
        </w:rPr>
      </w:pPr>
      <w:r w:rsidRPr="003A2FFE">
        <w:rPr>
          <w:rFonts w:ascii="Arial" w:eastAsia="Times New Roman" w:hAnsi="Arial" w:cs="Arial"/>
          <w:bCs/>
          <w:sz w:val="24"/>
          <w:szCs w:val="24"/>
          <w:lang w:val="sr-Cyrl-CS"/>
        </w:rPr>
        <w:lastRenderedPageBreak/>
        <w:t>На предметној деоници није дозвољено нарушавање постоје</w:t>
      </w:r>
      <w:r w:rsidR="004F59A5">
        <w:rPr>
          <w:rFonts w:ascii="Arial" w:eastAsia="Times New Roman" w:hAnsi="Arial" w:cs="Arial"/>
          <w:bCs/>
          <w:sz w:val="24"/>
          <w:szCs w:val="24"/>
          <w:lang w:val="sr-Cyrl-RS"/>
        </w:rPr>
        <w:t>ће</w:t>
      </w:r>
      <w:r w:rsidRPr="003A2FFE">
        <w:rPr>
          <w:rFonts w:ascii="Arial" w:eastAsia="Times New Roman" w:hAnsi="Arial" w:cs="Arial"/>
          <w:bCs/>
          <w:sz w:val="24"/>
          <w:szCs w:val="24"/>
          <w:lang w:val="sr-Cyrl-CS"/>
        </w:rPr>
        <w:t xml:space="preserve"> круне обалоутврде додавање зида или коришћење постојећег зида. Техничко решење подразумева израду темеља мобилне опреме у нивоу шетне стазе. Кота платоа обалоутврде је на неким локацијама око 75.50 мнм.</w:t>
      </w:r>
      <w:r w:rsidRPr="003A2FFE">
        <w:rPr>
          <w:rFonts w:ascii="Arial" w:eastAsia="Times New Roman" w:hAnsi="Arial" w:cs="Arial"/>
          <w:bCs/>
          <w:sz w:val="24"/>
          <w:szCs w:val="24"/>
        </w:rPr>
        <w:t xml:space="preserve"> </w:t>
      </w:r>
      <w:r w:rsidRPr="003A2FFE">
        <w:rPr>
          <w:rFonts w:ascii="Arial" w:eastAsia="Times New Roman" w:hAnsi="Arial" w:cs="Arial"/>
          <w:bCs/>
          <w:sz w:val="24"/>
          <w:szCs w:val="24"/>
          <w:lang w:val="sr-Cyrl-CS"/>
        </w:rPr>
        <w:t>Потребна је мобилна опрема висине 1,8</w:t>
      </w:r>
      <w:r w:rsidR="004F59A5">
        <w:rPr>
          <w:rFonts w:ascii="Arial" w:eastAsia="Times New Roman" w:hAnsi="Arial" w:cs="Arial"/>
          <w:bCs/>
          <w:sz w:val="24"/>
          <w:szCs w:val="24"/>
          <w:lang w:val="sr-Cyrl-CS"/>
        </w:rPr>
        <w:t xml:space="preserve"> </w:t>
      </w:r>
      <w:r w:rsidR="004F59A5">
        <w:rPr>
          <w:rFonts w:ascii="Arial" w:eastAsia="Times New Roman" w:hAnsi="Arial" w:cs="Arial"/>
          <w:bCs/>
          <w:sz w:val="24"/>
          <w:szCs w:val="24"/>
          <w:lang w:val="sr-Latn-RS"/>
        </w:rPr>
        <w:t>m</w:t>
      </w:r>
      <w:r w:rsidRPr="003A2FFE">
        <w:rPr>
          <w:rFonts w:ascii="Arial" w:eastAsia="Times New Roman" w:hAnsi="Arial" w:cs="Arial"/>
          <w:bCs/>
          <w:sz w:val="24"/>
          <w:szCs w:val="24"/>
          <w:lang w:val="sr-Cyrl-CS"/>
        </w:rPr>
        <w:t>.</w:t>
      </w:r>
    </w:p>
    <w:p w:rsidR="00690DBF" w:rsidRDefault="00690DBF" w:rsidP="00BF40CF">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p>
    <w:p w:rsidR="00107E45" w:rsidRDefault="00047C3B" w:rsidP="00497DD4">
      <w:pPr>
        <w:overflowPunct w:val="0"/>
        <w:autoSpaceDE w:val="0"/>
        <w:autoSpaceDN w:val="0"/>
        <w:adjustRightInd w:val="0"/>
        <w:spacing w:after="120" w:line="288" w:lineRule="auto"/>
        <w:jc w:val="both"/>
        <w:textAlignment w:val="baseline"/>
        <w:rPr>
          <w:rFonts w:ascii="Arial" w:eastAsia="Times New Roman" w:hAnsi="Arial" w:cs="Arial"/>
          <w:sz w:val="24"/>
          <w:szCs w:val="24"/>
          <w:lang w:val="sr-Latn-RS"/>
        </w:rPr>
      </w:pPr>
      <w:r>
        <w:rPr>
          <w:rFonts w:ascii="Arial" w:eastAsia="Times New Roman" w:hAnsi="Arial" w:cs="Arial"/>
          <w:noProof/>
          <w:sz w:val="24"/>
          <w:szCs w:val="24"/>
        </w:rPr>
        <w:drawing>
          <wp:inline distT="0" distB="0" distL="0" distR="0" wp14:anchorId="0B4B00A4">
            <wp:extent cx="4095115" cy="2333625"/>
            <wp:effectExtent l="0" t="0" r="63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4095115" cy="2333625"/>
                    </a:xfrm>
                    <a:prstGeom prst="rect">
                      <a:avLst/>
                    </a:prstGeom>
                    <a:noFill/>
                  </pic:spPr>
                </pic:pic>
              </a:graphicData>
            </a:graphic>
          </wp:inline>
        </w:drawing>
      </w:r>
    </w:p>
    <w:p w:rsidR="00A21D94" w:rsidRPr="00047C3B" w:rsidRDefault="00A21D94" w:rsidP="00A21D94">
      <w:pPr>
        <w:overflowPunct w:val="0"/>
        <w:autoSpaceDE w:val="0"/>
        <w:autoSpaceDN w:val="0"/>
        <w:adjustRightInd w:val="0"/>
        <w:spacing w:before="240" w:after="120" w:line="288" w:lineRule="auto"/>
        <w:textAlignment w:val="baseline"/>
        <w:rPr>
          <w:rFonts w:ascii="Arial" w:eastAsia="Times New Roman" w:hAnsi="Arial" w:cs="Arial"/>
          <w:sz w:val="24"/>
          <w:szCs w:val="24"/>
          <w:lang w:val="sr-Cyrl-RS"/>
        </w:rPr>
      </w:pPr>
      <w:r w:rsidRPr="00945F14">
        <w:rPr>
          <w:rFonts w:ascii="Arial" w:eastAsia="Times New Roman" w:hAnsi="Arial" w:cs="Arial"/>
          <w:b/>
          <w:i/>
          <w:sz w:val="20"/>
          <w:szCs w:val="20"/>
          <w:lang w:val="sr-Cyrl-RS"/>
        </w:rPr>
        <w:t>Слика 11-</w:t>
      </w:r>
      <w:r>
        <w:rPr>
          <w:rFonts w:ascii="Arial" w:eastAsia="Times New Roman" w:hAnsi="Arial" w:cs="Arial"/>
          <w:b/>
          <w:i/>
          <w:sz w:val="20"/>
          <w:szCs w:val="20"/>
          <w:lang w:val="sr-Latn-RS"/>
        </w:rPr>
        <w:t>2</w:t>
      </w:r>
      <w:r w:rsidRPr="00945F14">
        <w:rPr>
          <w:rFonts w:ascii="Arial" w:eastAsia="Times New Roman" w:hAnsi="Arial" w:cs="Arial"/>
          <w:b/>
          <w:i/>
          <w:sz w:val="20"/>
          <w:szCs w:val="20"/>
          <w:lang w:val="sr-Cyrl-RS"/>
        </w:rPr>
        <w:t>.</w:t>
      </w:r>
      <w:r>
        <w:rPr>
          <w:rFonts w:ascii="Arial" w:eastAsia="Times New Roman" w:hAnsi="Arial" w:cs="Arial"/>
          <w:i/>
          <w:sz w:val="20"/>
          <w:szCs w:val="20"/>
          <w:lang w:val="sr-Cyrl-RS"/>
        </w:rPr>
        <w:t xml:space="preserve"> </w:t>
      </w:r>
      <w:r w:rsidRPr="00047C3B">
        <w:rPr>
          <w:rFonts w:ascii="Arial" w:eastAsia="Times New Roman" w:hAnsi="Arial" w:cs="Arial"/>
          <w:i/>
          <w:sz w:val="20"/>
          <w:szCs w:val="20"/>
          <w:lang w:val="sr-Cyrl-RS"/>
        </w:rPr>
        <w:t xml:space="preserve">Приказ техничког решења на </w:t>
      </w:r>
      <w:r>
        <w:rPr>
          <w:rFonts w:ascii="Arial" w:eastAsia="Times New Roman" w:hAnsi="Arial" w:cs="Arial"/>
          <w:i/>
          <w:sz w:val="20"/>
          <w:szCs w:val="20"/>
          <w:lang w:val="sr-Cyrl-RS"/>
        </w:rPr>
        <w:t>другој</w:t>
      </w:r>
      <w:r w:rsidRPr="00047C3B">
        <w:rPr>
          <w:rFonts w:ascii="Arial" w:eastAsia="Times New Roman" w:hAnsi="Arial" w:cs="Arial"/>
          <w:i/>
          <w:sz w:val="20"/>
          <w:szCs w:val="20"/>
          <w:lang w:val="sr-Cyrl-RS"/>
        </w:rPr>
        <w:t xml:space="preserve"> деоници одбрамбене линије</w:t>
      </w:r>
    </w:p>
    <w:p w:rsidR="00497DD4" w:rsidRPr="00497DD4" w:rsidRDefault="00497DD4" w:rsidP="00107E45">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497DD4">
        <w:rPr>
          <w:rFonts w:ascii="Arial" w:eastAsia="Times New Roman" w:hAnsi="Arial" w:cs="Arial"/>
          <w:sz w:val="24"/>
          <w:szCs w:val="24"/>
          <w:lang w:val="sr-Cyrl-CS"/>
        </w:rPr>
        <w:t>У шетну стазу се уграђује а</w:t>
      </w:r>
      <w:r w:rsidRPr="00497DD4">
        <w:rPr>
          <w:rFonts w:ascii="Arial" w:eastAsia="Times New Roman" w:hAnsi="Arial" w:cs="Arial"/>
          <w:sz w:val="24"/>
          <w:szCs w:val="24"/>
          <w:lang w:val="sr-Cyrl-RS"/>
        </w:rPr>
        <w:t>рмирано бетонска темељна стопа у облику латиничног слова „</w:t>
      </w:r>
      <w:r w:rsidRPr="00497DD4">
        <w:rPr>
          <w:rFonts w:ascii="Arial" w:eastAsia="Times New Roman" w:hAnsi="Arial" w:cs="Arial"/>
          <w:sz w:val="24"/>
          <w:szCs w:val="24"/>
          <w:lang w:val="sr-Latn-RS"/>
        </w:rPr>
        <w:t>L</w:t>
      </w:r>
      <w:r w:rsidRPr="00497DD4">
        <w:rPr>
          <w:rFonts w:ascii="Arial" w:eastAsia="Times New Roman" w:hAnsi="Arial" w:cs="Arial"/>
          <w:sz w:val="24"/>
          <w:szCs w:val="24"/>
          <w:lang w:val="sr-Cyrl-RS"/>
        </w:rPr>
        <w:t>“. Темељна стопа се фундира 0</w:t>
      </w:r>
      <w:r w:rsidR="00BF40CF">
        <w:rPr>
          <w:rFonts w:ascii="Arial" w:eastAsia="Times New Roman" w:hAnsi="Arial" w:cs="Arial"/>
          <w:sz w:val="24"/>
          <w:szCs w:val="24"/>
          <w:lang w:val="sr-Cyrl-RS"/>
        </w:rPr>
        <w:t>,</w:t>
      </w:r>
      <w:r w:rsidRPr="00497DD4">
        <w:rPr>
          <w:rFonts w:ascii="Arial" w:eastAsia="Times New Roman" w:hAnsi="Arial" w:cs="Arial"/>
          <w:sz w:val="24"/>
          <w:szCs w:val="24"/>
          <w:lang w:val="sr-Cyrl-RS"/>
        </w:rPr>
        <w:t>8</w:t>
      </w:r>
      <w:r w:rsidR="00856B88">
        <w:rPr>
          <w:rFonts w:ascii="Arial" w:eastAsia="Times New Roman" w:hAnsi="Arial" w:cs="Arial"/>
          <w:sz w:val="24"/>
          <w:szCs w:val="24"/>
          <w:lang w:val="sr-Latn-RS"/>
        </w:rPr>
        <w:t xml:space="preserve"> m</w:t>
      </w:r>
      <w:r w:rsidRPr="00497DD4">
        <w:rPr>
          <w:rFonts w:ascii="Arial" w:eastAsia="Times New Roman" w:hAnsi="Arial" w:cs="Arial"/>
          <w:sz w:val="24"/>
          <w:szCs w:val="24"/>
          <w:lang w:val="sr-Cyrl-RS"/>
        </w:rPr>
        <w:t xml:space="preserve"> испод коте терена. На шетној стази стопа има ширину 0.6</w:t>
      </w:r>
      <w:r w:rsidR="00BF40CF">
        <w:rPr>
          <w:rFonts w:ascii="Arial" w:eastAsia="Times New Roman" w:hAnsi="Arial" w:cs="Arial"/>
          <w:sz w:val="24"/>
          <w:szCs w:val="24"/>
          <w:lang w:val="sr-Cyrl-RS"/>
        </w:rPr>
        <w:t xml:space="preserve"> </w:t>
      </w:r>
      <w:r w:rsidR="00BF40CF">
        <w:rPr>
          <w:rFonts w:ascii="Arial" w:eastAsia="Times New Roman" w:hAnsi="Arial" w:cs="Arial"/>
          <w:sz w:val="24"/>
          <w:szCs w:val="24"/>
          <w:lang w:val="sr-Latn-RS"/>
        </w:rPr>
        <w:t>m</w:t>
      </w:r>
      <w:r w:rsidRPr="00497DD4">
        <w:rPr>
          <w:rFonts w:ascii="Arial" w:eastAsia="Times New Roman" w:hAnsi="Arial" w:cs="Arial"/>
          <w:sz w:val="24"/>
          <w:szCs w:val="24"/>
          <w:lang w:val="sr-Cyrl-RS"/>
        </w:rPr>
        <w:t xml:space="preserve"> до дубине од 0.4</w:t>
      </w:r>
      <w:r w:rsidR="00856B88">
        <w:rPr>
          <w:rFonts w:ascii="Arial" w:eastAsia="Times New Roman" w:hAnsi="Arial" w:cs="Arial"/>
          <w:sz w:val="24"/>
          <w:szCs w:val="24"/>
          <w:lang w:val="sr-Latn-RS"/>
        </w:rPr>
        <w:t xml:space="preserve"> m</w:t>
      </w:r>
      <w:r w:rsidRPr="00497DD4">
        <w:rPr>
          <w:rFonts w:ascii="Arial" w:eastAsia="Times New Roman" w:hAnsi="Arial" w:cs="Arial"/>
          <w:sz w:val="24"/>
          <w:szCs w:val="24"/>
          <w:lang w:val="sr-Cyrl-RS"/>
        </w:rPr>
        <w:t>, затим је на следећих 0.4</w:t>
      </w:r>
      <w:r w:rsidR="00856B88">
        <w:rPr>
          <w:rFonts w:ascii="Arial" w:eastAsia="Times New Roman" w:hAnsi="Arial" w:cs="Arial"/>
          <w:sz w:val="24"/>
          <w:szCs w:val="24"/>
          <w:lang w:val="sr-Latn-RS"/>
        </w:rPr>
        <w:t xml:space="preserve"> m</w:t>
      </w:r>
      <w:r w:rsidRPr="00497DD4">
        <w:rPr>
          <w:rFonts w:ascii="Arial" w:eastAsia="Times New Roman" w:hAnsi="Arial" w:cs="Arial"/>
          <w:sz w:val="24"/>
          <w:szCs w:val="24"/>
          <w:lang w:val="sr-Cyrl-RS"/>
        </w:rPr>
        <w:t xml:space="preserve"> дубине широка 3</w:t>
      </w:r>
      <w:r w:rsidR="00856B88">
        <w:rPr>
          <w:rFonts w:ascii="Arial" w:eastAsia="Times New Roman" w:hAnsi="Arial" w:cs="Arial"/>
          <w:sz w:val="24"/>
          <w:szCs w:val="24"/>
          <w:lang w:val="sr-Latn-RS"/>
        </w:rPr>
        <w:t>,0 m</w:t>
      </w:r>
      <w:r w:rsidRPr="00497DD4">
        <w:rPr>
          <w:rFonts w:ascii="Arial" w:eastAsia="Times New Roman" w:hAnsi="Arial" w:cs="Arial"/>
          <w:sz w:val="24"/>
          <w:szCs w:val="24"/>
          <w:lang w:val="sr-Cyrl-RS"/>
        </w:rPr>
        <w:t>. У дну стопе темеља ка реци се поставља завеса висине 0</w:t>
      </w:r>
      <w:r w:rsidR="00856B88">
        <w:rPr>
          <w:rFonts w:ascii="Arial" w:eastAsia="Times New Roman" w:hAnsi="Arial" w:cs="Arial"/>
          <w:sz w:val="24"/>
          <w:szCs w:val="24"/>
          <w:lang w:val="sr-Latn-RS"/>
        </w:rPr>
        <w:t>,</w:t>
      </w:r>
      <w:r w:rsidRPr="00497DD4">
        <w:rPr>
          <w:rFonts w:ascii="Arial" w:eastAsia="Times New Roman" w:hAnsi="Arial" w:cs="Arial"/>
          <w:sz w:val="24"/>
          <w:szCs w:val="24"/>
          <w:lang w:val="sr-Cyrl-RS"/>
        </w:rPr>
        <w:t>8</w:t>
      </w:r>
      <w:r w:rsidR="00856B88">
        <w:rPr>
          <w:rFonts w:ascii="Arial" w:eastAsia="Times New Roman" w:hAnsi="Arial" w:cs="Arial"/>
          <w:sz w:val="24"/>
          <w:szCs w:val="24"/>
          <w:lang w:val="sr-Latn-RS"/>
        </w:rPr>
        <w:t xml:space="preserve"> m</w:t>
      </w:r>
      <w:r w:rsidRPr="00497DD4">
        <w:rPr>
          <w:rFonts w:ascii="Arial" w:eastAsia="Times New Roman" w:hAnsi="Arial" w:cs="Arial"/>
          <w:sz w:val="24"/>
          <w:szCs w:val="24"/>
          <w:lang w:val="sr-Cyrl-RS"/>
        </w:rPr>
        <w:t>. Мобилна опрема има висину 1</w:t>
      </w:r>
      <w:r w:rsidR="00856B88">
        <w:rPr>
          <w:rFonts w:ascii="Arial" w:eastAsia="Times New Roman" w:hAnsi="Arial" w:cs="Arial"/>
          <w:sz w:val="24"/>
          <w:szCs w:val="24"/>
          <w:lang w:val="sr-Latn-RS"/>
        </w:rPr>
        <w:t>,</w:t>
      </w:r>
      <w:r w:rsidRPr="00497DD4">
        <w:rPr>
          <w:rFonts w:ascii="Arial" w:eastAsia="Times New Roman" w:hAnsi="Arial" w:cs="Arial"/>
          <w:sz w:val="24"/>
          <w:szCs w:val="24"/>
          <w:lang w:val="sr-Cyrl-RS"/>
        </w:rPr>
        <w:t>8</w:t>
      </w:r>
      <w:r w:rsidR="00856B88">
        <w:rPr>
          <w:rFonts w:ascii="Arial" w:eastAsia="Times New Roman" w:hAnsi="Arial" w:cs="Arial"/>
          <w:sz w:val="24"/>
          <w:szCs w:val="24"/>
          <w:lang w:val="sr-Latn-RS"/>
        </w:rPr>
        <w:t xml:space="preserve"> m</w:t>
      </w:r>
      <w:r w:rsidRPr="00497DD4">
        <w:rPr>
          <w:rFonts w:ascii="Arial" w:eastAsia="Times New Roman" w:hAnsi="Arial" w:cs="Arial"/>
          <w:sz w:val="24"/>
          <w:szCs w:val="24"/>
          <w:lang w:val="sr-Cyrl-RS"/>
        </w:rPr>
        <w:t xml:space="preserve"> изнад терена дуж целе деонице. Укупна дужина мобилне опреме износи 366</w:t>
      </w:r>
      <w:r w:rsidR="00856B88">
        <w:rPr>
          <w:rFonts w:ascii="Arial" w:eastAsia="Times New Roman" w:hAnsi="Arial" w:cs="Arial"/>
          <w:sz w:val="24"/>
          <w:szCs w:val="24"/>
          <w:lang w:val="sr-Latn-RS"/>
        </w:rPr>
        <w:t>,0 m</w:t>
      </w:r>
      <w:r w:rsidRPr="00497DD4">
        <w:rPr>
          <w:rFonts w:ascii="Arial" w:eastAsia="Times New Roman" w:hAnsi="Arial" w:cs="Arial"/>
          <w:sz w:val="24"/>
          <w:szCs w:val="24"/>
          <w:lang w:val="sr-Cyrl-RS"/>
        </w:rPr>
        <w:t>.</w:t>
      </w:r>
    </w:p>
    <w:p w:rsidR="00107E45" w:rsidRPr="00107E45" w:rsidRDefault="00107E45" w:rsidP="00107E45">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107E45">
        <w:rPr>
          <w:rFonts w:ascii="Arial" w:eastAsia="Times New Roman" w:hAnsi="Arial" w:cs="Arial"/>
          <w:sz w:val="24"/>
          <w:szCs w:val="24"/>
          <w:lang w:val="sr-Cyrl-RS"/>
        </w:rPr>
        <w:t>Траса мобилне опреме је повучена тако да радови на извођењу стопе буду унутар шетне стазе и да се не угрозе постојеће инсталације осветлења.</w:t>
      </w:r>
    </w:p>
    <w:p w:rsidR="00497DD4" w:rsidRPr="00497DD4" w:rsidRDefault="00BF40CF" w:rsidP="001F16E8">
      <w:pPr>
        <w:overflowPunct w:val="0"/>
        <w:autoSpaceDE w:val="0"/>
        <w:autoSpaceDN w:val="0"/>
        <w:adjustRightInd w:val="0"/>
        <w:spacing w:before="120" w:after="0" w:line="288" w:lineRule="auto"/>
        <w:jc w:val="both"/>
        <w:textAlignment w:val="baseline"/>
        <w:rPr>
          <w:rFonts w:ascii="Arial" w:eastAsia="Times New Roman" w:hAnsi="Arial" w:cs="Arial"/>
          <w:b/>
          <w:sz w:val="24"/>
          <w:szCs w:val="24"/>
          <w:lang w:val="sr-Latn-RS"/>
        </w:rPr>
      </w:pPr>
      <w:r>
        <w:rPr>
          <w:rFonts w:ascii="Arial" w:eastAsia="Times New Roman" w:hAnsi="Arial" w:cs="Arial"/>
          <w:b/>
          <w:sz w:val="24"/>
          <w:szCs w:val="24"/>
          <w:lang w:val="sr-Cyrl-RS"/>
        </w:rPr>
        <w:t>Деоница 3</w:t>
      </w:r>
    </w:p>
    <w:p w:rsidR="001F16E8" w:rsidRPr="00004832" w:rsidRDefault="001F16E8" w:rsidP="001F16E8">
      <w:pPr>
        <w:spacing w:before="120" w:after="0" w:line="240" w:lineRule="auto"/>
        <w:jc w:val="both"/>
        <w:rPr>
          <w:rFonts w:ascii="Arial" w:eastAsia="Times New Roman" w:hAnsi="Arial" w:cs="Arial"/>
          <w:sz w:val="24"/>
          <w:szCs w:val="20"/>
          <w:lang w:val="sr-Cyrl-CS"/>
        </w:rPr>
      </w:pPr>
      <w:r w:rsidRPr="00004832">
        <w:rPr>
          <w:rFonts w:ascii="Arial" w:eastAsia="Times New Roman" w:hAnsi="Arial" w:cs="Arial"/>
          <w:sz w:val="24"/>
          <w:szCs w:val="20"/>
          <w:lang w:val="sr-Cyrl-CS"/>
        </w:rPr>
        <w:t>Деоница 3 налази се на десној обали реке Дунав, у општини Земун.</w:t>
      </w:r>
    </w:p>
    <w:p w:rsidR="001F16E8" w:rsidRPr="00004832" w:rsidRDefault="001F16E8" w:rsidP="00A21D94">
      <w:pPr>
        <w:spacing w:before="120" w:after="0"/>
        <w:jc w:val="both"/>
        <w:rPr>
          <w:rFonts w:ascii="Arial" w:eastAsia="Times New Roman" w:hAnsi="Arial" w:cs="Arial"/>
          <w:sz w:val="24"/>
          <w:szCs w:val="20"/>
          <w:lang w:val="sr-Cyrl-CS"/>
        </w:rPr>
      </w:pPr>
      <w:r w:rsidRPr="00004832">
        <w:rPr>
          <w:rFonts w:ascii="Arial" w:eastAsia="Times New Roman" w:hAnsi="Arial" w:cs="Arial"/>
          <w:sz w:val="24"/>
          <w:szCs w:val="20"/>
          <w:lang w:val="sr-Cyrl-CS"/>
        </w:rPr>
        <w:t xml:space="preserve">Налази се на потезу реке Дунав од </w:t>
      </w:r>
      <w:r w:rsidR="0000029D">
        <w:rPr>
          <w:rFonts w:ascii="Arial" w:eastAsia="Times New Roman" w:hAnsi="Arial" w:cs="Arial"/>
          <w:sz w:val="24"/>
          <w:szCs w:val="20"/>
          <w:lang w:val="sr-Latn-RS"/>
        </w:rPr>
        <w:t>rkm</w:t>
      </w:r>
      <w:r w:rsidRPr="00004832">
        <w:rPr>
          <w:rFonts w:ascii="Arial" w:eastAsia="Times New Roman" w:hAnsi="Arial" w:cs="Arial"/>
          <w:sz w:val="24"/>
          <w:szCs w:val="20"/>
          <w:lang w:val="sr-Cyrl-CS"/>
        </w:rPr>
        <w:t xml:space="preserve"> 1172+600 до </w:t>
      </w:r>
      <w:r w:rsidR="0000029D">
        <w:rPr>
          <w:rFonts w:ascii="Arial" w:eastAsia="Times New Roman" w:hAnsi="Arial" w:cs="Arial"/>
          <w:sz w:val="24"/>
          <w:szCs w:val="20"/>
          <w:lang w:val="sr-Latn-RS"/>
        </w:rPr>
        <w:t>rkm</w:t>
      </w:r>
      <w:r w:rsidRPr="00004832">
        <w:rPr>
          <w:rFonts w:ascii="Arial" w:eastAsia="Times New Roman" w:hAnsi="Arial" w:cs="Arial"/>
          <w:sz w:val="24"/>
          <w:szCs w:val="20"/>
          <w:lang w:val="sr-Cyrl-CS"/>
        </w:rPr>
        <w:t xml:space="preserve"> 1172+900.</w:t>
      </w:r>
    </w:p>
    <w:p w:rsidR="001F16E8" w:rsidRPr="00004832" w:rsidRDefault="001F16E8" w:rsidP="00A21D94">
      <w:pPr>
        <w:spacing w:before="120" w:after="0"/>
        <w:jc w:val="both"/>
        <w:rPr>
          <w:rFonts w:ascii="Arial" w:eastAsia="Times New Roman" w:hAnsi="Arial" w:cs="Arial"/>
          <w:sz w:val="24"/>
          <w:szCs w:val="20"/>
          <w:lang w:val="sr-Cyrl-CS"/>
        </w:rPr>
      </w:pPr>
      <w:r w:rsidRPr="00004832">
        <w:rPr>
          <w:rFonts w:ascii="Arial" w:eastAsia="Times New Roman" w:hAnsi="Arial" w:cs="Arial"/>
          <w:sz w:val="24"/>
          <w:szCs w:val="20"/>
          <w:lang w:val="sr-Cyrl-CS"/>
        </w:rPr>
        <w:t xml:space="preserve">Стационажа осовине линије одбране на </w:t>
      </w:r>
      <w:r w:rsidR="0000029D">
        <w:rPr>
          <w:rFonts w:ascii="Arial" w:eastAsia="Times New Roman" w:hAnsi="Arial" w:cs="Arial"/>
          <w:sz w:val="24"/>
          <w:szCs w:val="20"/>
          <w:lang w:val="sr-Cyrl-CS"/>
        </w:rPr>
        <w:t>Д</w:t>
      </w:r>
      <w:r w:rsidRPr="00004832">
        <w:rPr>
          <w:rFonts w:ascii="Arial" w:eastAsia="Times New Roman" w:hAnsi="Arial" w:cs="Arial"/>
          <w:sz w:val="24"/>
          <w:szCs w:val="20"/>
          <w:lang w:val="sr-Cyrl-CS"/>
        </w:rPr>
        <w:t>еоници 3 почиње од ресторана „Венеција“ наспрам улице Господска са стационажом 0+731.95 и простире се све до локације „Хидробазе“ наспрам улице Стевана Марковића на стационажи 1+173.00.</w:t>
      </w:r>
    </w:p>
    <w:p w:rsidR="005F4586" w:rsidRPr="002B6A79" w:rsidRDefault="005F4586" w:rsidP="00A21D94">
      <w:pPr>
        <w:overflowPunct w:val="0"/>
        <w:autoSpaceDE w:val="0"/>
        <w:autoSpaceDN w:val="0"/>
        <w:adjustRightInd w:val="0"/>
        <w:spacing w:before="120" w:after="0"/>
        <w:jc w:val="both"/>
        <w:textAlignment w:val="baseline"/>
        <w:rPr>
          <w:rFonts w:ascii="Arial" w:eastAsia="Times New Roman" w:hAnsi="Arial" w:cs="Arial"/>
          <w:bCs/>
          <w:sz w:val="24"/>
          <w:szCs w:val="24"/>
          <w:lang w:val="sr-Cyrl-CS"/>
        </w:rPr>
      </w:pPr>
      <w:r w:rsidRPr="00A21D94">
        <w:rPr>
          <w:rFonts w:ascii="Arial" w:eastAsia="Times New Roman" w:hAnsi="Arial" w:cs="Arial"/>
          <w:bCs/>
          <w:sz w:val="24"/>
          <w:szCs w:val="24"/>
          <w:lang w:val="sr-Cyrl-CS"/>
        </w:rPr>
        <w:t xml:space="preserve">На предметној деоници није дозвољено нарушавање постојеће круне обалоутврде додавање зида или коришћење постојећег зида. Техничко </w:t>
      </w:r>
      <w:r w:rsidRPr="00A21D94">
        <w:rPr>
          <w:rFonts w:ascii="Arial" w:eastAsia="Times New Roman" w:hAnsi="Arial" w:cs="Arial"/>
          <w:bCs/>
          <w:sz w:val="24"/>
          <w:szCs w:val="24"/>
          <w:lang w:val="sr-Cyrl-CS"/>
        </w:rPr>
        <w:lastRenderedPageBreak/>
        <w:t>решење подразумева израду темеља мобилне опреме у нивоу шетне стазе.</w:t>
      </w:r>
      <w:r w:rsidRPr="00A21D94">
        <w:rPr>
          <w:rFonts w:ascii="Arial" w:eastAsia="Times New Roman" w:hAnsi="Arial" w:cs="Arial"/>
          <w:bCs/>
          <w:sz w:val="24"/>
          <w:szCs w:val="24"/>
        </w:rPr>
        <w:t xml:space="preserve"> </w:t>
      </w:r>
      <w:r w:rsidRPr="00A21D94">
        <w:rPr>
          <w:rFonts w:ascii="Arial" w:eastAsia="Times New Roman" w:hAnsi="Arial" w:cs="Arial"/>
          <w:bCs/>
          <w:sz w:val="24"/>
          <w:szCs w:val="24"/>
          <w:lang w:val="sr-Cyrl-CS"/>
        </w:rPr>
        <w:t>Кота шеталишта је на неким локацијама око 75.40 мнм.</w:t>
      </w:r>
      <w:r w:rsidRPr="00A21D94">
        <w:rPr>
          <w:rFonts w:ascii="Arial" w:eastAsia="Times New Roman" w:hAnsi="Arial" w:cs="Arial"/>
          <w:bCs/>
          <w:sz w:val="24"/>
          <w:szCs w:val="24"/>
        </w:rPr>
        <w:t xml:space="preserve"> </w:t>
      </w:r>
    </w:p>
    <w:p w:rsidR="00FA2CE4" w:rsidRPr="003F7874" w:rsidRDefault="000E5E1B" w:rsidP="00FA2CE4">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Cyrl-RS"/>
        </w:rPr>
      </w:pPr>
      <w:r w:rsidRPr="000E5E1B">
        <w:rPr>
          <w:rFonts w:ascii="Arial" w:eastAsia="Times New Roman" w:hAnsi="Arial" w:cs="Arial"/>
          <w:bCs/>
          <w:sz w:val="24"/>
          <w:szCs w:val="24"/>
          <w:lang w:val="sr-Cyrl-CS"/>
        </w:rPr>
        <w:t>Техничко решење подразумева коришћење мобилне опреме која ће се монтирати на темељ уграђен у плато шеталишта.</w:t>
      </w:r>
      <w:r w:rsidR="00FA2CE4" w:rsidRPr="00FA2CE4">
        <w:rPr>
          <w:rFonts w:ascii="Arial" w:eastAsia="Times New Roman" w:hAnsi="Arial" w:cs="Arial"/>
          <w:sz w:val="24"/>
          <w:szCs w:val="24"/>
          <w:lang w:val="sr-Cyrl-CS"/>
        </w:rPr>
        <w:t xml:space="preserve"> </w:t>
      </w:r>
      <w:r w:rsidR="00FA2CE4" w:rsidRPr="003F7874">
        <w:rPr>
          <w:rFonts w:ascii="Arial" w:eastAsia="Times New Roman" w:hAnsi="Arial" w:cs="Arial"/>
          <w:sz w:val="24"/>
          <w:szCs w:val="24"/>
          <w:lang w:val="sr-Cyrl-CS"/>
        </w:rPr>
        <w:t>Дуж читаве деонице у темељ мобилне опреме поставља м</w:t>
      </w:r>
      <w:r w:rsidR="00FA2CE4" w:rsidRPr="003F7874">
        <w:rPr>
          <w:rFonts w:ascii="Arial" w:eastAsia="Times New Roman" w:hAnsi="Arial" w:cs="Arial"/>
          <w:sz w:val="24"/>
          <w:szCs w:val="24"/>
          <w:lang w:val="sr-Cyrl-RS"/>
        </w:rPr>
        <w:t>обилна опрема која има висину 1.9</w:t>
      </w:r>
      <w:r w:rsidR="00FA2CE4">
        <w:rPr>
          <w:rFonts w:ascii="Arial" w:eastAsia="Times New Roman" w:hAnsi="Arial" w:cs="Arial"/>
          <w:sz w:val="24"/>
          <w:szCs w:val="24"/>
          <w:lang w:val="sr-Latn-RS"/>
        </w:rPr>
        <w:t xml:space="preserve"> m</w:t>
      </w:r>
      <w:r w:rsidR="00FA2CE4" w:rsidRPr="003F7874">
        <w:rPr>
          <w:rFonts w:ascii="Arial" w:eastAsia="Times New Roman" w:hAnsi="Arial" w:cs="Arial"/>
          <w:sz w:val="24"/>
          <w:szCs w:val="24"/>
          <w:lang w:val="sr-Cyrl-RS"/>
        </w:rPr>
        <w:t>. Укупна дужина мобилне опреме износи 441</w:t>
      </w:r>
      <w:r w:rsidR="00FA2CE4">
        <w:rPr>
          <w:rFonts w:ascii="Arial" w:eastAsia="Times New Roman" w:hAnsi="Arial" w:cs="Arial"/>
          <w:sz w:val="24"/>
          <w:szCs w:val="24"/>
          <w:lang w:val="sr-Latn-RS"/>
        </w:rPr>
        <w:t>,05 m</w:t>
      </w:r>
      <w:r w:rsidR="00FA2CE4" w:rsidRPr="003F7874">
        <w:rPr>
          <w:rFonts w:ascii="Arial" w:eastAsia="Times New Roman" w:hAnsi="Arial" w:cs="Arial"/>
          <w:sz w:val="24"/>
          <w:szCs w:val="24"/>
          <w:lang w:val="sr-Cyrl-RS"/>
        </w:rPr>
        <w:t>. Мобилна опрема се састоји од вертикалних стубова који се фиксирају за анкер плоче, а између стубова се постављају панели.</w:t>
      </w:r>
    </w:p>
    <w:p w:rsidR="00EE11E3" w:rsidRPr="000E5E1B" w:rsidRDefault="000E5E1B" w:rsidP="003F7874">
      <w:pPr>
        <w:spacing w:before="120" w:after="0"/>
        <w:jc w:val="both"/>
        <w:rPr>
          <w:rFonts w:ascii="Arial" w:hAnsi="Arial" w:cs="Arial"/>
          <w:sz w:val="24"/>
          <w:szCs w:val="24"/>
          <w:highlight w:val="yellow"/>
          <w:lang w:val="sr-Cyrl-CS"/>
        </w:rPr>
      </w:pPr>
      <w:r w:rsidRPr="000E5E1B">
        <w:rPr>
          <w:rFonts w:ascii="Arial" w:hAnsi="Arial" w:cs="Arial"/>
          <w:sz w:val="24"/>
          <w:szCs w:val="24"/>
          <w:lang w:val="sr-Cyrl-CS"/>
        </w:rPr>
        <w:t>На предметној деоници постоји изграђена обалоутврда која датира из 40 година прошлог века и у задовољавајућем је стању. Круна обалоутврде је испод нивоа стогодишње воде и представља врло угрожену деоницу</w:t>
      </w:r>
    </w:p>
    <w:p w:rsidR="000E5E1B" w:rsidRDefault="000E5E1B" w:rsidP="003F7874">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r w:rsidRPr="000E5E1B">
        <w:rPr>
          <w:rFonts w:ascii="Arial" w:eastAsia="Times New Roman" w:hAnsi="Arial" w:cs="Arial"/>
          <w:sz w:val="24"/>
          <w:szCs w:val="24"/>
          <w:lang w:val="sr-Cyrl-RS"/>
        </w:rPr>
        <w:t>Траса мобилне опреме је повучена тако да радови на извођењу стопе буду на средини шетне стазе</w:t>
      </w:r>
      <w:r w:rsidR="00B668C8">
        <w:rPr>
          <w:rFonts w:ascii="Arial" w:eastAsia="Times New Roman" w:hAnsi="Arial" w:cs="Arial"/>
          <w:sz w:val="24"/>
          <w:szCs w:val="24"/>
          <w:lang w:val="sr-Cyrl-RS"/>
        </w:rPr>
        <w:t>,</w:t>
      </w:r>
      <w:r w:rsidRPr="000E5E1B">
        <w:rPr>
          <w:rFonts w:ascii="Arial" w:eastAsia="Times New Roman" w:hAnsi="Arial" w:cs="Arial"/>
          <w:sz w:val="24"/>
          <w:szCs w:val="24"/>
          <w:lang w:val="sr-Cyrl-RS"/>
        </w:rPr>
        <w:t xml:space="preserve"> што даље од дрвећа које се налази са обе стране стазе.</w:t>
      </w:r>
    </w:p>
    <w:p w:rsidR="003F7874" w:rsidRPr="003F7874" w:rsidRDefault="003F7874" w:rsidP="003F7874">
      <w:pPr>
        <w:overflowPunct w:val="0"/>
        <w:autoSpaceDE w:val="0"/>
        <w:autoSpaceDN w:val="0"/>
        <w:adjustRightInd w:val="0"/>
        <w:spacing w:before="120" w:after="0" w:line="288" w:lineRule="auto"/>
        <w:jc w:val="both"/>
        <w:textAlignment w:val="baseline"/>
        <w:rPr>
          <w:rFonts w:ascii="Arial" w:eastAsia="Times New Roman" w:hAnsi="Arial" w:cs="Arial"/>
          <w:sz w:val="24"/>
          <w:szCs w:val="24"/>
        </w:rPr>
      </w:pPr>
      <w:r w:rsidRPr="003F7874">
        <w:rPr>
          <w:rFonts w:ascii="Arial" w:eastAsia="Times New Roman" w:hAnsi="Arial" w:cs="Arial"/>
          <w:sz w:val="24"/>
          <w:szCs w:val="24"/>
          <w:lang w:val="sr-Cyrl-RS"/>
        </w:rPr>
        <w:t>Траса мобилне опреме је повучена тако да радови на извођењу темеља буду унутар шетне стазе</w:t>
      </w:r>
      <w:r>
        <w:rPr>
          <w:rFonts w:ascii="Arial" w:eastAsia="Times New Roman" w:hAnsi="Arial" w:cs="Arial"/>
          <w:sz w:val="24"/>
          <w:szCs w:val="24"/>
          <w:lang w:val="sr-Latn-RS"/>
        </w:rPr>
        <w:t>,</w:t>
      </w:r>
      <w:r w:rsidRPr="003F7874">
        <w:rPr>
          <w:rFonts w:ascii="Arial" w:eastAsia="Times New Roman" w:hAnsi="Arial" w:cs="Arial"/>
          <w:sz w:val="24"/>
          <w:szCs w:val="24"/>
          <w:lang w:val="sr-Cyrl-RS"/>
        </w:rPr>
        <w:t xml:space="preserve"> а да се притом не угрозе постојеће инсталације осветљења изузев на локацијама укрштања</w:t>
      </w:r>
      <w:r w:rsidRPr="003F7874">
        <w:rPr>
          <w:rFonts w:ascii="Arial" w:eastAsia="Times New Roman" w:hAnsi="Arial" w:cs="Arial"/>
          <w:sz w:val="24"/>
          <w:szCs w:val="24"/>
        </w:rPr>
        <w:t xml:space="preserve">, </w:t>
      </w:r>
      <w:r w:rsidRPr="003F7874">
        <w:rPr>
          <w:rFonts w:ascii="Arial" w:eastAsia="Times New Roman" w:hAnsi="Arial" w:cs="Arial"/>
          <w:sz w:val="24"/>
          <w:szCs w:val="24"/>
          <w:lang w:val="sr-Cyrl-RS"/>
        </w:rPr>
        <w:t>канализације и истовремено да буду на довољној удаљености од високог растиња.</w:t>
      </w:r>
    </w:p>
    <w:p w:rsidR="003F7874" w:rsidRPr="003F7874" w:rsidRDefault="003F7874" w:rsidP="003F7874">
      <w:pPr>
        <w:overflowPunct w:val="0"/>
        <w:autoSpaceDE w:val="0"/>
        <w:autoSpaceDN w:val="0"/>
        <w:adjustRightInd w:val="0"/>
        <w:spacing w:before="120" w:after="0" w:line="288" w:lineRule="auto"/>
        <w:jc w:val="both"/>
        <w:textAlignment w:val="baseline"/>
        <w:rPr>
          <w:rFonts w:ascii="Arial" w:eastAsia="Times New Roman" w:hAnsi="Arial" w:cs="Arial"/>
          <w:sz w:val="24"/>
          <w:szCs w:val="24"/>
        </w:rPr>
      </w:pPr>
      <w:r w:rsidRPr="003F7874">
        <w:rPr>
          <w:rFonts w:ascii="Arial" w:eastAsia="Times New Roman" w:hAnsi="Arial" w:cs="Arial"/>
          <w:sz w:val="24"/>
          <w:szCs w:val="24"/>
          <w:lang w:val="sr-Cyrl-RS"/>
        </w:rPr>
        <w:t>Дрвореди високог растиња се налазе са обе стране стазе при чему се дуж стазе ближе улици налази фекални колектор ФБ175/175. Сходно томе постоје деонице на којима је испоштовано растојање од 3,5</w:t>
      </w:r>
      <w:r>
        <w:rPr>
          <w:rFonts w:ascii="Arial" w:eastAsia="Times New Roman" w:hAnsi="Arial" w:cs="Arial"/>
          <w:sz w:val="24"/>
          <w:szCs w:val="24"/>
          <w:lang w:val="sr-Latn-RS"/>
        </w:rPr>
        <w:t xml:space="preserve"> m</w:t>
      </w:r>
      <w:r w:rsidRPr="003F7874">
        <w:rPr>
          <w:rFonts w:ascii="Arial" w:eastAsia="Times New Roman" w:hAnsi="Arial" w:cs="Arial"/>
          <w:sz w:val="24"/>
          <w:szCs w:val="24"/>
          <w:lang w:val="sr-Cyrl-RS"/>
        </w:rPr>
        <w:t>, који су захтевани условима зеленила, а исто тако постоје деонице на којима то растојање није могло да се испоштује због близине фекалног колектора са друге стране, ком се није могло превише приближити.</w:t>
      </w:r>
    </w:p>
    <w:p w:rsidR="003F7874" w:rsidRPr="003F7874" w:rsidRDefault="003F7874" w:rsidP="003F7874">
      <w:pPr>
        <w:overflowPunct w:val="0"/>
        <w:autoSpaceDE w:val="0"/>
        <w:autoSpaceDN w:val="0"/>
        <w:adjustRightInd w:val="0"/>
        <w:spacing w:before="120" w:after="0" w:line="288" w:lineRule="auto"/>
        <w:jc w:val="both"/>
        <w:textAlignment w:val="baseline"/>
        <w:rPr>
          <w:rFonts w:ascii="Arial" w:eastAsia="Times New Roman" w:hAnsi="Arial" w:cs="Arial"/>
          <w:sz w:val="24"/>
          <w:szCs w:val="24"/>
          <w:lang w:val="sr-Latn-RS"/>
        </w:rPr>
      </w:pPr>
    </w:p>
    <w:p w:rsidR="000E5E1B" w:rsidRPr="000E5E1B" w:rsidRDefault="003F7874" w:rsidP="000E5E1B">
      <w:pPr>
        <w:overflowPunct w:val="0"/>
        <w:autoSpaceDE w:val="0"/>
        <w:autoSpaceDN w:val="0"/>
        <w:adjustRightInd w:val="0"/>
        <w:spacing w:before="120" w:after="120" w:line="288" w:lineRule="auto"/>
        <w:jc w:val="both"/>
        <w:textAlignment w:val="baseline"/>
        <w:rPr>
          <w:rFonts w:ascii="Arial" w:eastAsia="Times New Roman" w:hAnsi="Arial" w:cs="Arial"/>
          <w:sz w:val="24"/>
          <w:szCs w:val="24"/>
          <w:lang w:val="sr-Latn-RS"/>
        </w:rPr>
      </w:pPr>
      <w:r>
        <w:rPr>
          <w:rFonts w:ascii="Arial" w:eastAsia="Times New Roman" w:hAnsi="Arial" w:cs="Arial"/>
          <w:noProof/>
          <w:sz w:val="24"/>
          <w:szCs w:val="24"/>
        </w:rPr>
        <w:lastRenderedPageBreak/>
        <w:drawing>
          <wp:inline distT="0" distB="0" distL="0" distR="0" wp14:anchorId="090E6C37">
            <wp:extent cx="5809615" cy="2713990"/>
            <wp:effectExtent l="0" t="0" r="63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5809615" cy="2713990"/>
                    </a:xfrm>
                    <a:prstGeom prst="rect">
                      <a:avLst/>
                    </a:prstGeom>
                    <a:noFill/>
                  </pic:spPr>
                </pic:pic>
              </a:graphicData>
            </a:graphic>
          </wp:inline>
        </w:drawing>
      </w:r>
    </w:p>
    <w:p w:rsidR="003F7874" w:rsidRPr="00047C3B" w:rsidRDefault="003F7874" w:rsidP="003F7874">
      <w:pPr>
        <w:overflowPunct w:val="0"/>
        <w:autoSpaceDE w:val="0"/>
        <w:autoSpaceDN w:val="0"/>
        <w:adjustRightInd w:val="0"/>
        <w:spacing w:before="240" w:after="120" w:line="288" w:lineRule="auto"/>
        <w:textAlignment w:val="baseline"/>
        <w:rPr>
          <w:rFonts w:ascii="Arial" w:eastAsia="Times New Roman" w:hAnsi="Arial" w:cs="Arial"/>
          <w:sz w:val="24"/>
          <w:szCs w:val="24"/>
          <w:lang w:val="sr-Cyrl-RS"/>
        </w:rPr>
      </w:pPr>
      <w:r w:rsidRPr="00945F14">
        <w:rPr>
          <w:rFonts w:ascii="Arial" w:eastAsia="Times New Roman" w:hAnsi="Arial" w:cs="Arial"/>
          <w:b/>
          <w:i/>
          <w:sz w:val="20"/>
          <w:szCs w:val="20"/>
          <w:lang w:val="sr-Cyrl-RS"/>
        </w:rPr>
        <w:t>Слика 11-</w:t>
      </w:r>
      <w:r>
        <w:rPr>
          <w:rFonts w:ascii="Arial" w:eastAsia="Times New Roman" w:hAnsi="Arial" w:cs="Arial"/>
          <w:b/>
          <w:i/>
          <w:sz w:val="20"/>
          <w:szCs w:val="20"/>
          <w:lang w:val="sr-Latn-RS"/>
        </w:rPr>
        <w:t>3</w:t>
      </w:r>
      <w:r w:rsidRPr="00945F14">
        <w:rPr>
          <w:rFonts w:ascii="Arial" w:eastAsia="Times New Roman" w:hAnsi="Arial" w:cs="Arial"/>
          <w:b/>
          <w:i/>
          <w:sz w:val="20"/>
          <w:szCs w:val="20"/>
          <w:lang w:val="sr-Cyrl-RS"/>
        </w:rPr>
        <w:t>.</w:t>
      </w:r>
      <w:r>
        <w:rPr>
          <w:rFonts w:ascii="Arial" w:eastAsia="Times New Roman" w:hAnsi="Arial" w:cs="Arial"/>
          <w:i/>
          <w:sz w:val="20"/>
          <w:szCs w:val="20"/>
          <w:lang w:val="sr-Cyrl-RS"/>
        </w:rPr>
        <w:t xml:space="preserve"> </w:t>
      </w:r>
      <w:r w:rsidRPr="00047C3B">
        <w:rPr>
          <w:rFonts w:ascii="Arial" w:eastAsia="Times New Roman" w:hAnsi="Arial" w:cs="Arial"/>
          <w:i/>
          <w:sz w:val="20"/>
          <w:szCs w:val="20"/>
          <w:lang w:val="sr-Cyrl-RS"/>
        </w:rPr>
        <w:t xml:space="preserve">Приказ техничког решења на </w:t>
      </w:r>
      <w:r>
        <w:rPr>
          <w:rFonts w:ascii="Arial" w:eastAsia="Times New Roman" w:hAnsi="Arial" w:cs="Arial"/>
          <w:i/>
          <w:sz w:val="20"/>
          <w:szCs w:val="20"/>
          <w:lang w:val="sr-Cyrl-RS"/>
        </w:rPr>
        <w:t>трећој</w:t>
      </w:r>
      <w:r w:rsidRPr="00047C3B">
        <w:rPr>
          <w:rFonts w:ascii="Arial" w:eastAsia="Times New Roman" w:hAnsi="Arial" w:cs="Arial"/>
          <w:i/>
          <w:sz w:val="20"/>
          <w:szCs w:val="20"/>
          <w:lang w:val="sr-Cyrl-RS"/>
        </w:rPr>
        <w:t xml:space="preserve"> деоници одбрамбене линије</w:t>
      </w:r>
    </w:p>
    <w:p w:rsidR="00FA2CE4" w:rsidRDefault="003F7874" w:rsidP="003F7874">
      <w:pPr>
        <w:overflowPunct w:val="0"/>
        <w:autoSpaceDE w:val="0"/>
        <w:autoSpaceDN w:val="0"/>
        <w:adjustRightInd w:val="0"/>
        <w:spacing w:before="120" w:after="0"/>
        <w:jc w:val="both"/>
        <w:textAlignment w:val="baseline"/>
        <w:rPr>
          <w:rFonts w:ascii="Arial" w:eastAsia="Times New Roman" w:hAnsi="Arial" w:cs="Arial"/>
          <w:sz w:val="24"/>
          <w:szCs w:val="24"/>
          <w:lang w:val="sr-Latn-RS"/>
        </w:rPr>
      </w:pPr>
      <w:r w:rsidRPr="003F7874">
        <w:rPr>
          <w:rFonts w:ascii="Arial" w:eastAsia="Times New Roman" w:hAnsi="Arial" w:cs="Arial"/>
          <w:sz w:val="24"/>
          <w:szCs w:val="24"/>
          <w:lang w:val="sr-Cyrl-CS"/>
        </w:rPr>
        <w:t xml:space="preserve">Техничко решење одбрамбене линије за заштиту од великих вода дуж ове деонице садржи изградњу темеља мобилне опреме у који се уграђују носачи за мобилну опрему. На ове носаче се при наиласку поплавних таласа монтира мобилна опрема. </w:t>
      </w:r>
    </w:p>
    <w:p w:rsidR="003F7874" w:rsidRPr="003F7874" w:rsidRDefault="003F7874" w:rsidP="003F7874">
      <w:pPr>
        <w:overflowPunct w:val="0"/>
        <w:autoSpaceDE w:val="0"/>
        <w:autoSpaceDN w:val="0"/>
        <w:adjustRightInd w:val="0"/>
        <w:spacing w:before="120" w:after="0"/>
        <w:jc w:val="both"/>
        <w:textAlignment w:val="baseline"/>
        <w:rPr>
          <w:rFonts w:ascii="Arial" w:eastAsia="Times New Roman" w:hAnsi="Arial" w:cs="Arial"/>
          <w:sz w:val="24"/>
          <w:szCs w:val="24"/>
          <w:lang w:val="sr-Cyrl-RS"/>
        </w:rPr>
      </w:pPr>
      <w:r w:rsidRPr="003F7874">
        <w:rPr>
          <w:rFonts w:ascii="Arial" w:eastAsia="Times New Roman" w:hAnsi="Arial" w:cs="Arial"/>
          <w:sz w:val="24"/>
          <w:szCs w:val="24"/>
          <w:lang w:val="sr-Cyrl-RS"/>
        </w:rPr>
        <w:t xml:space="preserve">На самом почетку </w:t>
      </w:r>
      <w:r w:rsidR="00FA2CE4">
        <w:rPr>
          <w:rFonts w:ascii="Arial" w:eastAsia="Times New Roman" w:hAnsi="Arial" w:cs="Arial"/>
          <w:sz w:val="24"/>
          <w:szCs w:val="24"/>
          <w:lang w:val="sr-Cyrl-RS"/>
        </w:rPr>
        <w:t>Д</w:t>
      </w:r>
      <w:r w:rsidRPr="003F7874">
        <w:rPr>
          <w:rFonts w:ascii="Arial" w:eastAsia="Times New Roman" w:hAnsi="Arial" w:cs="Arial"/>
          <w:sz w:val="24"/>
          <w:szCs w:val="24"/>
          <w:lang w:val="sr-Cyrl-RS"/>
        </w:rPr>
        <w:t>еонице 3</w:t>
      </w:r>
      <w:r w:rsidR="00FA2CE4">
        <w:rPr>
          <w:rFonts w:ascii="Arial" w:eastAsia="Times New Roman" w:hAnsi="Arial" w:cs="Arial"/>
          <w:sz w:val="24"/>
          <w:szCs w:val="24"/>
          <w:lang w:val="sr-Cyrl-RS"/>
        </w:rPr>
        <w:t>,</w:t>
      </w:r>
      <w:r w:rsidRPr="003F7874">
        <w:rPr>
          <w:rFonts w:ascii="Arial" w:eastAsia="Times New Roman" w:hAnsi="Arial" w:cs="Arial"/>
          <w:sz w:val="24"/>
          <w:szCs w:val="24"/>
        </w:rPr>
        <w:t xml:space="preserve"> </w:t>
      </w:r>
      <w:r w:rsidRPr="003F7874">
        <w:rPr>
          <w:rFonts w:ascii="Arial" w:eastAsia="Times New Roman" w:hAnsi="Arial" w:cs="Arial"/>
          <w:sz w:val="24"/>
          <w:szCs w:val="24"/>
          <w:lang w:val="sr-Cyrl-RS"/>
        </w:rPr>
        <w:t xml:space="preserve">од стационаже </w:t>
      </w:r>
      <w:r w:rsidR="00FA2CE4">
        <w:rPr>
          <w:rFonts w:ascii="Arial" w:eastAsia="Times New Roman" w:hAnsi="Arial" w:cs="Arial"/>
          <w:sz w:val="24"/>
          <w:szCs w:val="24"/>
          <w:lang w:val="sr-Latn-RS"/>
        </w:rPr>
        <w:t>km</w:t>
      </w:r>
      <w:r w:rsidRPr="003F7874">
        <w:rPr>
          <w:rFonts w:ascii="Arial" w:eastAsia="Times New Roman" w:hAnsi="Arial" w:cs="Arial"/>
          <w:sz w:val="24"/>
          <w:szCs w:val="24"/>
          <w:lang w:val="sr-Cyrl-RS"/>
        </w:rPr>
        <w:t xml:space="preserve"> 0+</w:t>
      </w:r>
      <w:r w:rsidRPr="003F7874">
        <w:rPr>
          <w:rFonts w:ascii="Arial" w:eastAsia="Times New Roman" w:hAnsi="Arial" w:cs="Arial"/>
          <w:sz w:val="24"/>
          <w:szCs w:val="24"/>
        </w:rPr>
        <w:t>731.95</w:t>
      </w:r>
      <w:r w:rsidRPr="003F7874">
        <w:rPr>
          <w:rFonts w:ascii="Arial" w:eastAsia="Times New Roman" w:hAnsi="Arial" w:cs="Arial"/>
          <w:sz w:val="24"/>
          <w:szCs w:val="24"/>
          <w:lang w:val="sr-Cyrl-RS"/>
        </w:rPr>
        <w:t xml:space="preserve"> до </w:t>
      </w:r>
      <w:r w:rsidR="00FA2CE4">
        <w:rPr>
          <w:rFonts w:ascii="Arial" w:eastAsia="Times New Roman" w:hAnsi="Arial" w:cs="Arial"/>
          <w:sz w:val="24"/>
          <w:szCs w:val="24"/>
          <w:lang w:val="sr-Latn-RS"/>
        </w:rPr>
        <w:t>km</w:t>
      </w:r>
      <w:r w:rsidRPr="003F7874">
        <w:rPr>
          <w:rFonts w:ascii="Arial" w:eastAsia="Times New Roman" w:hAnsi="Arial" w:cs="Arial"/>
          <w:sz w:val="24"/>
          <w:szCs w:val="24"/>
          <w:lang w:val="sr-Cyrl-RS"/>
        </w:rPr>
        <w:t xml:space="preserve"> 1+166</w:t>
      </w:r>
      <w:r w:rsidRPr="003F7874">
        <w:rPr>
          <w:rFonts w:ascii="Arial" w:eastAsia="Times New Roman" w:hAnsi="Arial" w:cs="Arial"/>
          <w:sz w:val="24"/>
          <w:szCs w:val="24"/>
        </w:rPr>
        <w:t>.</w:t>
      </w:r>
      <w:r w:rsidRPr="003F7874">
        <w:rPr>
          <w:rFonts w:ascii="Arial" w:eastAsia="Times New Roman" w:hAnsi="Arial" w:cs="Arial"/>
          <w:sz w:val="24"/>
          <w:szCs w:val="24"/>
          <w:lang w:val="sr-Cyrl-RS"/>
        </w:rPr>
        <w:t xml:space="preserve">11 се наставља са техничким решењем из претходне деонице, гради се темељ са филтрационом заштитом у виду талпи. </w:t>
      </w:r>
    </w:p>
    <w:p w:rsidR="000E5E1B" w:rsidRPr="000E5E1B" w:rsidRDefault="003F7874" w:rsidP="00FA2CE4">
      <w:pPr>
        <w:overflowPunct w:val="0"/>
        <w:autoSpaceDE w:val="0"/>
        <w:autoSpaceDN w:val="0"/>
        <w:adjustRightInd w:val="0"/>
        <w:spacing w:before="120" w:after="0"/>
        <w:jc w:val="both"/>
        <w:textAlignment w:val="baseline"/>
        <w:rPr>
          <w:rFonts w:ascii="Arial" w:eastAsia="Times New Roman" w:hAnsi="Arial" w:cs="Arial"/>
          <w:sz w:val="24"/>
          <w:szCs w:val="24"/>
          <w:lang w:val="sr-Latn-RS"/>
        </w:rPr>
      </w:pPr>
      <w:r w:rsidRPr="003F7874">
        <w:rPr>
          <w:rFonts w:ascii="Arial" w:eastAsia="Times New Roman" w:hAnsi="Arial" w:cs="Arial"/>
          <w:sz w:val="24"/>
          <w:szCs w:val="24"/>
          <w:lang w:val="sr-Cyrl-RS"/>
        </w:rPr>
        <w:t>Темељ је д</w:t>
      </w:r>
      <w:r w:rsidRPr="003F7874">
        <w:rPr>
          <w:rFonts w:ascii="Arial" w:eastAsia="Times New Roman" w:hAnsi="Arial" w:cs="Arial"/>
          <w:sz w:val="24"/>
          <w:szCs w:val="24"/>
          <w:lang w:val="sr-Cyrl-CS"/>
        </w:rPr>
        <w:t>имензионисан да има статичку стабилност када је на њега постављена мобилна опрема при проласку велике воде. Темељ</w:t>
      </w:r>
      <w:r w:rsidRPr="003F7874">
        <w:rPr>
          <w:rFonts w:ascii="Arial" w:eastAsia="Times New Roman" w:hAnsi="Arial" w:cs="Arial"/>
          <w:sz w:val="24"/>
          <w:szCs w:val="24"/>
          <w:lang w:val="sr-Cyrl-RS"/>
        </w:rPr>
        <w:t xml:space="preserve"> је широк 60</w:t>
      </w:r>
      <w:r w:rsidR="00FA2CE4">
        <w:rPr>
          <w:rFonts w:ascii="Arial" w:eastAsia="Times New Roman" w:hAnsi="Arial" w:cs="Arial"/>
          <w:sz w:val="24"/>
          <w:szCs w:val="24"/>
          <w:lang w:val="sr-Latn-RS"/>
        </w:rPr>
        <w:t>,0 cm</w:t>
      </w:r>
      <w:r w:rsidRPr="003F7874">
        <w:rPr>
          <w:rFonts w:ascii="Arial" w:eastAsia="Times New Roman" w:hAnsi="Arial" w:cs="Arial"/>
          <w:sz w:val="24"/>
          <w:szCs w:val="24"/>
          <w:lang w:val="sr-Cyrl-RS"/>
        </w:rPr>
        <w:t>. Темељна стопа се фундира 0</w:t>
      </w:r>
      <w:r w:rsidR="00FA2CE4">
        <w:rPr>
          <w:rFonts w:ascii="Arial" w:eastAsia="Times New Roman" w:hAnsi="Arial" w:cs="Arial"/>
          <w:sz w:val="24"/>
          <w:szCs w:val="24"/>
          <w:lang w:val="sr-Latn-RS"/>
        </w:rPr>
        <w:t>,</w:t>
      </w:r>
      <w:r w:rsidRPr="003F7874">
        <w:rPr>
          <w:rFonts w:ascii="Arial" w:eastAsia="Times New Roman" w:hAnsi="Arial" w:cs="Arial"/>
          <w:sz w:val="24"/>
          <w:szCs w:val="24"/>
          <w:lang w:val="sr-Cyrl-RS"/>
        </w:rPr>
        <w:t>80</w:t>
      </w:r>
      <w:r w:rsidR="00FA2CE4">
        <w:rPr>
          <w:rFonts w:ascii="Arial" w:eastAsia="Times New Roman" w:hAnsi="Arial" w:cs="Arial"/>
          <w:sz w:val="24"/>
          <w:szCs w:val="24"/>
          <w:lang w:val="sr-Latn-RS"/>
        </w:rPr>
        <w:t xml:space="preserve"> m</w:t>
      </w:r>
      <w:r w:rsidRPr="003F7874">
        <w:rPr>
          <w:rFonts w:ascii="Arial" w:eastAsia="Times New Roman" w:hAnsi="Arial" w:cs="Arial"/>
          <w:sz w:val="24"/>
          <w:szCs w:val="24"/>
          <w:lang w:val="sr-Cyrl-RS"/>
        </w:rPr>
        <w:t xml:space="preserve"> испод коте терена. У склопу изградње темеља мобилне опреме и самог конструктивног елемента одбрамбене линије је и постављање талпи испод темеља. Улога талпи, поред тога што заједно са темељом чини статички стабилан и конструктиван елемент, спречава филтрацију и појаву воде у залеђу током одбране од великих вода. На овој деоници потребно је да дужина винил талпи буде 3</w:t>
      </w:r>
      <w:r w:rsidR="00FA2CE4">
        <w:rPr>
          <w:rFonts w:ascii="Arial" w:eastAsia="Times New Roman" w:hAnsi="Arial" w:cs="Arial"/>
          <w:sz w:val="24"/>
          <w:szCs w:val="24"/>
          <w:lang w:val="sr-Latn-RS"/>
        </w:rPr>
        <w:t>,</w:t>
      </w:r>
      <w:r w:rsidRPr="003F7874">
        <w:rPr>
          <w:rFonts w:ascii="Arial" w:eastAsia="Times New Roman" w:hAnsi="Arial" w:cs="Arial"/>
          <w:sz w:val="24"/>
          <w:szCs w:val="24"/>
          <w:lang w:val="sr-Cyrl-RS"/>
        </w:rPr>
        <w:t>0</w:t>
      </w:r>
      <w:r w:rsidR="00FA2CE4">
        <w:rPr>
          <w:rFonts w:ascii="Arial" w:eastAsia="Times New Roman" w:hAnsi="Arial" w:cs="Arial"/>
          <w:sz w:val="24"/>
          <w:szCs w:val="24"/>
          <w:lang w:val="sr-Latn-RS"/>
        </w:rPr>
        <w:t xml:space="preserve"> m</w:t>
      </w:r>
      <w:r w:rsidRPr="003F7874">
        <w:rPr>
          <w:rFonts w:ascii="Arial" w:eastAsia="Times New Roman" w:hAnsi="Arial" w:cs="Arial"/>
          <w:sz w:val="24"/>
          <w:szCs w:val="24"/>
        </w:rPr>
        <w:t xml:space="preserve">, </w:t>
      </w:r>
      <w:r w:rsidRPr="003F7874">
        <w:rPr>
          <w:rFonts w:ascii="Arial" w:eastAsia="Times New Roman" w:hAnsi="Arial" w:cs="Arial"/>
          <w:sz w:val="24"/>
          <w:szCs w:val="24"/>
          <w:lang w:val="sr-Cyrl-RS"/>
        </w:rPr>
        <w:t>првенствено због статичке стабилности. Винил талпе се производе од пластичних материјала. На основу карактеристика и параметара тла у који ће се побијати талпе потребно је да талпе буду дебљине 7,2</w:t>
      </w:r>
      <w:r w:rsidR="00FA2CE4">
        <w:rPr>
          <w:rFonts w:ascii="Arial" w:eastAsia="Times New Roman" w:hAnsi="Arial" w:cs="Arial"/>
          <w:sz w:val="24"/>
          <w:szCs w:val="24"/>
          <w:lang w:val="sr-Latn-RS"/>
        </w:rPr>
        <w:t xml:space="preserve"> mm.</w:t>
      </w:r>
    </w:p>
    <w:p w:rsidR="007E7568" w:rsidRPr="007E7568" w:rsidRDefault="007E7568" w:rsidP="00045044">
      <w:pPr>
        <w:spacing w:before="120" w:after="0"/>
        <w:jc w:val="both"/>
        <w:rPr>
          <w:rFonts w:ascii="Arial" w:eastAsia="Times New Roman" w:hAnsi="Arial" w:cs="Arial"/>
          <w:b/>
          <w:sz w:val="24"/>
          <w:szCs w:val="24"/>
          <w:lang w:val="sr-Cyrl-RS"/>
        </w:rPr>
      </w:pPr>
      <w:r w:rsidRPr="007E7568">
        <w:rPr>
          <w:rFonts w:ascii="Arial" w:eastAsia="Times New Roman" w:hAnsi="Arial" w:cs="Arial"/>
          <w:b/>
          <w:sz w:val="24"/>
          <w:szCs w:val="24"/>
          <w:lang w:val="sr-Cyrl-RS"/>
        </w:rPr>
        <w:t>Опште</w:t>
      </w:r>
    </w:p>
    <w:p w:rsidR="002C3258" w:rsidRDefault="003864FF" w:rsidP="00E52FE4">
      <w:pPr>
        <w:spacing w:before="120" w:after="0"/>
        <w:jc w:val="both"/>
        <w:rPr>
          <w:rFonts w:ascii="Arial" w:hAnsi="Arial" w:cs="Arial"/>
          <w:sz w:val="24"/>
          <w:szCs w:val="24"/>
          <w:lang w:val="sr-Cyrl-RS"/>
        </w:rPr>
      </w:pPr>
      <w:r w:rsidRPr="00AC63FE">
        <w:rPr>
          <w:rFonts w:ascii="Arial" w:hAnsi="Arial" w:cs="Arial"/>
          <w:sz w:val="24"/>
          <w:szCs w:val="24"/>
          <w:lang w:val="sr-Cyrl-RS"/>
        </w:rPr>
        <w:t>Мобилна опрема</w:t>
      </w:r>
      <w:r w:rsidR="00AC63FE" w:rsidRPr="00AC63FE">
        <w:rPr>
          <w:rFonts w:ascii="Arial" w:hAnsi="Arial" w:cs="Arial"/>
          <w:sz w:val="24"/>
          <w:szCs w:val="24"/>
          <w:lang w:val="sr-Cyrl-RS"/>
        </w:rPr>
        <w:t>, и стубиви и панели,</w:t>
      </w:r>
      <w:r w:rsidRPr="00AC63FE">
        <w:rPr>
          <w:rFonts w:ascii="Arial" w:hAnsi="Arial" w:cs="Arial"/>
          <w:sz w:val="24"/>
          <w:szCs w:val="24"/>
          <w:lang w:val="sr-Cyrl-RS"/>
        </w:rPr>
        <w:t xml:space="preserve"> израђена </w:t>
      </w:r>
      <w:r w:rsidR="00AC63FE" w:rsidRPr="00AC63FE">
        <w:rPr>
          <w:rFonts w:ascii="Arial" w:hAnsi="Arial" w:cs="Arial"/>
          <w:sz w:val="24"/>
          <w:szCs w:val="24"/>
          <w:lang w:val="sr-Cyrl-RS"/>
        </w:rPr>
        <w:t xml:space="preserve">је </w:t>
      </w:r>
      <w:r w:rsidRPr="00AC63FE">
        <w:rPr>
          <w:rFonts w:ascii="Arial" w:hAnsi="Arial" w:cs="Arial"/>
          <w:sz w:val="24"/>
          <w:szCs w:val="24"/>
          <w:lang w:val="sr-Cyrl-RS"/>
        </w:rPr>
        <w:t>од</w:t>
      </w:r>
      <w:r w:rsidR="00AC63FE">
        <w:rPr>
          <w:rFonts w:ascii="Arial" w:hAnsi="Arial" w:cs="Arial"/>
          <w:sz w:val="24"/>
          <w:szCs w:val="24"/>
          <w:lang w:val="sr-Cyrl-RS"/>
        </w:rPr>
        <w:t xml:space="preserve"> алуминијум. В</w:t>
      </w:r>
      <w:r w:rsidR="00B30E0F" w:rsidRPr="00AC63FE">
        <w:rPr>
          <w:rFonts w:ascii="Arial" w:hAnsi="Arial" w:cs="Arial"/>
          <w:sz w:val="24"/>
          <w:szCs w:val="24"/>
          <w:lang w:val="sr-Cyrl-RS"/>
        </w:rPr>
        <w:t>ек трајања</w:t>
      </w:r>
      <w:r w:rsidR="00AC63FE">
        <w:rPr>
          <w:rFonts w:ascii="Arial" w:hAnsi="Arial" w:cs="Arial"/>
          <w:sz w:val="24"/>
          <w:szCs w:val="24"/>
          <w:lang w:val="sr-Cyrl-RS"/>
        </w:rPr>
        <w:t xml:space="preserve"> се процењује на око 30 година</w:t>
      </w:r>
      <w:r w:rsidR="00B30E0F" w:rsidRPr="00AC63FE">
        <w:rPr>
          <w:rFonts w:ascii="Arial" w:hAnsi="Arial" w:cs="Arial"/>
          <w:sz w:val="24"/>
          <w:szCs w:val="24"/>
          <w:lang w:val="sr-Cyrl-RS"/>
        </w:rPr>
        <w:t>,</w:t>
      </w:r>
      <w:r w:rsidR="00AC63FE">
        <w:rPr>
          <w:rFonts w:ascii="Arial" w:hAnsi="Arial" w:cs="Arial"/>
          <w:sz w:val="24"/>
          <w:szCs w:val="24"/>
          <w:lang w:val="sr-Cyrl-RS"/>
        </w:rPr>
        <w:t xml:space="preserve"> осим у случају оштећења.</w:t>
      </w:r>
      <w:r w:rsidR="002C3258" w:rsidRPr="002C3258">
        <w:rPr>
          <w:rFonts w:ascii="Arial" w:hAnsi="Arial" w:cs="Arial"/>
          <w:color w:val="222222"/>
          <w:sz w:val="21"/>
          <w:szCs w:val="21"/>
          <w:shd w:val="clear" w:color="auto" w:fill="FFFFFF"/>
        </w:rPr>
        <w:t xml:space="preserve">  </w:t>
      </w:r>
      <w:proofErr w:type="gramStart"/>
      <w:r w:rsidR="002C3258" w:rsidRPr="002C3258">
        <w:rPr>
          <w:rFonts w:ascii="Arial" w:hAnsi="Arial" w:cs="Arial"/>
          <w:color w:val="222222"/>
          <w:sz w:val="24"/>
          <w:szCs w:val="24"/>
          <w:shd w:val="clear" w:color="auto" w:fill="FFFFFF"/>
        </w:rPr>
        <w:t xml:space="preserve">Иако он не спада </w:t>
      </w:r>
      <w:r w:rsidR="002C3258" w:rsidRPr="005C244B">
        <w:rPr>
          <w:rFonts w:ascii="Arial" w:hAnsi="Arial" w:cs="Arial"/>
          <w:sz w:val="24"/>
          <w:szCs w:val="24"/>
          <w:shd w:val="clear" w:color="auto" w:fill="FFFFFF"/>
        </w:rPr>
        <w:t>у </w:t>
      </w:r>
      <w:hyperlink r:id="rId396" w:tooltip="Племенити метал" w:history="1">
        <w:r w:rsidR="002C3258" w:rsidRPr="005C244B">
          <w:rPr>
            <w:rFonts w:ascii="Arial" w:hAnsi="Arial" w:cs="Arial"/>
            <w:sz w:val="24"/>
            <w:szCs w:val="24"/>
            <w:shd w:val="clear" w:color="auto" w:fill="FFFFFF"/>
          </w:rPr>
          <w:t>племените метале</w:t>
        </w:r>
      </w:hyperlink>
      <w:r w:rsidR="002C3258" w:rsidRPr="005C244B">
        <w:rPr>
          <w:rFonts w:ascii="Arial" w:hAnsi="Arial" w:cs="Arial"/>
          <w:sz w:val="24"/>
          <w:szCs w:val="24"/>
          <w:shd w:val="clear" w:color="auto" w:fill="FFFFFF"/>
        </w:rPr>
        <w:t xml:space="preserve">, </w:t>
      </w:r>
      <w:r w:rsidR="002C3258" w:rsidRPr="002C3258">
        <w:rPr>
          <w:rFonts w:ascii="Arial" w:hAnsi="Arial" w:cs="Arial"/>
          <w:color w:val="222222"/>
          <w:sz w:val="24"/>
          <w:szCs w:val="24"/>
          <w:shd w:val="clear" w:color="auto" w:fill="FFFFFF"/>
        </w:rPr>
        <w:t>са водом из ваздуха реагује само површински, изграђујући заштитни пасивизирајући слој на површини метала</w:t>
      </w:r>
      <w:r w:rsidR="002C3258" w:rsidRPr="002C3258">
        <w:rPr>
          <w:rFonts w:ascii="Arial" w:hAnsi="Arial" w:cs="Arial"/>
          <w:color w:val="222222"/>
          <w:sz w:val="21"/>
          <w:szCs w:val="21"/>
          <w:shd w:val="clear" w:color="auto" w:fill="FFFFFF"/>
        </w:rPr>
        <w:t>.</w:t>
      </w:r>
      <w:proofErr w:type="gramEnd"/>
      <w:r w:rsidR="00AC63FE">
        <w:rPr>
          <w:rFonts w:ascii="Arial" w:hAnsi="Arial" w:cs="Arial"/>
          <w:sz w:val="24"/>
          <w:szCs w:val="24"/>
          <w:lang w:val="sr-Cyrl-RS"/>
        </w:rPr>
        <w:t xml:space="preserve"> Алуминијум </w:t>
      </w:r>
      <w:r w:rsidR="00AC63FE">
        <w:rPr>
          <w:rFonts w:ascii="Arial" w:hAnsi="Arial" w:cs="Arial"/>
          <w:sz w:val="24"/>
          <w:szCs w:val="24"/>
          <w:lang w:val="sr-Cyrl-RS"/>
        </w:rPr>
        <w:lastRenderedPageBreak/>
        <w:t xml:space="preserve">није </w:t>
      </w:r>
      <w:r w:rsidR="00B30E0F" w:rsidRPr="00AC63FE">
        <w:rPr>
          <w:rFonts w:ascii="Arial" w:hAnsi="Arial" w:cs="Arial"/>
          <w:sz w:val="24"/>
          <w:szCs w:val="24"/>
          <w:lang w:val="sr-Cyrl-RS"/>
        </w:rPr>
        <w:t xml:space="preserve"> </w:t>
      </w:r>
      <w:r w:rsidR="002C3258">
        <w:rPr>
          <w:rFonts w:ascii="Arial" w:hAnsi="Arial" w:cs="Arial"/>
          <w:sz w:val="24"/>
          <w:szCs w:val="24"/>
          <w:lang w:val="sr-Cyrl-RS"/>
        </w:rPr>
        <w:t>штетан ни опасан по животну средину. О</w:t>
      </w:r>
      <w:r w:rsidR="00B30E0F" w:rsidRPr="00AC63FE">
        <w:rPr>
          <w:rFonts w:ascii="Arial" w:hAnsi="Arial" w:cs="Arial"/>
          <w:sz w:val="24"/>
          <w:szCs w:val="24"/>
          <w:lang w:val="sr-Cyrl-RS"/>
        </w:rPr>
        <w:t>штећени панели</w:t>
      </w:r>
      <w:r w:rsidR="002C3258">
        <w:rPr>
          <w:rFonts w:ascii="Arial" w:hAnsi="Arial" w:cs="Arial"/>
          <w:sz w:val="24"/>
          <w:szCs w:val="24"/>
          <w:lang w:val="sr-Cyrl-RS"/>
        </w:rPr>
        <w:t xml:space="preserve"> се без проблема могу рециклирати.</w:t>
      </w:r>
    </w:p>
    <w:p w:rsidR="002C3258" w:rsidRDefault="002C3258" w:rsidP="00E52FE4">
      <w:pPr>
        <w:spacing w:before="120" w:after="0"/>
        <w:jc w:val="both"/>
        <w:rPr>
          <w:rFonts w:ascii="Arial" w:hAnsi="Arial" w:cs="Arial"/>
          <w:sz w:val="24"/>
          <w:szCs w:val="24"/>
          <w:lang w:val="sr-Cyrl-RS"/>
        </w:rPr>
      </w:pPr>
      <w:r>
        <w:rPr>
          <w:rFonts w:ascii="Arial" w:hAnsi="Arial" w:cs="Arial"/>
          <w:sz w:val="24"/>
          <w:szCs w:val="24"/>
          <w:lang w:val="sr-Cyrl-RS"/>
        </w:rPr>
        <w:t>Изабрана врста мобилне опреме није специфичност једног произвођача тако да се, у случају потребе, лако може пронаћи замена.</w:t>
      </w:r>
    </w:p>
    <w:p w:rsidR="003864FF" w:rsidRPr="00AC63FE" w:rsidRDefault="002C3258" w:rsidP="00E52FE4">
      <w:pPr>
        <w:spacing w:before="120" w:after="0"/>
        <w:jc w:val="both"/>
        <w:rPr>
          <w:rFonts w:ascii="Arial" w:hAnsi="Arial" w:cs="Arial"/>
          <w:sz w:val="24"/>
          <w:szCs w:val="24"/>
          <w:lang w:val="sr-Cyrl-RS"/>
        </w:rPr>
      </w:pPr>
      <w:r>
        <w:rPr>
          <w:rFonts w:ascii="Arial" w:hAnsi="Arial" w:cs="Arial"/>
          <w:sz w:val="24"/>
          <w:szCs w:val="24"/>
          <w:lang w:val="sr-Cyrl-RS"/>
        </w:rPr>
        <w:t>С</w:t>
      </w:r>
      <w:r w:rsidR="003864FF" w:rsidRPr="00AC63FE">
        <w:rPr>
          <w:rFonts w:ascii="Arial" w:hAnsi="Arial" w:cs="Arial"/>
          <w:sz w:val="24"/>
          <w:szCs w:val="24"/>
          <w:lang w:val="sr-Cyrl-RS"/>
        </w:rPr>
        <w:t xml:space="preserve">кладиштење у време када није монтирана, </w:t>
      </w:r>
      <w:r>
        <w:rPr>
          <w:rFonts w:ascii="Arial" w:hAnsi="Arial" w:cs="Arial"/>
          <w:sz w:val="24"/>
          <w:szCs w:val="24"/>
          <w:lang w:val="sr-Cyrl-RS"/>
        </w:rPr>
        <w:t>биће о</w:t>
      </w:r>
      <w:r w:rsidR="003864FF" w:rsidRPr="00AC63FE">
        <w:rPr>
          <w:rFonts w:ascii="Arial" w:hAnsi="Arial" w:cs="Arial"/>
          <w:sz w:val="24"/>
          <w:szCs w:val="24"/>
          <w:lang w:val="sr-Cyrl-RS"/>
        </w:rPr>
        <w:t>безбеђено</w:t>
      </w:r>
      <w:r>
        <w:rPr>
          <w:rFonts w:ascii="Arial" w:hAnsi="Arial" w:cs="Arial"/>
          <w:sz w:val="24"/>
          <w:szCs w:val="24"/>
          <w:lang w:val="sr-Cyrl-RS"/>
        </w:rPr>
        <w:t xml:space="preserve"> </w:t>
      </w:r>
      <w:r w:rsidR="003864FF" w:rsidRPr="00AC63FE">
        <w:rPr>
          <w:rFonts w:ascii="Arial" w:hAnsi="Arial" w:cs="Arial"/>
          <w:sz w:val="24"/>
          <w:szCs w:val="24"/>
          <w:lang w:val="sr-Cyrl-RS"/>
        </w:rPr>
        <w:t>у</w:t>
      </w:r>
      <w:r>
        <w:rPr>
          <w:rFonts w:ascii="Arial" w:hAnsi="Arial" w:cs="Arial"/>
          <w:sz w:val="24"/>
          <w:szCs w:val="24"/>
          <w:lang w:val="sr-Cyrl-RS"/>
        </w:rPr>
        <w:t xml:space="preserve"> наменском складишту. Локација складишта ће бити у Сурчину, а техничка документација за његову изградњу је у току. Локација је изабрана због близине, јер је за довоз од складишта до места монтаже, потребно око 50 минута. </w:t>
      </w:r>
    </w:p>
    <w:p w:rsidR="00EE11E3" w:rsidRPr="00AC63FE" w:rsidRDefault="003864FF" w:rsidP="00E52FE4">
      <w:pPr>
        <w:spacing w:before="120" w:after="0"/>
        <w:jc w:val="both"/>
        <w:rPr>
          <w:rFonts w:ascii="Arial" w:hAnsi="Arial" w:cs="Arial"/>
          <w:sz w:val="24"/>
          <w:szCs w:val="24"/>
          <w:lang w:val="sr-Cyrl-CS"/>
        </w:rPr>
      </w:pPr>
      <w:r w:rsidRPr="00AC63FE">
        <w:rPr>
          <w:rFonts w:ascii="Arial" w:hAnsi="Arial" w:cs="Arial"/>
          <w:sz w:val="24"/>
          <w:szCs w:val="24"/>
          <w:lang w:val="sr-Cyrl-CS"/>
        </w:rPr>
        <w:t>За постављање и уклањање мобилне опреме, задужен</w:t>
      </w:r>
      <w:r w:rsidR="007B4782">
        <w:rPr>
          <w:rFonts w:ascii="Arial" w:hAnsi="Arial" w:cs="Arial"/>
          <w:sz w:val="24"/>
          <w:szCs w:val="24"/>
          <w:lang w:val="sr-Cyrl-CS"/>
        </w:rPr>
        <w:t xml:space="preserve">е су две екипе из  ЈКП „Београдводе“ и ЈКП „Галовица“. Произвођач опреме је извршио обуку екипа из оба ЈКП-а. Након завршене обуке, задужени радници су стекли сертификате који потврђују њихову обученост. </w:t>
      </w:r>
    </w:p>
    <w:p w:rsidR="00EE11E3" w:rsidRPr="00AC63FE" w:rsidRDefault="008E3761" w:rsidP="00E52FE4">
      <w:pPr>
        <w:spacing w:before="120" w:after="0"/>
        <w:jc w:val="both"/>
        <w:rPr>
          <w:rFonts w:ascii="Arial" w:hAnsi="Arial" w:cs="Arial"/>
          <w:sz w:val="24"/>
          <w:szCs w:val="24"/>
          <w:lang w:val="sr-Cyrl-CS"/>
        </w:rPr>
      </w:pPr>
      <w:r w:rsidRPr="00AC63FE">
        <w:rPr>
          <w:rFonts w:ascii="Arial" w:hAnsi="Arial" w:cs="Arial"/>
          <w:sz w:val="24"/>
          <w:szCs w:val="24"/>
          <w:lang w:val="sr-Cyrl-CS"/>
        </w:rPr>
        <w:t>Панели се постављају проглашењем ванредне одбране од поплава, а уклањају одмах након њеног укидања. Негативних утицаја на микроклиму нема. Приоритет је одбрана Старог језгра Земуна као културног добра, као и имовине људи, у односу на могуће негативне утицаје.</w:t>
      </w:r>
    </w:p>
    <w:p w:rsidR="00EE11E3" w:rsidRDefault="00AA5FDD" w:rsidP="00E52FE4">
      <w:pPr>
        <w:spacing w:before="120" w:after="0"/>
        <w:jc w:val="both"/>
        <w:rPr>
          <w:rFonts w:ascii="Arial" w:hAnsi="Arial" w:cs="Arial"/>
          <w:sz w:val="24"/>
          <w:szCs w:val="24"/>
          <w:lang w:val="sr-Cyrl-CS"/>
        </w:rPr>
      </w:pPr>
      <w:r w:rsidRPr="00AC63FE">
        <w:rPr>
          <w:rFonts w:ascii="Arial" w:hAnsi="Arial" w:cs="Arial"/>
          <w:sz w:val="24"/>
          <w:szCs w:val="24"/>
          <w:lang w:val="sr-Cyrl-CS"/>
        </w:rPr>
        <w:t>Заштита од великих вода није ни у каквој зависности са изградњом међународног пристаништа.</w:t>
      </w:r>
    </w:p>
    <w:p w:rsidR="00CA0150" w:rsidRDefault="00CA0150" w:rsidP="00E52FE4">
      <w:pPr>
        <w:spacing w:before="120" w:after="0"/>
        <w:jc w:val="both"/>
        <w:rPr>
          <w:rFonts w:ascii="Arial" w:hAnsi="Arial" w:cs="Arial"/>
          <w:sz w:val="24"/>
          <w:szCs w:val="24"/>
          <w:lang w:val="sr-Cyrl-CS"/>
        </w:rPr>
      </w:pPr>
      <w:r>
        <w:rPr>
          <w:rFonts w:ascii="Arial" w:hAnsi="Arial" w:cs="Arial"/>
          <w:sz w:val="24"/>
          <w:szCs w:val="24"/>
          <w:lang w:val="sr-Cyrl-CS"/>
        </w:rPr>
        <w:t>На Деоници 1, предвиђа се сеча само самониклих стабала која се налазе директно на траси</w:t>
      </w:r>
      <w:r w:rsidR="0088359A">
        <w:rPr>
          <w:rFonts w:ascii="Arial" w:hAnsi="Arial" w:cs="Arial"/>
          <w:sz w:val="24"/>
          <w:szCs w:val="24"/>
          <w:lang w:val="sr-Cyrl-CS"/>
        </w:rPr>
        <w:t>, као и на Деоници 2.</w:t>
      </w:r>
    </w:p>
    <w:p w:rsidR="00CA0150" w:rsidRPr="00AA5FDD" w:rsidRDefault="00CA0150" w:rsidP="00E52FE4">
      <w:pPr>
        <w:spacing w:before="120" w:after="0"/>
        <w:jc w:val="both"/>
        <w:rPr>
          <w:rFonts w:ascii="Arial" w:hAnsi="Arial" w:cs="Arial"/>
          <w:sz w:val="24"/>
          <w:szCs w:val="24"/>
          <w:lang w:val="sr-Cyrl-CS"/>
        </w:rPr>
      </w:pPr>
      <w:r>
        <w:rPr>
          <w:rFonts w:ascii="Arial" w:hAnsi="Arial" w:cs="Arial"/>
          <w:sz w:val="24"/>
          <w:szCs w:val="24"/>
          <w:lang w:val="sr-Cyrl-CS"/>
        </w:rPr>
        <w:t xml:space="preserve">Уређени дрворед платана на Деоници 3, није угрожен извођењем Пројекта. Предвиђено је само  орезивање крошњи стабала која сметају и, у складу са условима и под будним надзором стручњака Завода за заштиту природе, смањење кореновог система, тамо где омета забијање талпи.  </w:t>
      </w:r>
    </w:p>
    <w:p w:rsidR="00965DCB" w:rsidRDefault="002C27A8" w:rsidP="00D028A9">
      <w:pPr>
        <w:spacing w:before="120" w:after="0"/>
        <w:jc w:val="both"/>
        <w:rPr>
          <w:rFonts w:ascii="Arial" w:hAnsi="Arial" w:cs="Arial"/>
          <w:sz w:val="24"/>
          <w:szCs w:val="24"/>
          <w:lang w:val="sr-Cyrl-RS"/>
        </w:rPr>
      </w:pPr>
      <w:r w:rsidRPr="002C27A8">
        <w:rPr>
          <w:rFonts w:ascii="Arial" w:hAnsi="Arial" w:cs="Arial"/>
          <w:sz w:val="24"/>
          <w:szCs w:val="24"/>
          <w:lang w:val="sr-Cyrl-RS"/>
        </w:rPr>
        <w:t xml:space="preserve">Идејно решење </w:t>
      </w:r>
      <w:r w:rsidR="007871DE">
        <w:rPr>
          <w:rFonts w:ascii="Arial" w:hAnsi="Arial" w:cs="Arial"/>
          <w:sz w:val="24"/>
          <w:szCs w:val="24"/>
          <w:lang w:val="sr-Cyrl-RS"/>
        </w:rPr>
        <w:t>је</w:t>
      </w:r>
      <w:r>
        <w:rPr>
          <w:rFonts w:ascii="Arial" w:hAnsi="Arial" w:cs="Arial"/>
          <w:sz w:val="24"/>
          <w:szCs w:val="24"/>
          <w:lang w:val="sr-Cyrl-RS"/>
        </w:rPr>
        <w:t xml:space="preserve"> урађен</w:t>
      </w:r>
      <w:r w:rsidR="007871DE">
        <w:rPr>
          <w:rFonts w:ascii="Arial" w:hAnsi="Arial" w:cs="Arial"/>
          <w:sz w:val="24"/>
          <w:szCs w:val="24"/>
          <w:lang w:val="sr-Cyrl-RS"/>
        </w:rPr>
        <w:t>о</w:t>
      </w:r>
      <w:r>
        <w:rPr>
          <w:rFonts w:ascii="Arial" w:hAnsi="Arial" w:cs="Arial"/>
          <w:sz w:val="24"/>
          <w:szCs w:val="24"/>
          <w:lang w:val="sr-Cyrl-RS"/>
        </w:rPr>
        <w:t xml:space="preserve"> у складу са Планом детаљне регулације Старог језгра Земуна („Сл. лист града Београда“; бр. 34/03) и Урбанистичким пројектом за изградњу и реконструкцију обалоутврде на десној обали реке Дунав у Земуну (Урбанистички завод Београда“, Београд, 2012. године).</w:t>
      </w:r>
    </w:p>
    <w:p w:rsidR="00D028A9" w:rsidRDefault="00D028A9" w:rsidP="00D028A9">
      <w:pPr>
        <w:pStyle w:val="Style1"/>
        <w:numPr>
          <w:ilvl w:val="0"/>
          <w:numId w:val="0"/>
        </w:numPr>
        <w:spacing w:before="120" w:line="276" w:lineRule="auto"/>
        <w:rPr>
          <w:rFonts w:ascii="Arial" w:hAnsi="Arial" w:cs="Arial"/>
          <w:szCs w:val="24"/>
          <w:lang w:val="sr-Cyrl-CS"/>
        </w:rPr>
      </w:pPr>
      <w:r>
        <w:rPr>
          <w:rFonts w:ascii="Arial" w:hAnsi="Arial" w:cs="Arial"/>
          <w:szCs w:val="24"/>
          <w:lang w:val="sr-Cyrl-CS"/>
        </w:rPr>
        <w:t>Критеријум за заштиту подручја  Београда (којем припада и општина Земун) од поплава утврђени су у Мастер плану Београда до 2021. године. Према овом акту</w:t>
      </w:r>
      <w:r w:rsidR="00F969EA">
        <w:rPr>
          <w:rFonts w:ascii="Arial" w:hAnsi="Arial" w:cs="Arial"/>
          <w:szCs w:val="24"/>
          <w:lang w:val="sr-Cyrl-CS"/>
        </w:rPr>
        <w:t>,</w:t>
      </w:r>
      <w:r>
        <w:rPr>
          <w:rFonts w:ascii="Arial" w:hAnsi="Arial" w:cs="Arial"/>
          <w:szCs w:val="24"/>
          <w:lang w:val="sr-Cyrl-CS"/>
        </w:rPr>
        <w:t xml:space="preserve"> Београд треба заштитити од великих вода повратног периода једном у 200 година,</w:t>
      </w:r>
      <w:r w:rsidR="00F969EA">
        <w:rPr>
          <w:rFonts w:ascii="Arial" w:hAnsi="Arial" w:cs="Arial"/>
          <w:szCs w:val="24"/>
          <w:lang w:val="sr-Cyrl-CS"/>
        </w:rPr>
        <w:t xml:space="preserve"> </w:t>
      </w:r>
      <w:r>
        <w:rPr>
          <w:rFonts w:ascii="Arial" w:hAnsi="Arial" w:cs="Arial"/>
          <w:szCs w:val="24"/>
          <w:lang w:val="sr-Cyrl-CS"/>
        </w:rPr>
        <w:t>уз додатну заштитну висину за велике воде повратног периода једном у 1000 година што је у складу са Националном Стратегијом управљања водама.</w:t>
      </w:r>
    </w:p>
    <w:p w:rsidR="00FD5F00" w:rsidRDefault="00FD5F00" w:rsidP="00D028A9">
      <w:pPr>
        <w:spacing w:before="120" w:after="0"/>
        <w:jc w:val="both"/>
        <w:rPr>
          <w:rFonts w:ascii="Arial" w:hAnsi="Arial" w:cs="Arial"/>
          <w:sz w:val="24"/>
          <w:szCs w:val="24"/>
          <w:lang w:val="sr-Cyrl-RS"/>
        </w:rPr>
      </w:pPr>
      <w:r>
        <w:rPr>
          <w:rFonts w:ascii="Arial" w:hAnsi="Arial" w:cs="Arial"/>
          <w:sz w:val="24"/>
          <w:szCs w:val="24"/>
          <w:lang w:val="sr-Cyrl-RS"/>
        </w:rPr>
        <w:t xml:space="preserve">Осим ових докумената, у току израде пројектне документације, а битно за ову Студију, прибављени су и услови од ЈКП „Зеленило – Београд“, Завода за </w:t>
      </w:r>
      <w:r>
        <w:rPr>
          <w:rFonts w:ascii="Arial" w:hAnsi="Arial" w:cs="Arial"/>
          <w:sz w:val="24"/>
          <w:szCs w:val="24"/>
          <w:lang w:val="sr-Cyrl-RS"/>
        </w:rPr>
        <w:lastRenderedPageBreak/>
        <w:t>заштиту природе Србије и Завода за заштиту споменика културе града Београда</w:t>
      </w:r>
      <w:r w:rsidR="00E143FC">
        <w:rPr>
          <w:rFonts w:ascii="Arial" w:hAnsi="Arial" w:cs="Arial"/>
          <w:sz w:val="24"/>
          <w:szCs w:val="24"/>
          <w:lang w:val="sr-Cyrl-RS"/>
        </w:rPr>
        <w:t xml:space="preserve">, за сваку </w:t>
      </w:r>
      <w:r w:rsidR="00997623">
        <w:rPr>
          <w:rFonts w:ascii="Arial" w:hAnsi="Arial" w:cs="Arial"/>
          <w:sz w:val="24"/>
          <w:szCs w:val="24"/>
          <w:lang w:val="sr-Cyrl-RS"/>
        </w:rPr>
        <w:t>д</w:t>
      </w:r>
      <w:r w:rsidR="00E143FC">
        <w:rPr>
          <w:rFonts w:ascii="Arial" w:hAnsi="Arial" w:cs="Arial"/>
          <w:sz w:val="24"/>
          <w:szCs w:val="24"/>
          <w:lang w:val="sr-Cyrl-RS"/>
        </w:rPr>
        <w:t>еоницу посебно</w:t>
      </w:r>
      <w:r>
        <w:rPr>
          <w:rFonts w:ascii="Arial" w:hAnsi="Arial" w:cs="Arial"/>
          <w:sz w:val="24"/>
          <w:szCs w:val="24"/>
          <w:lang w:val="sr-Cyrl-RS"/>
        </w:rPr>
        <w:t>.</w:t>
      </w:r>
    </w:p>
    <w:p w:rsidR="00350104" w:rsidRDefault="00D3769D" w:rsidP="002C27A8">
      <w:pPr>
        <w:spacing w:before="120" w:after="0"/>
        <w:jc w:val="both"/>
        <w:rPr>
          <w:rFonts w:ascii="Arial" w:hAnsi="Arial" w:cs="Arial"/>
          <w:sz w:val="24"/>
          <w:szCs w:val="24"/>
          <w:lang w:val="sr-Cyrl-RS"/>
        </w:rPr>
      </w:pPr>
      <w:r w:rsidRPr="00D3769D">
        <w:rPr>
          <w:rFonts w:ascii="Arial" w:hAnsi="Arial" w:cs="Arial"/>
          <w:sz w:val="24"/>
          <w:szCs w:val="24"/>
          <w:lang w:val="sr-Cyrl-RS"/>
        </w:rPr>
        <w:t xml:space="preserve">Планом </w:t>
      </w:r>
      <w:r>
        <w:rPr>
          <w:rFonts w:ascii="Arial" w:hAnsi="Arial" w:cs="Arial"/>
          <w:sz w:val="24"/>
          <w:szCs w:val="24"/>
          <w:lang w:val="sr-Cyrl-RS"/>
        </w:rPr>
        <w:t>детаљне регулације, дефинисана је реконструкција постојеће обалоутврде јер нема довољну висину за одбрану од великих вода</w:t>
      </w:r>
      <w:r w:rsidR="00FD5F00">
        <w:rPr>
          <w:rFonts w:ascii="Arial" w:hAnsi="Arial" w:cs="Arial"/>
          <w:sz w:val="24"/>
          <w:szCs w:val="24"/>
          <w:lang w:val="sr-Cyrl-RS"/>
        </w:rPr>
        <w:t>.</w:t>
      </w:r>
      <w:r>
        <w:rPr>
          <w:rFonts w:ascii="Arial" w:hAnsi="Arial" w:cs="Arial"/>
          <w:sz w:val="24"/>
          <w:szCs w:val="24"/>
          <w:lang w:val="sr-Cyrl-RS"/>
        </w:rPr>
        <w:t xml:space="preserve"> </w:t>
      </w:r>
      <w:r w:rsidR="00FD0765">
        <w:rPr>
          <w:rFonts w:ascii="Arial" w:hAnsi="Arial" w:cs="Arial"/>
          <w:sz w:val="24"/>
          <w:szCs w:val="24"/>
          <w:lang w:val="sr-Cyrl-RS"/>
        </w:rPr>
        <w:t xml:space="preserve">Дакле, пројекат се, у циљу заштите имовине и културног наслеђа непроцењиве вредности, мора извести уз поштовање свих прописаних мера заштите како би негативни утицаји на животну средину били </w:t>
      </w:r>
      <w:r w:rsidR="00F969EA">
        <w:rPr>
          <w:rFonts w:ascii="Arial" w:hAnsi="Arial" w:cs="Arial"/>
          <w:sz w:val="24"/>
          <w:szCs w:val="24"/>
          <w:lang w:val="sr-Cyrl-RS"/>
        </w:rPr>
        <w:t>што мањи</w:t>
      </w:r>
      <w:r w:rsidR="00FD0765">
        <w:rPr>
          <w:rFonts w:ascii="Arial" w:hAnsi="Arial" w:cs="Arial"/>
          <w:sz w:val="24"/>
          <w:szCs w:val="24"/>
          <w:lang w:val="sr-Cyrl-RS"/>
        </w:rPr>
        <w:t>.</w:t>
      </w:r>
    </w:p>
    <w:p w:rsidR="00E42FAB" w:rsidRDefault="00E42FAB" w:rsidP="002C27A8">
      <w:pPr>
        <w:spacing w:before="120" w:after="0"/>
        <w:jc w:val="both"/>
        <w:rPr>
          <w:rFonts w:ascii="Arial" w:hAnsi="Arial" w:cs="Arial"/>
          <w:sz w:val="24"/>
          <w:szCs w:val="24"/>
          <w:lang w:val="sr-Cyrl-RS"/>
        </w:rPr>
      </w:pPr>
      <w:r>
        <w:rPr>
          <w:rFonts w:ascii="Arial" w:hAnsi="Arial" w:cs="Arial"/>
          <w:sz w:val="24"/>
          <w:szCs w:val="24"/>
          <w:lang w:val="sr-Cyrl-RS"/>
        </w:rPr>
        <w:t>Применом оваквог начина одбране од великих вода, минимално ће се променити изглед обалног дела</w:t>
      </w:r>
      <w:r w:rsidR="00F969EA">
        <w:rPr>
          <w:rFonts w:ascii="Arial" w:hAnsi="Arial" w:cs="Arial"/>
          <w:sz w:val="24"/>
          <w:szCs w:val="24"/>
          <w:lang w:val="sr-Cyrl-RS"/>
        </w:rPr>
        <w:t xml:space="preserve"> и то само на Деоници 1</w:t>
      </w:r>
      <w:r>
        <w:rPr>
          <w:rFonts w:ascii="Arial" w:hAnsi="Arial" w:cs="Arial"/>
          <w:sz w:val="24"/>
          <w:szCs w:val="24"/>
          <w:lang w:val="sr-Cyrl-RS"/>
        </w:rPr>
        <w:t xml:space="preserve">. У редовном стању, изграђени зид ће се користити као клупа за одмарање, а уграђени елемнти у нивоу тла не нарушавају естетику простора. </w:t>
      </w:r>
    </w:p>
    <w:p w:rsidR="008B7185" w:rsidRDefault="0074452E" w:rsidP="002C27A8">
      <w:pPr>
        <w:spacing w:before="120" w:after="0"/>
        <w:jc w:val="both"/>
        <w:rPr>
          <w:rFonts w:ascii="Arial" w:hAnsi="Arial" w:cs="Arial"/>
          <w:sz w:val="24"/>
          <w:szCs w:val="24"/>
          <w:lang w:val="sr-Cyrl-RS"/>
        </w:rPr>
      </w:pPr>
      <w:r>
        <w:rPr>
          <w:rFonts w:ascii="Arial" w:hAnsi="Arial" w:cs="Arial"/>
          <w:sz w:val="24"/>
          <w:szCs w:val="24"/>
          <w:lang w:val="sr-Cyrl-RS"/>
        </w:rPr>
        <w:t xml:space="preserve">За свако </w:t>
      </w:r>
      <w:r w:rsidR="001078B6">
        <w:rPr>
          <w:rFonts w:ascii="Arial" w:hAnsi="Arial" w:cs="Arial"/>
          <w:sz w:val="24"/>
          <w:szCs w:val="24"/>
          <w:lang w:val="sr-Cyrl-RS"/>
        </w:rPr>
        <w:t xml:space="preserve">појединачно </w:t>
      </w:r>
      <w:r>
        <w:rPr>
          <w:rFonts w:ascii="Arial" w:hAnsi="Arial" w:cs="Arial"/>
          <w:sz w:val="24"/>
          <w:szCs w:val="24"/>
          <w:lang w:val="sr-Cyrl-RS"/>
        </w:rPr>
        <w:t xml:space="preserve">стабло које је предвиђено за </w:t>
      </w:r>
      <w:r w:rsidR="001078B6">
        <w:rPr>
          <w:rFonts w:ascii="Arial" w:hAnsi="Arial" w:cs="Arial"/>
          <w:sz w:val="24"/>
          <w:szCs w:val="24"/>
          <w:lang w:val="sr-Cyrl-RS"/>
        </w:rPr>
        <w:t>уклањање</w:t>
      </w:r>
      <w:r>
        <w:rPr>
          <w:rFonts w:ascii="Arial" w:hAnsi="Arial" w:cs="Arial"/>
          <w:sz w:val="24"/>
          <w:szCs w:val="24"/>
          <w:lang w:val="sr-Cyrl-RS"/>
        </w:rPr>
        <w:t xml:space="preserve">, </w:t>
      </w:r>
      <w:r w:rsidR="001078B6">
        <w:rPr>
          <w:rFonts w:ascii="Arial" w:hAnsi="Arial" w:cs="Arial"/>
          <w:sz w:val="24"/>
          <w:szCs w:val="24"/>
          <w:lang w:val="sr-Cyrl-RS"/>
        </w:rPr>
        <w:t>и</w:t>
      </w:r>
      <w:r>
        <w:rPr>
          <w:rFonts w:ascii="Arial" w:hAnsi="Arial" w:cs="Arial"/>
          <w:sz w:val="24"/>
          <w:szCs w:val="24"/>
          <w:lang w:val="sr-Cyrl-RS"/>
        </w:rPr>
        <w:t>нвеститор ће упутити захтев Градској комисији за одобрење за сечу преко надлежне градске општине, како би се прибавило Решење на основу кога се може реализовати сеча и утврдила накнада за посечено стабло.</w:t>
      </w:r>
    </w:p>
    <w:p w:rsidR="00971EF2" w:rsidRDefault="00534627" w:rsidP="0074452E">
      <w:pPr>
        <w:spacing w:before="120" w:after="0"/>
        <w:jc w:val="both"/>
        <w:rPr>
          <w:rFonts w:ascii="Arial" w:hAnsi="Arial" w:cs="Arial"/>
          <w:sz w:val="24"/>
          <w:szCs w:val="24"/>
          <w:lang w:val="sr-Cyrl-RS"/>
        </w:rPr>
      </w:pPr>
      <w:r>
        <w:rPr>
          <w:rFonts w:ascii="Arial" w:hAnsi="Arial" w:cs="Arial"/>
          <w:sz w:val="24"/>
          <w:szCs w:val="24"/>
          <w:lang w:val="sr-Cyrl-RS"/>
        </w:rPr>
        <w:t xml:space="preserve">Основна, заједничка правила којих се </w:t>
      </w:r>
      <w:r w:rsidR="00971EF2">
        <w:rPr>
          <w:rFonts w:ascii="Arial" w:hAnsi="Arial" w:cs="Arial"/>
          <w:sz w:val="24"/>
          <w:szCs w:val="24"/>
          <w:lang w:val="sr-Cyrl-RS"/>
        </w:rPr>
        <w:t xml:space="preserve">извођач мора придржавати су да се радови не могу одвијати без сталног надзора стручног лица из ЈКП „Зеленило – Београд“ и стручног лица Завода за заштиту споменика културе Србије. </w:t>
      </w:r>
    </w:p>
    <w:p w:rsidR="008B7185" w:rsidRPr="00D3769D" w:rsidRDefault="008B7185" w:rsidP="008B7185">
      <w:pPr>
        <w:spacing w:before="120" w:after="0"/>
        <w:jc w:val="both"/>
        <w:rPr>
          <w:rFonts w:ascii="Arial" w:hAnsi="Arial" w:cs="Arial"/>
          <w:sz w:val="24"/>
          <w:szCs w:val="24"/>
          <w:lang w:val="sr-Cyrl-RS"/>
        </w:rPr>
      </w:pPr>
      <w:r>
        <w:rPr>
          <w:rFonts w:ascii="Arial" w:hAnsi="Arial" w:cs="Arial"/>
          <w:sz w:val="24"/>
          <w:szCs w:val="24"/>
          <w:lang w:val="sr-Cyrl-RS"/>
        </w:rPr>
        <w:t xml:space="preserve">Инвеститор ће обезбедити средства за ангажовање </w:t>
      </w:r>
      <w:r w:rsidR="005C6028">
        <w:rPr>
          <w:rFonts w:ascii="Arial" w:hAnsi="Arial" w:cs="Arial"/>
          <w:sz w:val="24"/>
          <w:szCs w:val="24"/>
          <w:lang w:val="sr-Cyrl-RS"/>
        </w:rPr>
        <w:t xml:space="preserve">и стални надзор </w:t>
      </w:r>
      <w:r>
        <w:rPr>
          <w:rFonts w:ascii="Arial" w:hAnsi="Arial" w:cs="Arial"/>
          <w:sz w:val="24"/>
          <w:szCs w:val="24"/>
          <w:lang w:val="sr-Cyrl-RS"/>
        </w:rPr>
        <w:t xml:space="preserve">стручних лица и, по потреби, </w:t>
      </w:r>
      <w:r w:rsidR="005C6028">
        <w:rPr>
          <w:rFonts w:ascii="Arial" w:hAnsi="Arial" w:cs="Arial"/>
          <w:sz w:val="24"/>
          <w:szCs w:val="24"/>
          <w:lang w:val="sr-Cyrl-RS"/>
        </w:rPr>
        <w:t>заштитне археолошке интервенције, истраживања, заштиту, чување, публиковање и излагање добра до његове предаје</w:t>
      </w:r>
      <w:r>
        <w:rPr>
          <w:rFonts w:ascii="Arial" w:hAnsi="Arial" w:cs="Arial"/>
          <w:sz w:val="24"/>
          <w:szCs w:val="24"/>
          <w:lang w:val="sr-Cyrl-RS"/>
        </w:rPr>
        <w:t xml:space="preserve">  </w:t>
      </w:r>
      <w:r w:rsidR="005C6028">
        <w:rPr>
          <w:rFonts w:ascii="Arial" w:hAnsi="Arial" w:cs="Arial"/>
          <w:sz w:val="24"/>
          <w:szCs w:val="24"/>
          <w:lang w:val="sr-Cyrl-RS"/>
        </w:rPr>
        <w:t xml:space="preserve">на чување овлашћеној установи заштите, као и заштиту природних добара и санацију настале штете приликом извођења радова, у </w:t>
      </w:r>
      <w:r w:rsidR="00A127C4">
        <w:rPr>
          <w:rFonts w:ascii="Arial" w:hAnsi="Arial" w:cs="Arial"/>
          <w:sz w:val="24"/>
          <w:szCs w:val="24"/>
          <w:lang w:val="sr-Cyrl-RS"/>
        </w:rPr>
        <w:t xml:space="preserve">периоду од </w:t>
      </w:r>
      <w:r w:rsidR="005C6028">
        <w:rPr>
          <w:rFonts w:ascii="Arial" w:hAnsi="Arial" w:cs="Arial"/>
          <w:sz w:val="24"/>
          <w:szCs w:val="24"/>
          <w:lang w:val="sr-Cyrl-RS"/>
        </w:rPr>
        <w:t>две године</w:t>
      </w:r>
      <w:r w:rsidR="00A127C4">
        <w:rPr>
          <w:rFonts w:ascii="Arial" w:hAnsi="Arial" w:cs="Arial"/>
          <w:sz w:val="24"/>
          <w:szCs w:val="24"/>
          <w:lang w:val="sr-Cyrl-RS"/>
        </w:rPr>
        <w:t xml:space="preserve"> од завршетка радова</w:t>
      </w:r>
      <w:r w:rsidR="005C6028">
        <w:rPr>
          <w:rFonts w:ascii="Arial" w:hAnsi="Arial" w:cs="Arial"/>
          <w:sz w:val="24"/>
          <w:szCs w:val="24"/>
          <w:lang w:val="sr-Cyrl-RS"/>
        </w:rPr>
        <w:t>.</w:t>
      </w:r>
    </w:p>
    <w:p w:rsidR="0074452E" w:rsidRDefault="00971EF2" w:rsidP="0074452E">
      <w:pPr>
        <w:spacing w:before="120" w:after="0"/>
        <w:jc w:val="both"/>
        <w:rPr>
          <w:rFonts w:ascii="Arial" w:hAnsi="Arial" w:cs="Arial"/>
          <w:sz w:val="24"/>
          <w:szCs w:val="24"/>
          <w:lang w:val="sr-Cyrl-RS"/>
        </w:rPr>
      </w:pPr>
      <w:r>
        <w:rPr>
          <w:rFonts w:ascii="Arial" w:hAnsi="Arial" w:cs="Arial"/>
          <w:sz w:val="24"/>
          <w:szCs w:val="24"/>
          <w:lang w:val="sr-Cyrl-RS"/>
        </w:rPr>
        <w:t xml:space="preserve">У току изаде </w:t>
      </w:r>
      <w:r w:rsidR="00534627">
        <w:rPr>
          <w:rFonts w:ascii="Arial" w:hAnsi="Arial" w:cs="Arial"/>
          <w:sz w:val="24"/>
          <w:szCs w:val="24"/>
          <w:lang w:val="sr-Cyrl-RS"/>
        </w:rPr>
        <w:t xml:space="preserve"> </w:t>
      </w:r>
      <w:r w:rsidR="00961589">
        <w:rPr>
          <w:rFonts w:ascii="Arial" w:hAnsi="Arial" w:cs="Arial"/>
          <w:sz w:val="24"/>
          <w:szCs w:val="24"/>
          <w:lang w:val="sr-Cyrl-RS"/>
        </w:rPr>
        <w:t xml:space="preserve">пројектне документације </w:t>
      </w:r>
      <w:r w:rsidR="0074452E">
        <w:rPr>
          <w:rFonts w:ascii="Arial" w:hAnsi="Arial" w:cs="Arial"/>
          <w:sz w:val="24"/>
          <w:szCs w:val="24"/>
          <w:lang w:val="sr-Cyrl-RS"/>
        </w:rPr>
        <w:t xml:space="preserve">вишег ранга, потребне су сталне консултације са </w:t>
      </w:r>
      <w:r w:rsidR="007F05C9">
        <w:rPr>
          <w:rFonts w:ascii="Arial" w:hAnsi="Arial" w:cs="Arial"/>
          <w:sz w:val="24"/>
          <w:szCs w:val="24"/>
          <w:lang w:val="sr-Cyrl-RS"/>
        </w:rPr>
        <w:t xml:space="preserve">стручњацима из </w:t>
      </w:r>
      <w:r w:rsidR="0074452E">
        <w:rPr>
          <w:rFonts w:ascii="Arial" w:hAnsi="Arial" w:cs="Arial"/>
          <w:sz w:val="24"/>
          <w:szCs w:val="24"/>
          <w:lang w:val="sr-Cyrl-RS"/>
        </w:rPr>
        <w:t xml:space="preserve">оба завода за заштиту. </w:t>
      </w:r>
    </w:p>
    <w:p w:rsidR="00534627" w:rsidRPr="002C27A8" w:rsidRDefault="0074452E" w:rsidP="0074452E">
      <w:pPr>
        <w:spacing w:before="120" w:after="0"/>
        <w:jc w:val="both"/>
        <w:rPr>
          <w:rFonts w:ascii="Arial" w:hAnsi="Arial" w:cs="Arial"/>
          <w:sz w:val="24"/>
          <w:szCs w:val="24"/>
          <w:lang w:val="sr-Cyrl-RS"/>
        </w:rPr>
      </w:pPr>
      <w:r>
        <w:rPr>
          <w:rFonts w:ascii="Arial" w:hAnsi="Arial" w:cs="Arial"/>
          <w:sz w:val="24"/>
          <w:szCs w:val="24"/>
          <w:lang w:val="sr-Cyrl-RS"/>
        </w:rPr>
        <w:t xml:space="preserve"> </w:t>
      </w:r>
    </w:p>
    <w:p w:rsidR="00450C38" w:rsidRDefault="00450C38" w:rsidP="00291573">
      <w:pPr>
        <w:spacing w:before="120" w:after="0" w:line="240" w:lineRule="auto"/>
        <w:rPr>
          <w:rFonts w:ascii="Arial Black" w:hAnsi="Arial Black" w:cs="Arial"/>
          <w:b/>
          <w:sz w:val="24"/>
          <w:szCs w:val="24"/>
        </w:rPr>
      </w:pPr>
    </w:p>
    <w:p w:rsidR="00A86C8A" w:rsidRPr="00E87DF7" w:rsidRDefault="00A86C8A" w:rsidP="00291573">
      <w:pPr>
        <w:spacing w:before="120" w:after="0" w:line="240" w:lineRule="auto"/>
        <w:rPr>
          <w:rFonts w:ascii="Arial Black" w:hAnsi="Arial Black" w:cs="Arial"/>
          <w:b/>
          <w:sz w:val="24"/>
          <w:szCs w:val="24"/>
          <w:lang w:val="sr-Cyrl-CS"/>
        </w:rPr>
      </w:pPr>
      <w:r w:rsidRPr="00E87DF7">
        <w:rPr>
          <w:rFonts w:ascii="Arial Black" w:hAnsi="Arial Black" w:cs="Arial"/>
          <w:b/>
          <w:sz w:val="24"/>
          <w:szCs w:val="24"/>
          <w:lang w:val="sr-Cyrl-CS"/>
        </w:rPr>
        <w:t>1</w:t>
      </w:r>
      <w:r w:rsidR="00087451">
        <w:rPr>
          <w:rFonts w:ascii="Arial Black" w:hAnsi="Arial Black" w:cs="Arial"/>
          <w:b/>
          <w:sz w:val="24"/>
          <w:szCs w:val="24"/>
          <w:lang w:val="sr-Latn-RS"/>
        </w:rPr>
        <w:t>2</w:t>
      </w:r>
      <w:r w:rsidRPr="00E87DF7">
        <w:rPr>
          <w:rFonts w:ascii="Arial Black" w:hAnsi="Arial Black" w:cs="Arial"/>
          <w:b/>
          <w:sz w:val="24"/>
          <w:szCs w:val="24"/>
          <w:lang w:val="sr-Cyrl-CS"/>
        </w:rPr>
        <w:t>. ПОДАЦИ О ТЕХНИЧКИ</w:t>
      </w:r>
      <w:r w:rsidR="008B55E3" w:rsidRPr="00E87DF7">
        <w:rPr>
          <w:rFonts w:ascii="Arial Black" w:hAnsi="Arial Black" w:cs="Arial"/>
          <w:b/>
          <w:sz w:val="24"/>
          <w:szCs w:val="24"/>
          <w:lang w:val="sr-Cyrl-CS"/>
        </w:rPr>
        <w:t>М</w:t>
      </w:r>
      <w:r w:rsidRPr="00E87DF7">
        <w:rPr>
          <w:rFonts w:ascii="Arial Black" w:hAnsi="Arial Black" w:cs="Arial"/>
          <w:b/>
          <w:sz w:val="24"/>
          <w:szCs w:val="24"/>
          <w:lang w:val="sr-Cyrl-CS"/>
        </w:rPr>
        <w:t xml:space="preserve"> НЕДОСТАЦИ</w:t>
      </w:r>
      <w:r w:rsidR="008B55E3" w:rsidRPr="00E87DF7">
        <w:rPr>
          <w:rFonts w:ascii="Arial Black" w:hAnsi="Arial Black" w:cs="Arial"/>
          <w:b/>
          <w:sz w:val="24"/>
          <w:szCs w:val="24"/>
          <w:lang w:val="sr-Cyrl-CS"/>
        </w:rPr>
        <w:t>М</w:t>
      </w:r>
      <w:r w:rsidRPr="00E87DF7">
        <w:rPr>
          <w:rFonts w:ascii="Arial Black" w:hAnsi="Arial Black" w:cs="Arial"/>
          <w:b/>
          <w:sz w:val="24"/>
          <w:szCs w:val="24"/>
          <w:lang w:val="sr-Cyrl-CS"/>
        </w:rPr>
        <w:t>А ИЛИ НЕПОСТОЈАЊУ ОДГОВАРАЈУЋИХ СТРУЧНИХ ЗНАЊА И ВЕШТИНА ИЛИ НЕ</w:t>
      </w:r>
      <w:r w:rsidR="008B55E3" w:rsidRPr="00E87DF7">
        <w:rPr>
          <w:rFonts w:ascii="Arial Black" w:hAnsi="Arial Black" w:cs="Arial"/>
          <w:b/>
          <w:sz w:val="24"/>
          <w:szCs w:val="24"/>
          <w:lang w:val="sr-Cyrl-CS"/>
        </w:rPr>
        <w:t>М</w:t>
      </w:r>
      <w:r w:rsidRPr="00E87DF7">
        <w:rPr>
          <w:rFonts w:ascii="Arial Black" w:hAnsi="Arial Black" w:cs="Arial"/>
          <w:b/>
          <w:sz w:val="24"/>
          <w:szCs w:val="24"/>
          <w:lang w:val="sr-Cyrl-CS"/>
        </w:rPr>
        <w:t>ОГУЋНОСТИ ДА СЕ ПРИБАВЕ ОДГОВАРАЈУЋИ ПОДАЦИ</w:t>
      </w:r>
    </w:p>
    <w:p w:rsidR="00096E32" w:rsidRPr="00E87DF7" w:rsidRDefault="00096E32" w:rsidP="00291573">
      <w:pPr>
        <w:spacing w:before="120" w:after="0" w:line="240" w:lineRule="auto"/>
        <w:rPr>
          <w:rFonts w:ascii="Arial Black" w:hAnsi="Arial Black" w:cs="Arial"/>
          <w:b/>
          <w:sz w:val="24"/>
          <w:szCs w:val="24"/>
          <w:lang w:val="sr-Cyrl-CS"/>
        </w:rPr>
      </w:pPr>
    </w:p>
    <w:p w:rsidR="00A86C8A" w:rsidRPr="00E87DF7" w:rsidRDefault="00096E32" w:rsidP="00DD5171">
      <w:pPr>
        <w:spacing w:after="0"/>
        <w:jc w:val="both"/>
        <w:rPr>
          <w:rFonts w:ascii="Arial" w:hAnsi="Arial" w:cs="Arial"/>
          <w:b/>
          <w:sz w:val="24"/>
          <w:szCs w:val="24"/>
          <w:lang w:val="sr-Cyrl-CS"/>
        </w:rPr>
      </w:pPr>
      <w:r w:rsidRPr="002C3AD8">
        <w:rPr>
          <w:rFonts w:ascii="Arial" w:eastAsia="Times New Roman" w:hAnsi="Arial" w:cs="Arial"/>
          <w:sz w:val="24"/>
          <w:szCs w:val="24"/>
          <w:lang w:val="sr-Cyrl-CS"/>
        </w:rPr>
        <w:t xml:space="preserve">Носилац </w:t>
      </w:r>
      <w:r w:rsidR="003D5CF8" w:rsidRPr="002C3AD8">
        <w:rPr>
          <w:rFonts w:ascii="Arial" w:eastAsia="Times New Roman" w:hAnsi="Arial" w:cs="Arial"/>
          <w:sz w:val="24"/>
          <w:szCs w:val="24"/>
          <w:lang w:val="sr-Cyrl-CS"/>
        </w:rPr>
        <w:t>П</w:t>
      </w:r>
      <w:r w:rsidRPr="002C3AD8">
        <w:rPr>
          <w:rFonts w:ascii="Arial" w:eastAsia="Times New Roman" w:hAnsi="Arial" w:cs="Arial"/>
          <w:sz w:val="24"/>
          <w:szCs w:val="24"/>
          <w:lang w:val="sr-Cyrl-CS"/>
        </w:rPr>
        <w:t>ројекта није наишао на тешкоће или недостатак података потребних за квалитетну израду пројекта. Област је позната, а изабрани пројектант и</w:t>
      </w:r>
      <w:r w:rsidR="008B55E3" w:rsidRPr="002C3AD8">
        <w:rPr>
          <w:rFonts w:ascii="Arial" w:eastAsia="Times New Roman" w:hAnsi="Arial" w:cs="Arial"/>
          <w:sz w:val="24"/>
          <w:szCs w:val="24"/>
          <w:lang w:val="sr-Cyrl-CS"/>
        </w:rPr>
        <w:t>м</w:t>
      </w:r>
      <w:r w:rsidRPr="002C3AD8">
        <w:rPr>
          <w:rFonts w:ascii="Arial" w:eastAsia="Times New Roman" w:hAnsi="Arial" w:cs="Arial"/>
          <w:sz w:val="24"/>
          <w:szCs w:val="24"/>
          <w:lang w:val="sr-Cyrl-CS"/>
        </w:rPr>
        <w:t xml:space="preserve">а довољно искуства и знања </w:t>
      </w:r>
      <w:r w:rsidR="002C3AD8">
        <w:rPr>
          <w:rFonts w:ascii="Arial" w:eastAsia="Times New Roman" w:hAnsi="Arial" w:cs="Arial"/>
          <w:sz w:val="24"/>
          <w:szCs w:val="24"/>
          <w:lang w:val="sr-Cyrl-CS"/>
        </w:rPr>
        <w:t>у</w:t>
      </w:r>
      <w:r w:rsidRPr="002C3AD8">
        <w:rPr>
          <w:rFonts w:ascii="Arial" w:eastAsia="Times New Roman" w:hAnsi="Arial" w:cs="Arial"/>
          <w:sz w:val="24"/>
          <w:szCs w:val="24"/>
          <w:lang w:val="sr-Cyrl-CS"/>
        </w:rPr>
        <w:t xml:space="preserve"> ов</w:t>
      </w:r>
      <w:r w:rsidR="002C3AD8">
        <w:rPr>
          <w:rFonts w:ascii="Arial" w:eastAsia="Times New Roman" w:hAnsi="Arial" w:cs="Arial"/>
          <w:sz w:val="24"/>
          <w:szCs w:val="24"/>
          <w:lang w:val="sr-Cyrl-CS"/>
        </w:rPr>
        <w:t>ој</w:t>
      </w:r>
      <w:r w:rsidRPr="002C3AD8">
        <w:rPr>
          <w:rFonts w:ascii="Arial" w:eastAsia="Times New Roman" w:hAnsi="Arial" w:cs="Arial"/>
          <w:sz w:val="24"/>
          <w:szCs w:val="24"/>
          <w:lang w:val="sr-Cyrl-CS"/>
        </w:rPr>
        <w:t xml:space="preserve"> области.</w:t>
      </w:r>
      <w:r w:rsidRPr="00E87DF7">
        <w:rPr>
          <w:rFonts w:ascii="Arial" w:eastAsia="Times New Roman" w:hAnsi="Arial" w:cs="Arial"/>
          <w:sz w:val="24"/>
          <w:szCs w:val="24"/>
          <w:lang w:val="sr-Cyrl-CS"/>
        </w:rPr>
        <w:t xml:space="preserve"> </w:t>
      </w:r>
    </w:p>
    <w:sectPr w:rsidR="00A86C8A" w:rsidRPr="00E87DF7" w:rsidSect="00C451E2">
      <w:headerReference w:type="default" r:id="rId397"/>
      <w:footerReference w:type="default" r:id="rId398"/>
      <w:pgSz w:w="12240" w:h="15840"/>
      <w:pgMar w:top="1457" w:right="1134" w:bottom="1134" w:left="226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3919" w:rsidRDefault="00F03919" w:rsidP="00485F2C">
      <w:pPr>
        <w:spacing w:after="0" w:line="240" w:lineRule="auto"/>
      </w:pPr>
      <w:r>
        <w:separator/>
      </w:r>
    </w:p>
  </w:endnote>
  <w:endnote w:type="continuationSeparator" w:id="0">
    <w:p w:rsidR="00F03919" w:rsidRDefault="00F03919" w:rsidP="00485F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France YU">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ookmanOldStyle">
    <w:altName w:val="MS Mincho"/>
    <w:panose1 w:val="00000000000000000000"/>
    <w:charset w:val="80"/>
    <w:family w:val="auto"/>
    <w:notTrueType/>
    <w:pitch w:val="default"/>
    <w:sig w:usb0="00000003" w:usb1="08070000" w:usb2="00000010" w:usb3="00000000" w:csb0="00020001" w:csb1="00000000"/>
  </w:font>
  <w:font w:name="TimesNewRomanPSMT">
    <w:altName w:val="Times New Roman"/>
    <w:panose1 w:val="00000000000000000000"/>
    <w:charset w:val="EE"/>
    <w:family w:val="auto"/>
    <w:notTrueType/>
    <w:pitch w:val="default"/>
    <w:sig w:usb0="00000005" w:usb1="08070000" w:usb2="00000010" w:usb3="00000000" w:csb0="00020002"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0184" w:rsidRPr="006A300E" w:rsidRDefault="00590184" w:rsidP="00EB6A57">
    <w:pPr>
      <w:pBdr>
        <w:top w:val="single" w:sz="4" w:space="1" w:color="auto"/>
      </w:pBdr>
      <w:tabs>
        <w:tab w:val="center" w:pos="4535"/>
        <w:tab w:val="right" w:pos="9071"/>
      </w:tabs>
      <w:overflowPunct w:val="0"/>
      <w:autoSpaceDE w:val="0"/>
      <w:autoSpaceDN w:val="0"/>
      <w:adjustRightInd w:val="0"/>
      <w:spacing w:after="0" w:line="240" w:lineRule="auto"/>
      <w:textAlignment w:val="baseline"/>
      <w:rPr>
        <w:rFonts w:ascii="Arial" w:eastAsia="Times New Roman" w:hAnsi="Arial" w:cs="Arial"/>
        <w:i/>
        <w:sz w:val="20"/>
        <w:szCs w:val="20"/>
        <w:lang w:val="ru-RU"/>
      </w:rPr>
    </w:pPr>
    <w:r w:rsidRPr="006A300E">
      <w:rPr>
        <w:rFonts w:ascii="Arial" w:eastAsia="Times New Roman" w:hAnsi="Arial" w:cs="Arial"/>
        <w:i/>
        <w:sz w:val="20"/>
        <w:szCs w:val="20"/>
        <w:lang w:val="ru-RU"/>
      </w:rPr>
      <w:t>"Хидрозавод ДТД" АД Нови Сад</w:t>
    </w:r>
    <w:r w:rsidRPr="006A300E">
      <w:rPr>
        <w:rFonts w:ascii="Arial" w:eastAsia="Times New Roman" w:hAnsi="Arial" w:cs="Arial"/>
        <w:i/>
        <w:sz w:val="20"/>
        <w:szCs w:val="20"/>
        <w:lang w:val="sr-Cyrl-CS"/>
      </w:rPr>
      <w:tab/>
      <w:t xml:space="preserve">                           </w:t>
    </w:r>
    <w:r w:rsidRPr="006A300E">
      <w:rPr>
        <w:rFonts w:ascii="Arial" w:eastAsia="Times New Roman" w:hAnsi="Arial" w:cs="Arial"/>
        <w:i/>
        <w:sz w:val="20"/>
        <w:szCs w:val="20"/>
      </w:rPr>
      <w:fldChar w:fldCharType="begin"/>
    </w:r>
    <w:r w:rsidRPr="006A300E">
      <w:rPr>
        <w:rFonts w:ascii="Arial" w:eastAsia="Times New Roman" w:hAnsi="Arial" w:cs="Arial"/>
        <w:i/>
        <w:sz w:val="20"/>
        <w:szCs w:val="20"/>
        <w:lang w:val="ru-RU"/>
      </w:rPr>
      <w:instrText xml:space="preserve"> </w:instrText>
    </w:r>
    <w:r w:rsidRPr="006A300E">
      <w:rPr>
        <w:rFonts w:ascii="Arial" w:eastAsia="Times New Roman" w:hAnsi="Arial" w:cs="Arial"/>
        <w:i/>
        <w:sz w:val="20"/>
        <w:szCs w:val="20"/>
      </w:rPr>
      <w:instrText>PAGE</w:instrText>
    </w:r>
    <w:r w:rsidRPr="006A300E">
      <w:rPr>
        <w:rFonts w:ascii="Arial" w:eastAsia="Times New Roman" w:hAnsi="Arial" w:cs="Arial"/>
        <w:i/>
        <w:sz w:val="20"/>
        <w:szCs w:val="20"/>
        <w:lang w:val="ru-RU"/>
      </w:rPr>
      <w:instrText xml:space="preserve"> </w:instrText>
    </w:r>
    <w:r w:rsidRPr="006A300E">
      <w:rPr>
        <w:rFonts w:ascii="Arial" w:eastAsia="Times New Roman" w:hAnsi="Arial" w:cs="Arial"/>
        <w:i/>
        <w:sz w:val="20"/>
        <w:szCs w:val="20"/>
      </w:rPr>
      <w:fldChar w:fldCharType="separate"/>
    </w:r>
    <w:r w:rsidR="00B802BC">
      <w:rPr>
        <w:rFonts w:ascii="Arial" w:eastAsia="Times New Roman" w:hAnsi="Arial" w:cs="Arial"/>
        <w:i/>
        <w:noProof/>
        <w:sz w:val="20"/>
        <w:szCs w:val="20"/>
      </w:rPr>
      <w:t>112</w:t>
    </w:r>
    <w:r w:rsidRPr="006A300E">
      <w:rPr>
        <w:rFonts w:ascii="Arial" w:eastAsia="Times New Roman" w:hAnsi="Arial" w:cs="Arial"/>
        <w:i/>
        <w:sz w:val="20"/>
        <w:szCs w:val="20"/>
      </w:rPr>
      <w:fldChar w:fldCharType="end"/>
    </w:r>
    <w:r w:rsidRPr="006A300E">
      <w:rPr>
        <w:rFonts w:ascii="Arial" w:eastAsia="Times New Roman" w:hAnsi="Arial" w:cs="Arial"/>
        <w:i/>
        <w:sz w:val="20"/>
        <w:szCs w:val="20"/>
        <w:lang w:val="sr-Cyrl-CS"/>
      </w:rPr>
      <w:t xml:space="preserve">                                              Фебруар,2020.</w:t>
    </w:r>
  </w:p>
  <w:p w:rsidR="00590184" w:rsidRPr="006A300E" w:rsidRDefault="00590184" w:rsidP="00EB6A57">
    <w:pPr>
      <w:pStyle w:val="Footer"/>
      <w:pBdr>
        <w:top w:val="single" w:sz="4" w:space="1" w:color="auto"/>
      </w:pBdr>
      <w:rPr>
        <w:rFonts w:ascii="Arial" w:hAnsi="Arial" w:cs="Arial"/>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3919" w:rsidRDefault="00F03919" w:rsidP="00485F2C">
      <w:pPr>
        <w:spacing w:after="0" w:line="240" w:lineRule="auto"/>
      </w:pPr>
      <w:r>
        <w:separator/>
      </w:r>
    </w:p>
  </w:footnote>
  <w:footnote w:type="continuationSeparator" w:id="0">
    <w:p w:rsidR="00F03919" w:rsidRDefault="00F03919" w:rsidP="00485F2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0184" w:rsidRPr="00FD348A" w:rsidRDefault="00590184" w:rsidP="00EB6A57">
    <w:pPr>
      <w:pBdr>
        <w:bottom w:val="single" w:sz="4" w:space="1" w:color="auto"/>
      </w:pBdr>
      <w:tabs>
        <w:tab w:val="center" w:pos="4535"/>
        <w:tab w:val="right" w:pos="9071"/>
      </w:tabs>
      <w:overflowPunct w:val="0"/>
      <w:autoSpaceDE w:val="0"/>
      <w:autoSpaceDN w:val="0"/>
      <w:adjustRightInd w:val="0"/>
      <w:spacing w:after="0" w:line="240" w:lineRule="auto"/>
      <w:jc w:val="center"/>
      <w:textAlignment w:val="baseline"/>
      <w:rPr>
        <w:rFonts w:ascii="Arial" w:eastAsia="Times New Roman" w:hAnsi="Arial" w:cs="Arial"/>
        <w:i/>
        <w:sz w:val="20"/>
        <w:szCs w:val="20"/>
        <w:lang w:val="sr-Cyrl-CS"/>
      </w:rPr>
    </w:pPr>
    <w:r w:rsidRPr="00FD348A">
      <w:rPr>
        <w:rFonts w:ascii="Arial" w:eastAsia="Times New Roman" w:hAnsi="Arial" w:cs="Arial"/>
        <w:i/>
        <w:sz w:val="20"/>
        <w:szCs w:val="20"/>
        <w:lang w:val="sr-Cyrl-RS"/>
      </w:rPr>
      <w:t>Студија о процени утицаја на животну средину пројекта:  Заштиту Зе</w:t>
    </w:r>
    <w:r>
      <w:rPr>
        <w:rFonts w:ascii="Arial" w:eastAsia="Times New Roman" w:hAnsi="Arial" w:cs="Arial"/>
        <w:i/>
        <w:sz w:val="20"/>
        <w:szCs w:val="20"/>
        <w:lang w:val="sr-Cyrl-RS"/>
      </w:rPr>
      <w:t>м</w:t>
    </w:r>
    <w:r w:rsidRPr="00FD348A">
      <w:rPr>
        <w:rFonts w:ascii="Arial" w:eastAsia="Times New Roman" w:hAnsi="Arial" w:cs="Arial"/>
        <w:i/>
        <w:sz w:val="20"/>
        <w:szCs w:val="20"/>
        <w:lang w:val="sr-Cyrl-RS"/>
      </w:rPr>
      <w:t xml:space="preserve">уна и Новог Београда од великих вода реке Дунав од Бранковог </w:t>
    </w:r>
    <w:r>
      <w:rPr>
        <w:rFonts w:ascii="Arial" w:eastAsia="Times New Roman" w:hAnsi="Arial" w:cs="Arial"/>
        <w:i/>
        <w:sz w:val="20"/>
        <w:szCs w:val="20"/>
        <w:lang w:val="sr-Cyrl-RS"/>
      </w:rPr>
      <w:t>м</w:t>
    </w:r>
    <w:r w:rsidRPr="00FD348A">
      <w:rPr>
        <w:rFonts w:ascii="Arial" w:eastAsia="Times New Roman" w:hAnsi="Arial" w:cs="Arial"/>
        <w:i/>
        <w:sz w:val="20"/>
        <w:szCs w:val="20"/>
        <w:lang w:val="sr-Cyrl-RS"/>
      </w:rPr>
      <w:t>оста до клуба Радецки у Зе</w:t>
    </w:r>
    <w:r>
      <w:rPr>
        <w:rFonts w:ascii="Arial" w:eastAsia="Times New Roman" w:hAnsi="Arial" w:cs="Arial"/>
        <w:i/>
        <w:sz w:val="20"/>
        <w:szCs w:val="20"/>
        <w:lang w:val="sr-Cyrl-RS"/>
      </w:rPr>
      <w:t>м</w:t>
    </w:r>
    <w:r w:rsidRPr="00FD348A">
      <w:rPr>
        <w:rFonts w:ascii="Arial" w:eastAsia="Times New Roman" w:hAnsi="Arial" w:cs="Arial"/>
        <w:i/>
        <w:sz w:val="20"/>
        <w:szCs w:val="20"/>
        <w:lang w:val="sr-Cyrl-RS"/>
      </w:rPr>
      <w:t xml:space="preserve">уну </w:t>
    </w:r>
    <w:r w:rsidRPr="00FD348A">
      <w:rPr>
        <w:rFonts w:ascii="Arial" w:eastAsia="Times New Roman" w:hAnsi="Arial" w:cs="Arial"/>
        <w:i/>
        <w:sz w:val="20"/>
        <w:szCs w:val="20"/>
        <w:lang w:val="sr-Cyrl-CS"/>
      </w:rPr>
      <w:t>- Деонице 1,2 и 3</w:t>
    </w:r>
  </w:p>
  <w:p w:rsidR="00590184" w:rsidRPr="00EB6A57" w:rsidRDefault="00590184" w:rsidP="00EB6A5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B9224B4"/>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967661"/>
    <w:multiLevelType w:val="hybridMultilevel"/>
    <w:tmpl w:val="845A01CA"/>
    <w:lvl w:ilvl="0" w:tplc="8E0CF77A">
      <w:numFmt w:val="bullet"/>
      <w:lvlText w:val="-"/>
      <w:lvlJc w:val="left"/>
      <w:pPr>
        <w:ind w:left="720" w:hanging="360"/>
      </w:pPr>
      <w:rPr>
        <w:rFonts w:ascii="Times New Roman" w:eastAsia="Times New Roman" w:hAnsi="Times New Roman" w:cs="Times New Roman" w:hint="default"/>
        <w:lang w:val="sr-Cyrl-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344721"/>
    <w:multiLevelType w:val="hybridMultilevel"/>
    <w:tmpl w:val="090E9C62"/>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C8C6E15"/>
    <w:multiLevelType w:val="hybridMultilevel"/>
    <w:tmpl w:val="CDD2A508"/>
    <w:lvl w:ilvl="0" w:tplc="0409000F">
      <w:start w:val="1"/>
      <w:numFmt w:val="decimal"/>
      <w:lvlText w:val="%1."/>
      <w:lvlJc w:val="left"/>
      <w:pPr>
        <w:ind w:left="720" w:hanging="360"/>
      </w:pPr>
      <w:rPr>
        <w:rFonts w:hint="default"/>
        <w:lang w:val="sr-Cyrl-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834944"/>
    <w:multiLevelType w:val="hybridMultilevel"/>
    <w:tmpl w:val="D4148F34"/>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021335"/>
    <w:multiLevelType w:val="hybridMultilevel"/>
    <w:tmpl w:val="388A6B96"/>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9025BBC"/>
    <w:multiLevelType w:val="hybridMultilevel"/>
    <w:tmpl w:val="17A6BDCC"/>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D924A5"/>
    <w:multiLevelType w:val="hybridMultilevel"/>
    <w:tmpl w:val="17046D10"/>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EA7D16"/>
    <w:multiLevelType w:val="hybridMultilevel"/>
    <w:tmpl w:val="EB523EE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389B4419"/>
    <w:multiLevelType w:val="multilevel"/>
    <w:tmpl w:val="3020821A"/>
    <w:lvl w:ilvl="0">
      <w:start w:val="1"/>
      <w:numFmt w:val="decimal"/>
      <w:pStyle w:val="Style1"/>
      <w:lvlText w:val="%1."/>
      <w:lvlJc w:val="left"/>
      <w:pPr>
        <w:tabs>
          <w:tab w:val="num" w:pos="360"/>
        </w:tabs>
        <w:ind w:left="360" w:hanging="360"/>
      </w:pPr>
    </w:lvl>
    <w:lvl w:ilvl="1">
      <w:start w:val="1"/>
      <w:numFmt w:val="decimal"/>
      <w:lvlText w:val="%1.%2."/>
      <w:lvlJc w:val="left"/>
      <w:pPr>
        <w:tabs>
          <w:tab w:val="num" w:pos="678"/>
        </w:tabs>
        <w:ind w:left="678" w:hanging="432"/>
      </w:pPr>
    </w:lvl>
    <w:lvl w:ilvl="2">
      <w:start w:val="1"/>
      <w:numFmt w:val="decimal"/>
      <w:lvlText w:val="%1.%2.%3."/>
      <w:lvlJc w:val="left"/>
      <w:pPr>
        <w:tabs>
          <w:tab w:val="num" w:pos="1326"/>
        </w:tabs>
        <w:ind w:left="1110" w:hanging="504"/>
      </w:pPr>
    </w:lvl>
    <w:lvl w:ilvl="3">
      <w:start w:val="1"/>
      <w:numFmt w:val="decimal"/>
      <w:lvlText w:val="%1.%2.%3.%4."/>
      <w:lvlJc w:val="left"/>
      <w:pPr>
        <w:tabs>
          <w:tab w:val="num" w:pos="1686"/>
        </w:tabs>
        <w:ind w:left="1614" w:hanging="648"/>
      </w:pPr>
    </w:lvl>
    <w:lvl w:ilvl="4">
      <w:start w:val="1"/>
      <w:numFmt w:val="decimal"/>
      <w:lvlText w:val="%1.%2.%3.%4.%5."/>
      <w:lvlJc w:val="left"/>
      <w:pPr>
        <w:tabs>
          <w:tab w:val="num" w:pos="2406"/>
        </w:tabs>
        <w:ind w:left="2118" w:hanging="792"/>
      </w:pPr>
    </w:lvl>
    <w:lvl w:ilvl="5">
      <w:start w:val="1"/>
      <w:numFmt w:val="decimal"/>
      <w:lvlText w:val="%1.%2.%3.%4.%5.%6."/>
      <w:lvlJc w:val="left"/>
      <w:pPr>
        <w:tabs>
          <w:tab w:val="num" w:pos="2766"/>
        </w:tabs>
        <w:ind w:left="2622" w:hanging="936"/>
      </w:pPr>
    </w:lvl>
    <w:lvl w:ilvl="6">
      <w:start w:val="1"/>
      <w:numFmt w:val="decimal"/>
      <w:lvlText w:val="%1.%2.%3.%4.%5.%6.%7."/>
      <w:lvlJc w:val="left"/>
      <w:pPr>
        <w:tabs>
          <w:tab w:val="num" w:pos="3486"/>
        </w:tabs>
        <w:ind w:left="3126" w:hanging="1080"/>
      </w:pPr>
    </w:lvl>
    <w:lvl w:ilvl="7">
      <w:start w:val="1"/>
      <w:numFmt w:val="decimal"/>
      <w:lvlText w:val="%1.%2.%3.%4.%5.%6.%7.%8."/>
      <w:lvlJc w:val="left"/>
      <w:pPr>
        <w:tabs>
          <w:tab w:val="num" w:pos="3846"/>
        </w:tabs>
        <w:ind w:left="3630" w:hanging="1224"/>
      </w:pPr>
    </w:lvl>
    <w:lvl w:ilvl="8">
      <w:start w:val="1"/>
      <w:numFmt w:val="decimal"/>
      <w:lvlText w:val="%1.%2.%3.%4.%5.%6.%7.%8.%9."/>
      <w:lvlJc w:val="left"/>
      <w:pPr>
        <w:tabs>
          <w:tab w:val="num" w:pos="4566"/>
        </w:tabs>
        <w:ind w:left="4206" w:hanging="1440"/>
      </w:pPr>
    </w:lvl>
  </w:abstractNum>
  <w:abstractNum w:abstractNumId="10">
    <w:nsid w:val="3DCD1B65"/>
    <w:multiLevelType w:val="hybridMultilevel"/>
    <w:tmpl w:val="4ABA4B38"/>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EFC791B"/>
    <w:multiLevelType w:val="hybridMultilevel"/>
    <w:tmpl w:val="A05098F0"/>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26F4D2F"/>
    <w:multiLevelType w:val="hybridMultilevel"/>
    <w:tmpl w:val="AA923E58"/>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4A06F9B"/>
    <w:multiLevelType w:val="hybridMultilevel"/>
    <w:tmpl w:val="C728E7B2"/>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7641140"/>
    <w:multiLevelType w:val="hybridMultilevel"/>
    <w:tmpl w:val="DD4A18C2"/>
    <w:lvl w:ilvl="0" w:tplc="8F58A51C">
      <w:numFmt w:val="bullet"/>
      <w:lvlText w:val="-"/>
      <w:lvlJc w:val="left"/>
      <w:pPr>
        <w:ind w:left="720" w:hanging="360"/>
      </w:pPr>
      <w:rPr>
        <w:rFonts w:ascii="Arial" w:eastAsia="Times New Roman" w:hAnsi="Arial" w:cs="Arial" w:hint="default"/>
        <w:lang w:val="sr-Cyrl-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485430"/>
    <w:multiLevelType w:val="hybridMultilevel"/>
    <w:tmpl w:val="D90E6642"/>
    <w:lvl w:ilvl="0" w:tplc="8E0CF77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52D44FBC"/>
    <w:multiLevelType w:val="hybridMultilevel"/>
    <w:tmpl w:val="4D9003EC"/>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3E24D9B"/>
    <w:multiLevelType w:val="hybridMultilevel"/>
    <w:tmpl w:val="2124CE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BDA7467"/>
    <w:multiLevelType w:val="hybridMultilevel"/>
    <w:tmpl w:val="E4C0578E"/>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7656BE"/>
    <w:multiLevelType w:val="hybridMultilevel"/>
    <w:tmpl w:val="FB6CF28E"/>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2005834"/>
    <w:multiLevelType w:val="hybridMultilevel"/>
    <w:tmpl w:val="3A10077A"/>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416CD3"/>
    <w:multiLevelType w:val="hybridMultilevel"/>
    <w:tmpl w:val="75863A7E"/>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EDA5E1F"/>
    <w:multiLevelType w:val="hybridMultilevel"/>
    <w:tmpl w:val="4DA89128"/>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18371F5"/>
    <w:multiLevelType w:val="hybridMultilevel"/>
    <w:tmpl w:val="45C271AA"/>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417623E"/>
    <w:multiLevelType w:val="hybridMultilevel"/>
    <w:tmpl w:val="3AF2E246"/>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71C3BC7"/>
    <w:multiLevelType w:val="hybridMultilevel"/>
    <w:tmpl w:val="E0581F06"/>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8A93BB2"/>
    <w:multiLevelType w:val="hybridMultilevel"/>
    <w:tmpl w:val="CCD0D00C"/>
    <w:lvl w:ilvl="0" w:tplc="8E0CF7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8F93034"/>
    <w:multiLevelType w:val="hybridMultilevel"/>
    <w:tmpl w:val="E202E44E"/>
    <w:lvl w:ilvl="0" w:tplc="8E0CF77A">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27"/>
  </w:num>
  <w:num w:numId="3">
    <w:abstractNumId w:val="8"/>
  </w:num>
  <w:num w:numId="4">
    <w:abstractNumId w:val="6"/>
  </w:num>
  <w:num w:numId="5">
    <w:abstractNumId w:val="25"/>
  </w:num>
  <w:num w:numId="6">
    <w:abstractNumId w:val="20"/>
  </w:num>
  <w:num w:numId="7">
    <w:abstractNumId w:val="14"/>
  </w:num>
  <w:num w:numId="8">
    <w:abstractNumId w:val="9"/>
  </w:num>
  <w:num w:numId="9">
    <w:abstractNumId w:val="17"/>
  </w:num>
  <w:num w:numId="10">
    <w:abstractNumId w:val="16"/>
  </w:num>
  <w:num w:numId="11">
    <w:abstractNumId w:val="26"/>
  </w:num>
  <w:num w:numId="12">
    <w:abstractNumId w:val="18"/>
  </w:num>
  <w:num w:numId="13">
    <w:abstractNumId w:val="22"/>
  </w:num>
  <w:num w:numId="14">
    <w:abstractNumId w:val="23"/>
  </w:num>
  <w:num w:numId="15">
    <w:abstractNumId w:val="24"/>
  </w:num>
  <w:num w:numId="16">
    <w:abstractNumId w:val="2"/>
  </w:num>
  <w:num w:numId="17">
    <w:abstractNumId w:val="11"/>
  </w:num>
  <w:num w:numId="18">
    <w:abstractNumId w:val="15"/>
  </w:num>
  <w:num w:numId="19">
    <w:abstractNumId w:val="1"/>
  </w:num>
  <w:num w:numId="20">
    <w:abstractNumId w:val="19"/>
  </w:num>
  <w:num w:numId="21">
    <w:abstractNumId w:val="12"/>
  </w:num>
  <w:num w:numId="22">
    <w:abstractNumId w:val="13"/>
  </w:num>
  <w:num w:numId="23">
    <w:abstractNumId w:val="5"/>
  </w:num>
  <w:num w:numId="24">
    <w:abstractNumId w:val="21"/>
  </w:num>
  <w:num w:numId="25">
    <w:abstractNumId w:val="7"/>
  </w:num>
  <w:num w:numId="26">
    <w:abstractNumId w:val="4"/>
  </w:num>
  <w:num w:numId="27">
    <w:abstractNumId w:val="3"/>
  </w:num>
  <w:num w:numId="28">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C60"/>
    <w:rsid w:val="0000029D"/>
    <w:rsid w:val="00004832"/>
    <w:rsid w:val="0001114C"/>
    <w:rsid w:val="00013AFD"/>
    <w:rsid w:val="00013DA8"/>
    <w:rsid w:val="00014BFA"/>
    <w:rsid w:val="00015F8E"/>
    <w:rsid w:val="00016F8B"/>
    <w:rsid w:val="00017ABF"/>
    <w:rsid w:val="00020069"/>
    <w:rsid w:val="00024461"/>
    <w:rsid w:val="00032F2A"/>
    <w:rsid w:val="00034163"/>
    <w:rsid w:val="00045044"/>
    <w:rsid w:val="00046850"/>
    <w:rsid w:val="00047C3B"/>
    <w:rsid w:val="00050322"/>
    <w:rsid w:val="00050FB5"/>
    <w:rsid w:val="000525D7"/>
    <w:rsid w:val="00054387"/>
    <w:rsid w:val="000546C2"/>
    <w:rsid w:val="00057061"/>
    <w:rsid w:val="00063203"/>
    <w:rsid w:val="000645FC"/>
    <w:rsid w:val="00072988"/>
    <w:rsid w:val="0007637E"/>
    <w:rsid w:val="00081FD3"/>
    <w:rsid w:val="00082957"/>
    <w:rsid w:val="00087451"/>
    <w:rsid w:val="0009037D"/>
    <w:rsid w:val="00090CDE"/>
    <w:rsid w:val="00091C28"/>
    <w:rsid w:val="000926FF"/>
    <w:rsid w:val="00096BEF"/>
    <w:rsid w:val="00096E32"/>
    <w:rsid w:val="000A468C"/>
    <w:rsid w:val="000A4AAB"/>
    <w:rsid w:val="000B3B0D"/>
    <w:rsid w:val="000B5FA0"/>
    <w:rsid w:val="000B72A6"/>
    <w:rsid w:val="000C10A5"/>
    <w:rsid w:val="000C474A"/>
    <w:rsid w:val="000C5D25"/>
    <w:rsid w:val="000C7B4F"/>
    <w:rsid w:val="000D2F79"/>
    <w:rsid w:val="000D7E89"/>
    <w:rsid w:val="000E02A0"/>
    <w:rsid w:val="000E3C69"/>
    <w:rsid w:val="000E5E1B"/>
    <w:rsid w:val="000E73D8"/>
    <w:rsid w:val="000F6AA9"/>
    <w:rsid w:val="00104173"/>
    <w:rsid w:val="001058A7"/>
    <w:rsid w:val="001061F1"/>
    <w:rsid w:val="00107621"/>
    <w:rsid w:val="001078B6"/>
    <w:rsid w:val="00107E45"/>
    <w:rsid w:val="0011076C"/>
    <w:rsid w:val="00120F01"/>
    <w:rsid w:val="001216E1"/>
    <w:rsid w:val="0012485B"/>
    <w:rsid w:val="001301DC"/>
    <w:rsid w:val="001313D1"/>
    <w:rsid w:val="00132BED"/>
    <w:rsid w:val="00142C5B"/>
    <w:rsid w:val="00142FCE"/>
    <w:rsid w:val="001468E4"/>
    <w:rsid w:val="00147841"/>
    <w:rsid w:val="00147A5B"/>
    <w:rsid w:val="00150170"/>
    <w:rsid w:val="00150C07"/>
    <w:rsid w:val="00150EDF"/>
    <w:rsid w:val="001526EE"/>
    <w:rsid w:val="00163939"/>
    <w:rsid w:val="0016701F"/>
    <w:rsid w:val="0016739D"/>
    <w:rsid w:val="001677E7"/>
    <w:rsid w:val="00172E7A"/>
    <w:rsid w:val="001770C3"/>
    <w:rsid w:val="00177645"/>
    <w:rsid w:val="00180107"/>
    <w:rsid w:val="001838AB"/>
    <w:rsid w:val="00197F82"/>
    <w:rsid w:val="001A4CCC"/>
    <w:rsid w:val="001B3418"/>
    <w:rsid w:val="001B64AE"/>
    <w:rsid w:val="001C1815"/>
    <w:rsid w:val="001C1B69"/>
    <w:rsid w:val="001C23DD"/>
    <w:rsid w:val="001C76F0"/>
    <w:rsid w:val="001D3758"/>
    <w:rsid w:val="001D46B0"/>
    <w:rsid w:val="001E0CC0"/>
    <w:rsid w:val="001E1BC7"/>
    <w:rsid w:val="001E1DD9"/>
    <w:rsid w:val="001F16E8"/>
    <w:rsid w:val="001F376A"/>
    <w:rsid w:val="001F7E20"/>
    <w:rsid w:val="002004E1"/>
    <w:rsid w:val="002043C7"/>
    <w:rsid w:val="002101C5"/>
    <w:rsid w:val="00220DB5"/>
    <w:rsid w:val="00223355"/>
    <w:rsid w:val="002239DC"/>
    <w:rsid w:val="00225409"/>
    <w:rsid w:val="002264A7"/>
    <w:rsid w:val="0022675B"/>
    <w:rsid w:val="00227EBE"/>
    <w:rsid w:val="002301A0"/>
    <w:rsid w:val="002314DB"/>
    <w:rsid w:val="00232E7D"/>
    <w:rsid w:val="00233122"/>
    <w:rsid w:val="002417C4"/>
    <w:rsid w:val="00242C38"/>
    <w:rsid w:val="002433D2"/>
    <w:rsid w:val="00246EDC"/>
    <w:rsid w:val="00250DEB"/>
    <w:rsid w:val="00253723"/>
    <w:rsid w:val="00255B2A"/>
    <w:rsid w:val="00257ED4"/>
    <w:rsid w:val="00262324"/>
    <w:rsid w:val="002636CB"/>
    <w:rsid w:val="002637CC"/>
    <w:rsid w:val="00265BD7"/>
    <w:rsid w:val="002661AF"/>
    <w:rsid w:val="00270560"/>
    <w:rsid w:val="00270AF9"/>
    <w:rsid w:val="00275769"/>
    <w:rsid w:val="00276977"/>
    <w:rsid w:val="00276AF4"/>
    <w:rsid w:val="00277828"/>
    <w:rsid w:val="00282C58"/>
    <w:rsid w:val="00286385"/>
    <w:rsid w:val="00291573"/>
    <w:rsid w:val="0029177E"/>
    <w:rsid w:val="00292079"/>
    <w:rsid w:val="00293910"/>
    <w:rsid w:val="00297DD3"/>
    <w:rsid w:val="002A1FF2"/>
    <w:rsid w:val="002A26DD"/>
    <w:rsid w:val="002A791E"/>
    <w:rsid w:val="002B6A79"/>
    <w:rsid w:val="002C1021"/>
    <w:rsid w:val="002C27A8"/>
    <w:rsid w:val="002C3258"/>
    <w:rsid w:val="002C3AD8"/>
    <w:rsid w:val="002C5D0A"/>
    <w:rsid w:val="002C6F68"/>
    <w:rsid w:val="002D100A"/>
    <w:rsid w:val="002D248A"/>
    <w:rsid w:val="002D4E98"/>
    <w:rsid w:val="002D548E"/>
    <w:rsid w:val="002E0A53"/>
    <w:rsid w:val="002E0CC6"/>
    <w:rsid w:val="002F07FC"/>
    <w:rsid w:val="002F5425"/>
    <w:rsid w:val="002F5E5F"/>
    <w:rsid w:val="002F6A76"/>
    <w:rsid w:val="002F6BC9"/>
    <w:rsid w:val="002F6C16"/>
    <w:rsid w:val="003031A3"/>
    <w:rsid w:val="003033D7"/>
    <w:rsid w:val="00303BDD"/>
    <w:rsid w:val="0030695F"/>
    <w:rsid w:val="003236E7"/>
    <w:rsid w:val="00331CDD"/>
    <w:rsid w:val="00334D41"/>
    <w:rsid w:val="00335D08"/>
    <w:rsid w:val="00336FF9"/>
    <w:rsid w:val="00343C60"/>
    <w:rsid w:val="00343FC4"/>
    <w:rsid w:val="00350104"/>
    <w:rsid w:val="0035173F"/>
    <w:rsid w:val="0035482B"/>
    <w:rsid w:val="00361518"/>
    <w:rsid w:val="00371C20"/>
    <w:rsid w:val="00375154"/>
    <w:rsid w:val="003810AF"/>
    <w:rsid w:val="00384A3E"/>
    <w:rsid w:val="00386219"/>
    <w:rsid w:val="003864FF"/>
    <w:rsid w:val="00394722"/>
    <w:rsid w:val="0039509B"/>
    <w:rsid w:val="003A00D2"/>
    <w:rsid w:val="003A1380"/>
    <w:rsid w:val="003A1D1C"/>
    <w:rsid w:val="003A28BC"/>
    <w:rsid w:val="003A2FFE"/>
    <w:rsid w:val="003C12D4"/>
    <w:rsid w:val="003C4CB5"/>
    <w:rsid w:val="003D2B9E"/>
    <w:rsid w:val="003D5244"/>
    <w:rsid w:val="003D5CF8"/>
    <w:rsid w:val="003D6175"/>
    <w:rsid w:val="003E610F"/>
    <w:rsid w:val="003F2BF1"/>
    <w:rsid w:val="003F53C6"/>
    <w:rsid w:val="003F6C36"/>
    <w:rsid w:val="003F6FF9"/>
    <w:rsid w:val="003F7874"/>
    <w:rsid w:val="00411ACA"/>
    <w:rsid w:val="00415193"/>
    <w:rsid w:val="00417C93"/>
    <w:rsid w:val="00420C6E"/>
    <w:rsid w:val="00422C1B"/>
    <w:rsid w:val="004268EF"/>
    <w:rsid w:val="004276AC"/>
    <w:rsid w:val="00427822"/>
    <w:rsid w:val="00430378"/>
    <w:rsid w:val="00431A40"/>
    <w:rsid w:val="00432E49"/>
    <w:rsid w:val="00450C38"/>
    <w:rsid w:val="00451106"/>
    <w:rsid w:val="004524E5"/>
    <w:rsid w:val="00452821"/>
    <w:rsid w:val="00453A43"/>
    <w:rsid w:val="00454E3B"/>
    <w:rsid w:val="0045521F"/>
    <w:rsid w:val="00456835"/>
    <w:rsid w:val="00457105"/>
    <w:rsid w:val="00460846"/>
    <w:rsid w:val="00462765"/>
    <w:rsid w:val="00464D58"/>
    <w:rsid w:val="004656D3"/>
    <w:rsid w:val="00471013"/>
    <w:rsid w:val="004730EF"/>
    <w:rsid w:val="00473C05"/>
    <w:rsid w:val="00473D90"/>
    <w:rsid w:val="00483F71"/>
    <w:rsid w:val="00485F2C"/>
    <w:rsid w:val="004873BA"/>
    <w:rsid w:val="004972E9"/>
    <w:rsid w:val="00497DD4"/>
    <w:rsid w:val="004A1560"/>
    <w:rsid w:val="004A23D2"/>
    <w:rsid w:val="004B4B21"/>
    <w:rsid w:val="004B5895"/>
    <w:rsid w:val="004C2C4F"/>
    <w:rsid w:val="004D11C8"/>
    <w:rsid w:val="004D5658"/>
    <w:rsid w:val="004D6D66"/>
    <w:rsid w:val="004D7660"/>
    <w:rsid w:val="004E3B36"/>
    <w:rsid w:val="004E4D7A"/>
    <w:rsid w:val="004E767C"/>
    <w:rsid w:val="004F1E17"/>
    <w:rsid w:val="004F59A5"/>
    <w:rsid w:val="0050317A"/>
    <w:rsid w:val="005043D5"/>
    <w:rsid w:val="00511055"/>
    <w:rsid w:val="0051212A"/>
    <w:rsid w:val="0051261A"/>
    <w:rsid w:val="00512AC4"/>
    <w:rsid w:val="00512DD8"/>
    <w:rsid w:val="00525C46"/>
    <w:rsid w:val="00525DC2"/>
    <w:rsid w:val="0052639B"/>
    <w:rsid w:val="00527463"/>
    <w:rsid w:val="005324AE"/>
    <w:rsid w:val="005331E7"/>
    <w:rsid w:val="00534627"/>
    <w:rsid w:val="00541731"/>
    <w:rsid w:val="0055563E"/>
    <w:rsid w:val="005557C5"/>
    <w:rsid w:val="005638DC"/>
    <w:rsid w:val="00566CB1"/>
    <w:rsid w:val="00567CE0"/>
    <w:rsid w:val="005719D3"/>
    <w:rsid w:val="005751AD"/>
    <w:rsid w:val="0058001C"/>
    <w:rsid w:val="00581297"/>
    <w:rsid w:val="00582070"/>
    <w:rsid w:val="00587727"/>
    <w:rsid w:val="00590184"/>
    <w:rsid w:val="005944CF"/>
    <w:rsid w:val="00594C03"/>
    <w:rsid w:val="0059682A"/>
    <w:rsid w:val="00597E99"/>
    <w:rsid w:val="00597FCB"/>
    <w:rsid w:val="005A6225"/>
    <w:rsid w:val="005B2C8C"/>
    <w:rsid w:val="005B2DD5"/>
    <w:rsid w:val="005C1699"/>
    <w:rsid w:val="005C244B"/>
    <w:rsid w:val="005C2853"/>
    <w:rsid w:val="005C382F"/>
    <w:rsid w:val="005C4328"/>
    <w:rsid w:val="005C6028"/>
    <w:rsid w:val="005D02EF"/>
    <w:rsid w:val="005D1403"/>
    <w:rsid w:val="005D24EA"/>
    <w:rsid w:val="005D2592"/>
    <w:rsid w:val="005D2C18"/>
    <w:rsid w:val="005D2F36"/>
    <w:rsid w:val="005D4DA6"/>
    <w:rsid w:val="005E0052"/>
    <w:rsid w:val="005E02AE"/>
    <w:rsid w:val="005E2E79"/>
    <w:rsid w:val="005E74FE"/>
    <w:rsid w:val="005F0EAC"/>
    <w:rsid w:val="005F18D0"/>
    <w:rsid w:val="005F24D9"/>
    <w:rsid w:val="005F3F07"/>
    <w:rsid w:val="005F4586"/>
    <w:rsid w:val="005F60D7"/>
    <w:rsid w:val="00600E0F"/>
    <w:rsid w:val="00612200"/>
    <w:rsid w:val="00614004"/>
    <w:rsid w:val="0061443B"/>
    <w:rsid w:val="00615DBF"/>
    <w:rsid w:val="00615F7F"/>
    <w:rsid w:val="0061648E"/>
    <w:rsid w:val="00617B1C"/>
    <w:rsid w:val="00620180"/>
    <w:rsid w:val="00624E04"/>
    <w:rsid w:val="006303EA"/>
    <w:rsid w:val="00630881"/>
    <w:rsid w:val="0063098A"/>
    <w:rsid w:val="0063269C"/>
    <w:rsid w:val="006351ED"/>
    <w:rsid w:val="00637F88"/>
    <w:rsid w:val="00640A56"/>
    <w:rsid w:val="006527CB"/>
    <w:rsid w:val="006571DF"/>
    <w:rsid w:val="006655D2"/>
    <w:rsid w:val="00665CF7"/>
    <w:rsid w:val="00666F22"/>
    <w:rsid w:val="00670D43"/>
    <w:rsid w:val="006738E9"/>
    <w:rsid w:val="00677981"/>
    <w:rsid w:val="00690DBF"/>
    <w:rsid w:val="0069114E"/>
    <w:rsid w:val="00692901"/>
    <w:rsid w:val="00694FD0"/>
    <w:rsid w:val="006951E1"/>
    <w:rsid w:val="00696065"/>
    <w:rsid w:val="006A0C3C"/>
    <w:rsid w:val="006A2D48"/>
    <w:rsid w:val="006A300E"/>
    <w:rsid w:val="006A697F"/>
    <w:rsid w:val="006A7A14"/>
    <w:rsid w:val="006B0C44"/>
    <w:rsid w:val="006B113D"/>
    <w:rsid w:val="006B2518"/>
    <w:rsid w:val="006B33D5"/>
    <w:rsid w:val="006B3E9C"/>
    <w:rsid w:val="006B4A49"/>
    <w:rsid w:val="006C1196"/>
    <w:rsid w:val="006C24D4"/>
    <w:rsid w:val="006C3709"/>
    <w:rsid w:val="006C4749"/>
    <w:rsid w:val="006C4FEB"/>
    <w:rsid w:val="006D2205"/>
    <w:rsid w:val="006D39FE"/>
    <w:rsid w:val="006E01E9"/>
    <w:rsid w:val="006F05CE"/>
    <w:rsid w:val="006F3EA2"/>
    <w:rsid w:val="006F45E6"/>
    <w:rsid w:val="006F6E0A"/>
    <w:rsid w:val="006F7E2C"/>
    <w:rsid w:val="007000B9"/>
    <w:rsid w:val="00706357"/>
    <w:rsid w:val="00710239"/>
    <w:rsid w:val="00710903"/>
    <w:rsid w:val="00716846"/>
    <w:rsid w:val="00716C18"/>
    <w:rsid w:val="00717855"/>
    <w:rsid w:val="00717A7A"/>
    <w:rsid w:val="00725CBC"/>
    <w:rsid w:val="007261A4"/>
    <w:rsid w:val="00726274"/>
    <w:rsid w:val="007321B1"/>
    <w:rsid w:val="007330EE"/>
    <w:rsid w:val="00735A48"/>
    <w:rsid w:val="007376CB"/>
    <w:rsid w:val="00740A64"/>
    <w:rsid w:val="0074452E"/>
    <w:rsid w:val="00745273"/>
    <w:rsid w:val="00746A73"/>
    <w:rsid w:val="00756674"/>
    <w:rsid w:val="0076149B"/>
    <w:rsid w:val="0077262E"/>
    <w:rsid w:val="00772718"/>
    <w:rsid w:val="00774511"/>
    <w:rsid w:val="00775129"/>
    <w:rsid w:val="007758FC"/>
    <w:rsid w:val="007776F5"/>
    <w:rsid w:val="00777FC3"/>
    <w:rsid w:val="007804CF"/>
    <w:rsid w:val="007871DE"/>
    <w:rsid w:val="00792325"/>
    <w:rsid w:val="007934BB"/>
    <w:rsid w:val="007A09C2"/>
    <w:rsid w:val="007A0D19"/>
    <w:rsid w:val="007A1BFE"/>
    <w:rsid w:val="007A581E"/>
    <w:rsid w:val="007B4782"/>
    <w:rsid w:val="007B6357"/>
    <w:rsid w:val="007B7405"/>
    <w:rsid w:val="007B7933"/>
    <w:rsid w:val="007C4846"/>
    <w:rsid w:val="007C60B0"/>
    <w:rsid w:val="007D3F22"/>
    <w:rsid w:val="007D6790"/>
    <w:rsid w:val="007D7273"/>
    <w:rsid w:val="007D79BA"/>
    <w:rsid w:val="007E05CF"/>
    <w:rsid w:val="007E0ABE"/>
    <w:rsid w:val="007E2AFA"/>
    <w:rsid w:val="007E43D2"/>
    <w:rsid w:val="007E54EB"/>
    <w:rsid w:val="007E5746"/>
    <w:rsid w:val="007E693B"/>
    <w:rsid w:val="007E7568"/>
    <w:rsid w:val="007F05C9"/>
    <w:rsid w:val="007F6F37"/>
    <w:rsid w:val="00802DE0"/>
    <w:rsid w:val="00810D8C"/>
    <w:rsid w:val="00813F4E"/>
    <w:rsid w:val="0081441E"/>
    <w:rsid w:val="008150EA"/>
    <w:rsid w:val="00816111"/>
    <w:rsid w:val="00816575"/>
    <w:rsid w:val="00833E2D"/>
    <w:rsid w:val="0083443C"/>
    <w:rsid w:val="00842AD8"/>
    <w:rsid w:val="008556F4"/>
    <w:rsid w:val="008557D1"/>
    <w:rsid w:val="00855FE7"/>
    <w:rsid w:val="00856B88"/>
    <w:rsid w:val="0085739F"/>
    <w:rsid w:val="008578B1"/>
    <w:rsid w:val="0086238D"/>
    <w:rsid w:val="00865D54"/>
    <w:rsid w:val="00871B7D"/>
    <w:rsid w:val="0088359A"/>
    <w:rsid w:val="008863EF"/>
    <w:rsid w:val="0089216D"/>
    <w:rsid w:val="00895E4D"/>
    <w:rsid w:val="008A09A1"/>
    <w:rsid w:val="008B47B3"/>
    <w:rsid w:val="008B48B9"/>
    <w:rsid w:val="008B55E3"/>
    <w:rsid w:val="008B7185"/>
    <w:rsid w:val="008C2A31"/>
    <w:rsid w:val="008C3CED"/>
    <w:rsid w:val="008C7CD2"/>
    <w:rsid w:val="008D284D"/>
    <w:rsid w:val="008D3089"/>
    <w:rsid w:val="008D3C0B"/>
    <w:rsid w:val="008D6A72"/>
    <w:rsid w:val="008E12B8"/>
    <w:rsid w:val="008E3761"/>
    <w:rsid w:val="008E3DCB"/>
    <w:rsid w:val="008E40EC"/>
    <w:rsid w:val="008E5FCB"/>
    <w:rsid w:val="008E6A3D"/>
    <w:rsid w:val="008E6D94"/>
    <w:rsid w:val="008F1BAC"/>
    <w:rsid w:val="008F1E99"/>
    <w:rsid w:val="008F3032"/>
    <w:rsid w:val="008F5AF0"/>
    <w:rsid w:val="008F5FD3"/>
    <w:rsid w:val="008F66FB"/>
    <w:rsid w:val="009025D1"/>
    <w:rsid w:val="0090309F"/>
    <w:rsid w:val="009115B1"/>
    <w:rsid w:val="009125C1"/>
    <w:rsid w:val="00915488"/>
    <w:rsid w:val="009213C4"/>
    <w:rsid w:val="009228C9"/>
    <w:rsid w:val="009261DE"/>
    <w:rsid w:val="00926E08"/>
    <w:rsid w:val="00926FC4"/>
    <w:rsid w:val="009270A4"/>
    <w:rsid w:val="00927336"/>
    <w:rsid w:val="009314D1"/>
    <w:rsid w:val="00931588"/>
    <w:rsid w:val="00940CF8"/>
    <w:rsid w:val="009438DB"/>
    <w:rsid w:val="0094456D"/>
    <w:rsid w:val="009451C9"/>
    <w:rsid w:val="00945409"/>
    <w:rsid w:val="00945F14"/>
    <w:rsid w:val="00951423"/>
    <w:rsid w:val="00951E4B"/>
    <w:rsid w:val="00954937"/>
    <w:rsid w:val="00956250"/>
    <w:rsid w:val="00957706"/>
    <w:rsid w:val="00961589"/>
    <w:rsid w:val="0096292A"/>
    <w:rsid w:val="009629F3"/>
    <w:rsid w:val="00965DCB"/>
    <w:rsid w:val="009704F9"/>
    <w:rsid w:val="00970DD4"/>
    <w:rsid w:val="00971EF2"/>
    <w:rsid w:val="00973246"/>
    <w:rsid w:val="00976DD3"/>
    <w:rsid w:val="00981FBE"/>
    <w:rsid w:val="009905A2"/>
    <w:rsid w:val="00990F0E"/>
    <w:rsid w:val="00997623"/>
    <w:rsid w:val="009A0AF8"/>
    <w:rsid w:val="009A282D"/>
    <w:rsid w:val="009A38DA"/>
    <w:rsid w:val="009A39FF"/>
    <w:rsid w:val="009A3EF7"/>
    <w:rsid w:val="009A5575"/>
    <w:rsid w:val="009A6EAB"/>
    <w:rsid w:val="009B070C"/>
    <w:rsid w:val="009B0873"/>
    <w:rsid w:val="009B1323"/>
    <w:rsid w:val="009B4B0C"/>
    <w:rsid w:val="009B58AA"/>
    <w:rsid w:val="009C1763"/>
    <w:rsid w:val="009C3D28"/>
    <w:rsid w:val="009C624E"/>
    <w:rsid w:val="009D08D8"/>
    <w:rsid w:val="009D5780"/>
    <w:rsid w:val="009D5E62"/>
    <w:rsid w:val="009E1ABA"/>
    <w:rsid w:val="009E37FB"/>
    <w:rsid w:val="009E38BE"/>
    <w:rsid w:val="009E4B91"/>
    <w:rsid w:val="009E68FB"/>
    <w:rsid w:val="009E6928"/>
    <w:rsid w:val="009F0EEC"/>
    <w:rsid w:val="009F2870"/>
    <w:rsid w:val="009F5D0B"/>
    <w:rsid w:val="009F65BE"/>
    <w:rsid w:val="009F6EA4"/>
    <w:rsid w:val="009F79B6"/>
    <w:rsid w:val="00A01D05"/>
    <w:rsid w:val="00A04901"/>
    <w:rsid w:val="00A0628A"/>
    <w:rsid w:val="00A0677A"/>
    <w:rsid w:val="00A12762"/>
    <w:rsid w:val="00A127C4"/>
    <w:rsid w:val="00A13349"/>
    <w:rsid w:val="00A177C2"/>
    <w:rsid w:val="00A21C79"/>
    <w:rsid w:val="00A21D94"/>
    <w:rsid w:val="00A31448"/>
    <w:rsid w:val="00A35832"/>
    <w:rsid w:val="00A518B3"/>
    <w:rsid w:val="00A529AF"/>
    <w:rsid w:val="00A60F21"/>
    <w:rsid w:val="00A61F21"/>
    <w:rsid w:val="00A62206"/>
    <w:rsid w:val="00A70271"/>
    <w:rsid w:val="00A70D93"/>
    <w:rsid w:val="00A71057"/>
    <w:rsid w:val="00A72DEA"/>
    <w:rsid w:val="00A77B80"/>
    <w:rsid w:val="00A77D76"/>
    <w:rsid w:val="00A82969"/>
    <w:rsid w:val="00A83B22"/>
    <w:rsid w:val="00A8527F"/>
    <w:rsid w:val="00A86296"/>
    <w:rsid w:val="00A868EF"/>
    <w:rsid w:val="00A86C8A"/>
    <w:rsid w:val="00A87311"/>
    <w:rsid w:val="00A97B3A"/>
    <w:rsid w:val="00AA07BF"/>
    <w:rsid w:val="00AA1BF5"/>
    <w:rsid w:val="00AA3A68"/>
    <w:rsid w:val="00AA5FDD"/>
    <w:rsid w:val="00AA78F8"/>
    <w:rsid w:val="00AB23DA"/>
    <w:rsid w:val="00AB2BB4"/>
    <w:rsid w:val="00AB33A2"/>
    <w:rsid w:val="00AB4242"/>
    <w:rsid w:val="00AB4D5F"/>
    <w:rsid w:val="00AB6C10"/>
    <w:rsid w:val="00AC06B7"/>
    <w:rsid w:val="00AC341B"/>
    <w:rsid w:val="00AC3630"/>
    <w:rsid w:val="00AC3DC1"/>
    <w:rsid w:val="00AC63FE"/>
    <w:rsid w:val="00AC7F6F"/>
    <w:rsid w:val="00AD0999"/>
    <w:rsid w:val="00AD0EE0"/>
    <w:rsid w:val="00AD661C"/>
    <w:rsid w:val="00AE0509"/>
    <w:rsid w:val="00AE08BF"/>
    <w:rsid w:val="00AE2E7E"/>
    <w:rsid w:val="00AE4F75"/>
    <w:rsid w:val="00AE775F"/>
    <w:rsid w:val="00AF05E8"/>
    <w:rsid w:val="00AF148A"/>
    <w:rsid w:val="00AF253F"/>
    <w:rsid w:val="00AF4051"/>
    <w:rsid w:val="00AF59B9"/>
    <w:rsid w:val="00B00067"/>
    <w:rsid w:val="00B01095"/>
    <w:rsid w:val="00B01733"/>
    <w:rsid w:val="00B05FAF"/>
    <w:rsid w:val="00B061B0"/>
    <w:rsid w:val="00B14082"/>
    <w:rsid w:val="00B17CAA"/>
    <w:rsid w:val="00B21133"/>
    <w:rsid w:val="00B22E05"/>
    <w:rsid w:val="00B251B5"/>
    <w:rsid w:val="00B26711"/>
    <w:rsid w:val="00B2773C"/>
    <w:rsid w:val="00B30E0F"/>
    <w:rsid w:val="00B311CF"/>
    <w:rsid w:val="00B3238C"/>
    <w:rsid w:val="00B34B94"/>
    <w:rsid w:val="00B34FAD"/>
    <w:rsid w:val="00B35560"/>
    <w:rsid w:val="00B373B5"/>
    <w:rsid w:val="00B37CFC"/>
    <w:rsid w:val="00B45ED8"/>
    <w:rsid w:val="00B54813"/>
    <w:rsid w:val="00B56318"/>
    <w:rsid w:val="00B56A8E"/>
    <w:rsid w:val="00B57A7A"/>
    <w:rsid w:val="00B626DE"/>
    <w:rsid w:val="00B668C8"/>
    <w:rsid w:val="00B67EB8"/>
    <w:rsid w:val="00B72865"/>
    <w:rsid w:val="00B802BC"/>
    <w:rsid w:val="00B82BF5"/>
    <w:rsid w:val="00B83168"/>
    <w:rsid w:val="00B8340C"/>
    <w:rsid w:val="00B84B2A"/>
    <w:rsid w:val="00B86002"/>
    <w:rsid w:val="00B868B0"/>
    <w:rsid w:val="00B90BDB"/>
    <w:rsid w:val="00B94303"/>
    <w:rsid w:val="00B96898"/>
    <w:rsid w:val="00B97217"/>
    <w:rsid w:val="00BA1F8E"/>
    <w:rsid w:val="00BA3812"/>
    <w:rsid w:val="00BB4861"/>
    <w:rsid w:val="00BC3143"/>
    <w:rsid w:val="00BC65CA"/>
    <w:rsid w:val="00BD0FFA"/>
    <w:rsid w:val="00BD3D32"/>
    <w:rsid w:val="00BE0E87"/>
    <w:rsid w:val="00BE45FD"/>
    <w:rsid w:val="00BE4988"/>
    <w:rsid w:val="00BE520F"/>
    <w:rsid w:val="00BE6219"/>
    <w:rsid w:val="00BE649D"/>
    <w:rsid w:val="00BE71E0"/>
    <w:rsid w:val="00BF3604"/>
    <w:rsid w:val="00BF40CF"/>
    <w:rsid w:val="00C0193A"/>
    <w:rsid w:val="00C02832"/>
    <w:rsid w:val="00C03781"/>
    <w:rsid w:val="00C12F26"/>
    <w:rsid w:val="00C22C0B"/>
    <w:rsid w:val="00C27BAB"/>
    <w:rsid w:val="00C30883"/>
    <w:rsid w:val="00C31262"/>
    <w:rsid w:val="00C325EC"/>
    <w:rsid w:val="00C34A3A"/>
    <w:rsid w:val="00C357EC"/>
    <w:rsid w:val="00C35BD4"/>
    <w:rsid w:val="00C451E2"/>
    <w:rsid w:val="00C54C21"/>
    <w:rsid w:val="00C54C3B"/>
    <w:rsid w:val="00C60D60"/>
    <w:rsid w:val="00C637C5"/>
    <w:rsid w:val="00C63B71"/>
    <w:rsid w:val="00C64D26"/>
    <w:rsid w:val="00C66279"/>
    <w:rsid w:val="00C6669F"/>
    <w:rsid w:val="00C670C8"/>
    <w:rsid w:val="00C67CA2"/>
    <w:rsid w:val="00C73745"/>
    <w:rsid w:val="00C82F0F"/>
    <w:rsid w:val="00C87D79"/>
    <w:rsid w:val="00C9077E"/>
    <w:rsid w:val="00C90C9D"/>
    <w:rsid w:val="00C927E0"/>
    <w:rsid w:val="00C96AEF"/>
    <w:rsid w:val="00CA0150"/>
    <w:rsid w:val="00CA01A7"/>
    <w:rsid w:val="00CA0AF8"/>
    <w:rsid w:val="00CA0E09"/>
    <w:rsid w:val="00CA3E57"/>
    <w:rsid w:val="00CA569B"/>
    <w:rsid w:val="00CB1BDD"/>
    <w:rsid w:val="00CB294C"/>
    <w:rsid w:val="00CB383F"/>
    <w:rsid w:val="00CB4933"/>
    <w:rsid w:val="00CC2124"/>
    <w:rsid w:val="00CC3A89"/>
    <w:rsid w:val="00CC6D7B"/>
    <w:rsid w:val="00CC7F1C"/>
    <w:rsid w:val="00CD1DFE"/>
    <w:rsid w:val="00CD41A6"/>
    <w:rsid w:val="00CD67F9"/>
    <w:rsid w:val="00CD72B1"/>
    <w:rsid w:val="00CE7C40"/>
    <w:rsid w:val="00CF38EF"/>
    <w:rsid w:val="00CF56A7"/>
    <w:rsid w:val="00D028A9"/>
    <w:rsid w:val="00D049D6"/>
    <w:rsid w:val="00D07A61"/>
    <w:rsid w:val="00D12125"/>
    <w:rsid w:val="00D15B38"/>
    <w:rsid w:val="00D16A30"/>
    <w:rsid w:val="00D17AD0"/>
    <w:rsid w:val="00D25457"/>
    <w:rsid w:val="00D260FC"/>
    <w:rsid w:val="00D264B8"/>
    <w:rsid w:val="00D3769D"/>
    <w:rsid w:val="00D40626"/>
    <w:rsid w:val="00D40FC1"/>
    <w:rsid w:val="00D432D4"/>
    <w:rsid w:val="00D46980"/>
    <w:rsid w:val="00D47918"/>
    <w:rsid w:val="00D5027D"/>
    <w:rsid w:val="00D50FA0"/>
    <w:rsid w:val="00D535CF"/>
    <w:rsid w:val="00D55770"/>
    <w:rsid w:val="00D55F00"/>
    <w:rsid w:val="00D56CD3"/>
    <w:rsid w:val="00D57444"/>
    <w:rsid w:val="00D636C1"/>
    <w:rsid w:val="00D6462A"/>
    <w:rsid w:val="00D66C92"/>
    <w:rsid w:val="00D67EB0"/>
    <w:rsid w:val="00D728AB"/>
    <w:rsid w:val="00D8129B"/>
    <w:rsid w:val="00D833EB"/>
    <w:rsid w:val="00D83826"/>
    <w:rsid w:val="00D84ED8"/>
    <w:rsid w:val="00D87485"/>
    <w:rsid w:val="00D9048D"/>
    <w:rsid w:val="00D9667A"/>
    <w:rsid w:val="00D96B2D"/>
    <w:rsid w:val="00D976AF"/>
    <w:rsid w:val="00DA0F1E"/>
    <w:rsid w:val="00DA274F"/>
    <w:rsid w:val="00DA3747"/>
    <w:rsid w:val="00DA7971"/>
    <w:rsid w:val="00DB0B9A"/>
    <w:rsid w:val="00DB4D97"/>
    <w:rsid w:val="00DB5B73"/>
    <w:rsid w:val="00DB67A2"/>
    <w:rsid w:val="00DB7AEF"/>
    <w:rsid w:val="00DC024F"/>
    <w:rsid w:val="00DC0637"/>
    <w:rsid w:val="00DC1D2D"/>
    <w:rsid w:val="00DC3700"/>
    <w:rsid w:val="00DC3D67"/>
    <w:rsid w:val="00DC3E7B"/>
    <w:rsid w:val="00DC533D"/>
    <w:rsid w:val="00DC651E"/>
    <w:rsid w:val="00DD08B0"/>
    <w:rsid w:val="00DD0AA2"/>
    <w:rsid w:val="00DD3096"/>
    <w:rsid w:val="00DD5171"/>
    <w:rsid w:val="00DD6C1A"/>
    <w:rsid w:val="00DD7230"/>
    <w:rsid w:val="00DD7535"/>
    <w:rsid w:val="00DE0164"/>
    <w:rsid w:val="00DE03AC"/>
    <w:rsid w:val="00DE358C"/>
    <w:rsid w:val="00DE36E8"/>
    <w:rsid w:val="00DE52C9"/>
    <w:rsid w:val="00DE7396"/>
    <w:rsid w:val="00DF3B19"/>
    <w:rsid w:val="00DF3C49"/>
    <w:rsid w:val="00DF5C44"/>
    <w:rsid w:val="00E016AA"/>
    <w:rsid w:val="00E051DE"/>
    <w:rsid w:val="00E0603F"/>
    <w:rsid w:val="00E100EE"/>
    <w:rsid w:val="00E11B2A"/>
    <w:rsid w:val="00E12EFB"/>
    <w:rsid w:val="00E143FC"/>
    <w:rsid w:val="00E163AD"/>
    <w:rsid w:val="00E22554"/>
    <w:rsid w:val="00E24D34"/>
    <w:rsid w:val="00E30C55"/>
    <w:rsid w:val="00E31B15"/>
    <w:rsid w:val="00E33C24"/>
    <w:rsid w:val="00E354AA"/>
    <w:rsid w:val="00E366FC"/>
    <w:rsid w:val="00E42FAB"/>
    <w:rsid w:val="00E4682C"/>
    <w:rsid w:val="00E50076"/>
    <w:rsid w:val="00E52E3A"/>
    <w:rsid w:val="00E52FE4"/>
    <w:rsid w:val="00E53023"/>
    <w:rsid w:val="00E61121"/>
    <w:rsid w:val="00E613D5"/>
    <w:rsid w:val="00E62B54"/>
    <w:rsid w:val="00E63174"/>
    <w:rsid w:val="00E650DC"/>
    <w:rsid w:val="00E703AE"/>
    <w:rsid w:val="00E70886"/>
    <w:rsid w:val="00E74B21"/>
    <w:rsid w:val="00E76F9F"/>
    <w:rsid w:val="00E77708"/>
    <w:rsid w:val="00E83968"/>
    <w:rsid w:val="00E85B45"/>
    <w:rsid w:val="00E8656D"/>
    <w:rsid w:val="00E87A05"/>
    <w:rsid w:val="00E87DF7"/>
    <w:rsid w:val="00E93CE1"/>
    <w:rsid w:val="00EA066B"/>
    <w:rsid w:val="00EA16BF"/>
    <w:rsid w:val="00EA19F4"/>
    <w:rsid w:val="00EA3D76"/>
    <w:rsid w:val="00EA474C"/>
    <w:rsid w:val="00EA649B"/>
    <w:rsid w:val="00EB3BA8"/>
    <w:rsid w:val="00EB6A57"/>
    <w:rsid w:val="00EC038E"/>
    <w:rsid w:val="00EC1470"/>
    <w:rsid w:val="00EC1BB6"/>
    <w:rsid w:val="00EC42B7"/>
    <w:rsid w:val="00ED0733"/>
    <w:rsid w:val="00ED2FAB"/>
    <w:rsid w:val="00EE11E3"/>
    <w:rsid w:val="00EE1A25"/>
    <w:rsid w:val="00EE3EC3"/>
    <w:rsid w:val="00EE68A8"/>
    <w:rsid w:val="00EE6D26"/>
    <w:rsid w:val="00EE72FE"/>
    <w:rsid w:val="00EF0513"/>
    <w:rsid w:val="00EF064D"/>
    <w:rsid w:val="00EF33E3"/>
    <w:rsid w:val="00EF4646"/>
    <w:rsid w:val="00EF5042"/>
    <w:rsid w:val="00EF6B08"/>
    <w:rsid w:val="00F03919"/>
    <w:rsid w:val="00F03CA3"/>
    <w:rsid w:val="00F04DEC"/>
    <w:rsid w:val="00F12A80"/>
    <w:rsid w:val="00F14FCB"/>
    <w:rsid w:val="00F155ED"/>
    <w:rsid w:val="00F2337F"/>
    <w:rsid w:val="00F2604B"/>
    <w:rsid w:val="00F32DD4"/>
    <w:rsid w:val="00F33656"/>
    <w:rsid w:val="00F34115"/>
    <w:rsid w:val="00F36A42"/>
    <w:rsid w:val="00F42F43"/>
    <w:rsid w:val="00F474DD"/>
    <w:rsid w:val="00F479A1"/>
    <w:rsid w:val="00F51D1A"/>
    <w:rsid w:val="00F5597C"/>
    <w:rsid w:val="00F60E77"/>
    <w:rsid w:val="00F613F3"/>
    <w:rsid w:val="00F72EA0"/>
    <w:rsid w:val="00F750F5"/>
    <w:rsid w:val="00F75506"/>
    <w:rsid w:val="00F75FD1"/>
    <w:rsid w:val="00F8251A"/>
    <w:rsid w:val="00F91585"/>
    <w:rsid w:val="00F91CDC"/>
    <w:rsid w:val="00F9392F"/>
    <w:rsid w:val="00F9519D"/>
    <w:rsid w:val="00F969EA"/>
    <w:rsid w:val="00F97ABF"/>
    <w:rsid w:val="00FA00AB"/>
    <w:rsid w:val="00FA051D"/>
    <w:rsid w:val="00FA0A7D"/>
    <w:rsid w:val="00FA2ACE"/>
    <w:rsid w:val="00FA2CE4"/>
    <w:rsid w:val="00FA3404"/>
    <w:rsid w:val="00FA3817"/>
    <w:rsid w:val="00FA3967"/>
    <w:rsid w:val="00FA615F"/>
    <w:rsid w:val="00FB10BA"/>
    <w:rsid w:val="00FC0711"/>
    <w:rsid w:val="00FC2EB9"/>
    <w:rsid w:val="00FC3531"/>
    <w:rsid w:val="00FC367F"/>
    <w:rsid w:val="00FC5F32"/>
    <w:rsid w:val="00FC61A4"/>
    <w:rsid w:val="00FC6826"/>
    <w:rsid w:val="00FD0765"/>
    <w:rsid w:val="00FD1FAE"/>
    <w:rsid w:val="00FD348A"/>
    <w:rsid w:val="00FD3D89"/>
    <w:rsid w:val="00FD4F3D"/>
    <w:rsid w:val="00FD5F00"/>
    <w:rsid w:val="00FD60FC"/>
    <w:rsid w:val="00FE18E0"/>
    <w:rsid w:val="00FE2528"/>
    <w:rsid w:val="00FE3107"/>
    <w:rsid w:val="00FE67E8"/>
    <w:rsid w:val="00FF0B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473D90"/>
    <w:pPr>
      <w:keepNext/>
      <w:pageBreakBefore/>
      <w:pBdr>
        <w:bottom w:val="single" w:sz="4" w:space="1" w:color="auto"/>
      </w:pBdr>
      <w:spacing w:before="240" w:after="60" w:line="240" w:lineRule="auto"/>
      <w:jc w:val="both"/>
      <w:outlineLvl w:val="0"/>
    </w:pPr>
    <w:rPr>
      <w:rFonts w:ascii="Tahoma" w:eastAsia="Times New Roman" w:hAnsi="Tahoma" w:cs="Times New Roman"/>
      <w:b/>
      <w:color w:val="800000"/>
      <w:kern w:val="28"/>
      <w:sz w:val="28"/>
      <w:szCs w:val="20"/>
      <w:lang w:val="sr-Latn-CS"/>
    </w:rPr>
  </w:style>
  <w:style w:type="paragraph" w:styleId="Heading2">
    <w:name w:val="heading 2"/>
    <w:basedOn w:val="Normal"/>
    <w:next w:val="Normal"/>
    <w:link w:val="Heading2Char"/>
    <w:qFormat/>
    <w:rsid w:val="00473D90"/>
    <w:pPr>
      <w:keepNext/>
      <w:spacing w:before="240" w:after="0" w:line="240" w:lineRule="auto"/>
      <w:jc w:val="both"/>
      <w:outlineLvl w:val="1"/>
    </w:pPr>
    <w:rPr>
      <w:rFonts w:ascii="Tahoma" w:eastAsia="Times New Roman" w:hAnsi="Tahoma" w:cs="Times New Roman"/>
      <w:b/>
      <w:i/>
      <w:sz w:val="24"/>
      <w:szCs w:val="20"/>
      <w:lang w:val="sl-SI"/>
    </w:rPr>
  </w:style>
  <w:style w:type="paragraph" w:styleId="Heading3">
    <w:name w:val="heading 3"/>
    <w:basedOn w:val="Normal"/>
    <w:next w:val="Normal"/>
    <w:link w:val="Heading3Char"/>
    <w:uiPriority w:val="9"/>
    <w:qFormat/>
    <w:rsid w:val="00473D90"/>
    <w:pPr>
      <w:keepNext/>
      <w:spacing w:before="240" w:after="0" w:line="240" w:lineRule="auto"/>
      <w:jc w:val="both"/>
      <w:outlineLvl w:val="2"/>
    </w:pPr>
    <w:rPr>
      <w:rFonts w:ascii="Tahoma" w:eastAsia="Times New Roman" w:hAnsi="Tahoma" w:cs="Times New Roman"/>
      <w:sz w:val="24"/>
      <w:szCs w:val="20"/>
      <w:lang w:val="sl-SI"/>
    </w:rPr>
  </w:style>
  <w:style w:type="paragraph" w:styleId="Heading4">
    <w:name w:val="heading 4"/>
    <w:basedOn w:val="Normal"/>
    <w:next w:val="Normal"/>
    <w:link w:val="Heading4Char"/>
    <w:uiPriority w:val="9"/>
    <w:semiHidden/>
    <w:unhideWhenUsed/>
    <w:qFormat/>
    <w:rsid w:val="001838A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85F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85F2C"/>
  </w:style>
  <w:style w:type="paragraph" w:styleId="Footer">
    <w:name w:val="footer"/>
    <w:basedOn w:val="Normal"/>
    <w:link w:val="FooterChar"/>
    <w:uiPriority w:val="99"/>
    <w:unhideWhenUsed/>
    <w:rsid w:val="00485F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5F2C"/>
  </w:style>
  <w:style w:type="paragraph" w:styleId="ListParagraph">
    <w:name w:val="List Paragraph"/>
    <w:basedOn w:val="Normal"/>
    <w:uiPriority w:val="34"/>
    <w:qFormat/>
    <w:rsid w:val="00F613F3"/>
    <w:pPr>
      <w:ind w:left="720"/>
      <w:contextualSpacing/>
    </w:pPr>
  </w:style>
  <w:style w:type="character" w:customStyle="1" w:styleId="Heading1Char">
    <w:name w:val="Heading 1 Char"/>
    <w:basedOn w:val="DefaultParagraphFont"/>
    <w:link w:val="Heading1"/>
    <w:rsid w:val="00473D90"/>
    <w:rPr>
      <w:rFonts w:ascii="Tahoma" w:eastAsia="Times New Roman" w:hAnsi="Tahoma" w:cs="Times New Roman"/>
      <w:b/>
      <w:color w:val="800000"/>
      <w:kern w:val="28"/>
      <w:sz w:val="28"/>
      <w:szCs w:val="20"/>
      <w:lang w:val="sr-Latn-CS"/>
    </w:rPr>
  </w:style>
  <w:style w:type="character" w:customStyle="1" w:styleId="Heading2Char">
    <w:name w:val="Heading 2 Char"/>
    <w:basedOn w:val="DefaultParagraphFont"/>
    <w:link w:val="Heading2"/>
    <w:rsid w:val="00473D90"/>
    <w:rPr>
      <w:rFonts w:ascii="Tahoma" w:eastAsia="Times New Roman" w:hAnsi="Tahoma" w:cs="Times New Roman"/>
      <w:b/>
      <w:i/>
      <w:sz w:val="24"/>
      <w:szCs w:val="20"/>
      <w:lang w:val="sl-SI"/>
    </w:rPr>
  </w:style>
  <w:style w:type="character" w:customStyle="1" w:styleId="Heading3Char">
    <w:name w:val="Heading 3 Char"/>
    <w:basedOn w:val="DefaultParagraphFont"/>
    <w:link w:val="Heading3"/>
    <w:uiPriority w:val="9"/>
    <w:rsid w:val="00473D90"/>
    <w:rPr>
      <w:rFonts w:ascii="Tahoma" w:eastAsia="Times New Roman" w:hAnsi="Tahoma" w:cs="Times New Roman"/>
      <w:sz w:val="24"/>
      <w:szCs w:val="20"/>
      <w:lang w:val="sl-SI"/>
    </w:rPr>
  </w:style>
  <w:style w:type="numbering" w:customStyle="1" w:styleId="NoList1">
    <w:name w:val="No List1"/>
    <w:next w:val="NoList"/>
    <w:uiPriority w:val="99"/>
    <w:semiHidden/>
    <w:unhideWhenUsed/>
    <w:rsid w:val="00473D90"/>
  </w:style>
  <w:style w:type="paragraph" w:styleId="ListBullet">
    <w:name w:val="List Bullet"/>
    <w:basedOn w:val="Normal"/>
    <w:autoRedefine/>
    <w:semiHidden/>
    <w:rsid w:val="00473D90"/>
    <w:pPr>
      <w:numPr>
        <w:numId w:val="1"/>
      </w:numPr>
      <w:spacing w:before="120" w:after="0" w:line="240" w:lineRule="auto"/>
      <w:jc w:val="both"/>
    </w:pPr>
    <w:rPr>
      <w:rFonts w:ascii="France YU" w:eastAsia="Times New Roman" w:hAnsi="France YU" w:cs="Times New Roman"/>
      <w:noProof/>
      <w:sz w:val="24"/>
      <w:szCs w:val="20"/>
      <w:lang w:val="sr-Latn-CS"/>
    </w:rPr>
  </w:style>
  <w:style w:type="paragraph" w:styleId="BalloonText">
    <w:name w:val="Balloon Text"/>
    <w:basedOn w:val="Normal"/>
    <w:link w:val="BalloonTextChar"/>
    <w:uiPriority w:val="99"/>
    <w:semiHidden/>
    <w:unhideWhenUsed/>
    <w:rsid w:val="00473D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3D90"/>
    <w:rPr>
      <w:rFonts w:ascii="Tahoma" w:hAnsi="Tahoma" w:cs="Tahoma"/>
      <w:sz w:val="16"/>
      <w:szCs w:val="16"/>
    </w:rPr>
  </w:style>
  <w:style w:type="paragraph" w:styleId="NormalWeb">
    <w:name w:val="Normal (Web)"/>
    <w:basedOn w:val="Normal"/>
    <w:uiPriority w:val="99"/>
    <w:semiHidden/>
    <w:unhideWhenUsed/>
    <w:rsid w:val="005324A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5324AE"/>
  </w:style>
  <w:style w:type="character" w:styleId="Hyperlink">
    <w:name w:val="Hyperlink"/>
    <w:basedOn w:val="DefaultParagraphFont"/>
    <w:uiPriority w:val="99"/>
    <w:unhideWhenUsed/>
    <w:rsid w:val="005324AE"/>
    <w:rPr>
      <w:color w:val="0000FF"/>
      <w:u w:val="single"/>
    </w:rPr>
  </w:style>
  <w:style w:type="numbering" w:customStyle="1" w:styleId="NoList2">
    <w:name w:val="No List2"/>
    <w:next w:val="NoList"/>
    <w:uiPriority w:val="99"/>
    <w:semiHidden/>
    <w:unhideWhenUsed/>
    <w:rsid w:val="001C1B69"/>
  </w:style>
  <w:style w:type="numbering" w:customStyle="1" w:styleId="NoList3">
    <w:name w:val="No List3"/>
    <w:next w:val="NoList"/>
    <w:uiPriority w:val="99"/>
    <w:semiHidden/>
    <w:unhideWhenUsed/>
    <w:rsid w:val="00050322"/>
  </w:style>
  <w:style w:type="paragraph" w:customStyle="1" w:styleId="Style1">
    <w:name w:val="Style1"/>
    <w:basedOn w:val="Normal"/>
    <w:rsid w:val="00EE68A8"/>
    <w:pPr>
      <w:numPr>
        <w:numId w:val="8"/>
      </w:numPr>
      <w:spacing w:after="0" w:line="240" w:lineRule="auto"/>
      <w:jc w:val="both"/>
    </w:pPr>
    <w:rPr>
      <w:rFonts w:ascii="Times New Roman" w:eastAsia="Times New Roman" w:hAnsi="Times New Roman" w:cs="Times New Roman"/>
      <w:sz w:val="24"/>
      <w:szCs w:val="20"/>
      <w:lang w:val="sr-Latn-CS"/>
    </w:rPr>
  </w:style>
  <w:style w:type="character" w:styleId="Strong">
    <w:name w:val="Strong"/>
    <w:basedOn w:val="DefaultParagraphFont"/>
    <w:uiPriority w:val="22"/>
    <w:qFormat/>
    <w:rsid w:val="00277828"/>
    <w:rPr>
      <w:b/>
      <w:bCs/>
    </w:rPr>
  </w:style>
  <w:style w:type="character" w:customStyle="1" w:styleId="Heading4Char">
    <w:name w:val="Heading 4 Char"/>
    <w:basedOn w:val="DefaultParagraphFont"/>
    <w:link w:val="Heading4"/>
    <w:uiPriority w:val="9"/>
    <w:semiHidden/>
    <w:rsid w:val="001838AB"/>
    <w:rPr>
      <w:rFonts w:asciiTheme="majorHAnsi" w:eastAsiaTheme="majorEastAsia" w:hAnsiTheme="majorHAnsi" w:cstheme="majorBidi"/>
      <w:b/>
      <w:bCs/>
      <w:i/>
      <w:iCs/>
      <w:color w:val="4F81BD" w:themeColor="accent1"/>
    </w:rPr>
  </w:style>
  <w:style w:type="character" w:styleId="Emphasis">
    <w:name w:val="Emphasis"/>
    <w:basedOn w:val="DefaultParagraphFont"/>
    <w:uiPriority w:val="20"/>
    <w:qFormat/>
    <w:rsid w:val="00D83826"/>
    <w:rPr>
      <w:i/>
      <w:iCs/>
    </w:rPr>
  </w:style>
  <w:style w:type="numbering" w:customStyle="1" w:styleId="NoList4">
    <w:name w:val="No List4"/>
    <w:next w:val="NoList"/>
    <w:uiPriority w:val="99"/>
    <w:semiHidden/>
    <w:unhideWhenUsed/>
    <w:rsid w:val="008C7CD2"/>
  </w:style>
  <w:style w:type="paragraph" w:customStyle="1" w:styleId="Default">
    <w:name w:val="Default"/>
    <w:rsid w:val="008C7CD2"/>
    <w:pPr>
      <w:autoSpaceDE w:val="0"/>
      <w:autoSpaceDN w:val="0"/>
      <w:adjustRightInd w:val="0"/>
      <w:spacing w:after="0" w:line="240" w:lineRule="auto"/>
    </w:pPr>
    <w:rPr>
      <w:rFonts w:ascii="Arial" w:eastAsia="Times New Roman" w:hAnsi="Arial" w:cs="Arial"/>
      <w:color w:val="000000"/>
      <w:sz w:val="24"/>
      <w:szCs w:val="24"/>
    </w:rPr>
  </w:style>
  <w:style w:type="numbering" w:customStyle="1" w:styleId="NoList5">
    <w:name w:val="No List5"/>
    <w:next w:val="NoList"/>
    <w:uiPriority w:val="99"/>
    <w:semiHidden/>
    <w:unhideWhenUsed/>
    <w:rsid w:val="008F5FD3"/>
  </w:style>
  <w:style w:type="numbering" w:customStyle="1" w:styleId="NoList6">
    <w:name w:val="No List6"/>
    <w:next w:val="NoList"/>
    <w:uiPriority w:val="99"/>
    <w:semiHidden/>
    <w:unhideWhenUsed/>
    <w:rsid w:val="009B4B0C"/>
  </w:style>
  <w:style w:type="numbering" w:customStyle="1" w:styleId="NoList7">
    <w:name w:val="No List7"/>
    <w:next w:val="NoList"/>
    <w:uiPriority w:val="99"/>
    <w:semiHidden/>
    <w:unhideWhenUsed/>
    <w:rsid w:val="009B4B0C"/>
  </w:style>
  <w:style w:type="numbering" w:customStyle="1" w:styleId="NoList8">
    <w:name w:val="No List8"/>
    <w:next w:val="NoList"/>
    <w:uiPriority w:val="99"/>
    <w:semiHidden/>
    <w:unhideWhenUsed/>
    <w:rsid w:val="00AC3630"/>
  </w:style>
  <w:style w:type="character" w:customStyle="1" w:styleId="mw-headline">
    <w:name w:val="mw-headline"/>
    <w:basedOn w:val="DefaultParagraphFont"/>
    <w:rsid w:val="00AC3630"/>
  </w:style>
  <w:style w:type="character" w:customStyle="1" w:styleId="mw-editsection">
    <w:name w:val="mw-editsection"/>
    <w:basedOn w:val="DefaultParagraphFont"/>
    <w:rsid w:val="00AC3630"/>
  </w:style>
  <w:style w:type="character" w:customStyle="1" w:styleId="mw-editsection-bracket">
    <w:name w:val="mw-editsection-bracket"/>
    <w:basedOn w:val="DefaultParagraphFont"/>
    <w:rsid w:val="00AC3630"/>
  </w:style>
  <w:style w:type="character" w:styleId="FollowedHyperlink">
    <w:name w:val="FollowedHyperlink"/>
    <w:basedOn w:val="DefaultParagraphFont"/>
    <w:uiPriority w:val="99"/>
    <w:semiHidden/>
    <w:unhideWhenUsed/>
    <w:rsid w:val="00AC3630"/>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473D90"/>
    <w:pPr>
      <w:keepNext/>
      <w:pageBreakBefore/>
      <w:pBdr>
        <w:bottom w:val="single" w:sz="4" w:space="1" w:color="auto"/>
      </w:pBdr>
      <w:spacing w:before="240" w:after="60" w:line="240" w:lineRule="auto"/>
      <w:jc w:val="both"/>
      <w:outlineLvl w:val="0"/>
    </w:pPr>
    <w:rPr>
      <w:rFonts w:ascii="Tahoma" w:eastAsia="Times New Roman" w:hAnsi="Tahoma" w:cs="Times New Roman"/>
      <w:b/>
      <w:color w:val="800000"/>
      <w:kern w:val="28"/>
      <w:sz w:val="28"/>
      <w:szCs w:val="20"/>
      <w:lang w:val="sr-Latn-CS"/>
    </w:rPr>
  </w:style>
  <w:style w:type="paragraph" w:styleId="Heading2">
    <w:name w:val="heading 2"/>
    <w:basedOn w:val="Normal"/>
    <w:next w:val="Normal"/>
    <w:link w:val="Heading2Char"/>
    <w:qFormat/>
    <w:rsid w:val="00473D90"/>
    <w:pPr>
      <w:keepNext/>
      <w:spacing w:before="240" w:after="0" w:line="240" w:lineRule="auto"/>
      <w:jc w:val="both"/>
      <w:outlineLvl w:val="1"/>
    </w:pPr>
    <w:rPr>
      <w:rFonts w:ascii="Tahoma" w:eastAsia="Times New Roman" w:hAnsi="Tahoma" w:cs="Times New Roman"/>
      <w:b/>
      <w:i/>
      <w:sz w:val="24"/>
      <w:szCs w:val="20"/>
      <w:lang w:val="sl-SI"/>
    </w:rPr>
  </w:style>
  <w:style w:type="paragraph" w:styleId="Heading3">
    <w:name w:val="heading 3"/>
    <w:basedOn w:val="Normal"/>
    <w:next w:val="Normal"/>
    <w:link w:val="Heading3Char"/>
    <w:uiPriority w:val="9"/>
    <w:qFormat/>
    <w:rsid w:val="00473D90"/>
    <w:pPr>
      <w:keepNext/>
      <w:spacing w:before="240" w:after="0" w:line="240" w:lineRule="auto"/>
      <w:jc w:val="both"/>
      <w:outlineLvl w:val="2"/>
    </w:pPr>
    <w:rPr>
      <w:rFonts w:ascii="Tahoma" w:eastAsia="Times New Roman" w:hAnsi="Tahoma" w:cs="Times New Roman"/>
      <w:sz w:val="24"/>
      <w:szCs w:val="20"/>
      <w:lang w:val="sl-SI"/>
    </w:rPr>
  </w:style>
  <w:style w:type="paragraph" w:styleId="Heading4">
    <w:name w:val="heading 4"/>
    <w:basedOn w:val="Normal"/>
    <w:next w:val="Normal"/>
    <w:link w:val="Heading4Char"/>
    <w:uiPriority w:val="9"/>
    <w:semiHidden/>
    <w:unhideWhenUsed/>
    <w:qFormat/>
    <w:rsid w:val="001838A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85F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85F2C"/>
  </w:style>
  <w:style w:type="paragraph" w:styleId="Footer">
    <w:name w:val="footer"/>
    <w:basedOn w:val="Normal"/>
    <w:link w:val="FooterChar"/>
    <w:uiPriority w:val="99"/>
    <w:unhideWhenUsed/>
    <w:rsid w:val="00485F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5F2C"/>
  </w:style>
  <w:style w:type="paragraph" w:styleId="ListParagraph">
    <w:name w:val="List Paragraph"/>
    <w:basedOn w:val="Normal"/>
    <w:uiPriority w:val="34"/>
    <w:qFormat/>
    <w:rsid w:val="00F613F3"/>
    <w:pPr>
      <w:ind w:left="720"/>
      <w:contextualSpacing/>
    </w:pPr>
  </w:style>
  <w:style w:type="character" w:customStyle="1" w:styleId="Heading1Char">
    <w:name w:val="Heading 1 Char"/>
    <w:basedOn w:val="DefaultParagraphFont"/>
    <w:link w:val="Heading1"/>
    <w:rsid w:val="00473D90"/>
    <w:rPr>
      <w:rFonts w:ascii="Tahoma" w:eastAsia="Times New Roman" w:hAnsi="Tahoma" w:cs="Times New Roman"/>
      <w:b/>
      <w:color w:val="800000"/>
      <w:kern w:val="28"/>
      <w:sz w:val="28"/>
      <w:szCs w:val="20"/>
      <w:lang w:val="sr-Latn-CS"/>
    </w:rPr>
  </w:style>
  <w:style w:type="character" w:customStyle="1" w:styleId="Heading2Char">
    <w:name w:val="Heading 2 Char"/>
    <w:basedOn w:val="DefaultParagraphFont"/>
    <w:link w:val="Heading2"/>
    <w:rsid w:val="00473D90"/>
    <w:rPr>
      <w:rFonts w:ascii="Tahoma" w:eastAsia="Times New Roman" w:hAnsi="Tahoma" w:cs="Times New Roman"/>
      <w:b/>
      <w:i/>
      <w:sz w:val="24"/>
      <w:szCs w:val="20"/>
      <w:lang w:val="sl-SI"/>
    </w:rPr>
  </w:style>
  <w:style w:type="character" w:customStyle="1" w:styleId="Heading3Char">
    <w:name w:val="Heading 3 Char"/>
    <w:basedOn w:val="DefaultParagraphFont"/>
    <w:link w:val="Heading3"/>
    <w:uiPriority w:val="9"/>
    <w:rsid w:val="00473D90"/>
    <w:rPr>
      <w:rFonts w:ascii="Tahoma" w:eastAsia="Times New Roman" w:hAnsi="Tahoma" w:cs="Times New Roman"/>
      <w:sz w:val="24"/>
      <w:szCs w:val="20"/>
      <w:lang w:val="sl-SI"/>
    </w:rPr>
  </w:style>
  <w:style w:type="numbering" w:customStyle="1" w:styleId="NoList1">
    <w:name w:val="No List1"/>
    <w:next w:val="NoList"/>
    <w:uiPriority w:val="99"/>
    <w:semiHidden/>
    <w:unhideWhenUsed/>
    <w:rsid w:val="00473D90"/>
  </w:style>
  <w:style w:type="paragraph" w:styleId="ListBullet">
    <w:name w:val="List Bullet"/>
    <w:basedOn w:val="Normal"/>
    <w:autoRedefine/>
    <w:semiHidden/>
    <w:rsid w:val="00473D90"/>
    <w:pPr>
      <w:numPr>
        <w:numId w:val="1"/>
      </w:numPr>
      <w:spacing w:before="120" w:after="0" w:line="240" w:lineRule="auto"/>
      <w:jc w:val="both"/>
    </w:pPr>
    <w:rPr>
      <w:rFonts w:ascii="France YU" w:eastAsia="Times New Roman" w:hAnsi="France YU" w:cs="Times New Roman"/>
      <w:noProof/>
      <w:sz w:val="24"/>
      <w:szCs w:val="20"/>
      <w:lang w:val="sr-Latn-CS"/>
    </w:rPr>
  </w:style>
  <w:style w:type="paragraph" w:styleId="BalloonText">
    <w:name w:val="Balloon Text"/>
    <w:basedOn w:val="Normal"/>
    <w:link w:val="BalloonTextChar"/>
    <w:uiPriority w:val="99"/>
    <w:semiHidden/>
    <w:unhideWhenUsed/>
    <w:rsid w:val="00473D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3D90"/>
    <w:rPr>
      <w:rFonts w:ascii="Tahoma" w:hAnsi="Tahoma" w:cs="Tahoma"/>
      <w:sz w:val="16"/>
      <w:szCs w:val="16"/>
    </w:rPr>
  </w:style>
  <w:style w:type="paragraph" w:styleId="NormalWeb">
    <w:name w:val="Normal (Web)"/>
    <w:basedOn w:val="Normal"/>
    <w:uiPriority w:val="99"/>
    <w:semiHidden/>
    <w:unhideWhenUsed/>
    <w:rsid w:val="005324A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5324AE"/>
  </w:style>
  <w:style w:type="character" w:styleId="Hyperlink">
    <w:name w:val="Hyperlink"/>
    <w:basedOn w:val="DefaultParagraphFont"/>
    <w:uiPriority w:val="99"/>
    <w:unhideWhenUsed/>
    <w:rsid w:val="005324AE"/>
    <w:rPr>
      <w:color w:val="0000FF"/>
      <w:u w:val="single"/>
    </w:rPr>
  </w:style>
  <w:style w:type="numbering" w:customStyle="1" w:styleId="NoList2">
    <w:name w:val="No List2"/>
    <w:next w:val="NoList"/>
    <w:uiPriority w:val="99"/>
    <w:semiHidden/>
    <w:unhideWhenUsed/>
    <w:rsid w:val="001C1B69"/>
  </w:style>
  <w:style w:type="numbering" w:customStyle="1" w:styleId="NoList3">
    <w:name w:val="No List3"/>
    <w:next w:val="NoList"/>
    <w:uiPriority w:val="99"/>
    <w:semiHidden/>
    <w:unhideWhenUsed/>
    <w:rsid w:val="00050322"/>
  </w:style>
  <w:style w:type="paragraph" w:customStyle="1" w:styleId="Style1">
    <w:name w:val="Style1"/>
    <w:basedOn w:val="Normal"/>
    <w:rsid w:val="00EE68A8"/>
    <w:pPr>
      <w:numPr>
        <w:numId w:val="8"/>
      </w:numPr>
      <w:spacing w:after="0" w:line="240" w:lineRule="auto"/>
      <w:jc w:val="both"/>
    </w:pPr>
    <w:rPr>
      <w:rFonts w:ascii="Times New Roman" w:eastAsia="Times New Roman" w:hAnsi="Times New Roman" w:cs="Times New Roman"/>
      <w:sz w:val="24"/>
      <w:szCs w:val="20"/>
      <w:lang w:val="sr-Latn-CS"/>
    </w:rPr>
  </w:style>
  <w:style w:type="character" w:styleId="Strong">
    <w:name w:val="Strong"/>
    <w:basedOn w:val="DefaultParagraphFont"/>
    <w:uiPriority w:val="22"/>
    <w:qFormat/>
    <w:rsid w:val="00277828"/>
    <w:rPr>
      <w:b/>
      <w:bCs/>
    </w:rPr>
  </w:style>
  <w:style w:type="character" w:customStyle="1" w:styleId="Heading4Char">
    <w:name w:val="Heading 4 Char"/>
    <w:basedOn w:val="DefaultParagraphFont"/>
    <w:link w:val="Heading4"/>
    <w:uiPriority w:val="9"/>
    <w:semiHidden/>
    <w:rsid w:val="001838AB"/>
    <w:rPr>
      <w:rFonts w:asciiTheme="majorHAnsi" w:eastAsiaTheme="majorEastAsia" w:hAnsiTheme="majorHAnsi" w:cstheme="majorBidi"/>
      <w:b/>
      <w:bCs/>
      <w:i/>
      <w:iCs/>
      <w:color w:val="4F81BD" w:themeColor="accent1"/>
    </w:rPr>
  </w:style>
  <w:style w:type="character" w:styleId="Emphasis">
    <w:name w:val="Emphasis"/>
    <w:basedOn w:val="DefaultParagraphFont"/>
    <w:uiPriority w:val="20"/>
    <w:qFormat/>
    <w:rsid w:val="00D83826"/>
    <w:rPr>
      <w:i/>
      <w:iCs/>
    </w:rPr>
  </w:style>
  <w:style w:type="numbering" w:customStyle="1" w:styleId="NoList4">
    <w:name w:val="No List4"/>
    <w:next w:val="NoList"/>
    <w:uiPriority w:val="99"/>
    <w:semiHidden/>
    <w:unhideWhenUsed/>
    <w:rsid w:val="008C7CD2"/>
  </w:style>
  <w:style w:type="paragraph" w:customStyle="1" w:styleId="Default">
    <w:name w:val="Default"/>
    <w:rsid w:val="008C7CD2"/>
    <w:pPr>
      <w:autoSpaceDE w:val="0"/>
      <w:autoSpaceDN w:val="0"/>
      <w:adjustRightInd w:val="0"/>
      <w:spacing w:after="0" w:line="240" w:lineRule="auto"/>
    </w:pPr>
    <w:rPr>
      <w:rFonts w:ascii="Arial" w:eastAsia="Times New Roman" w:hAnsi="Arial" w:cs="Arial"/>
      <w:color w:val="000000"/>
      <w:sz w:val="24"/>
      <w:szCs w:val="24"/>
    </w:rPr>
  </w:style>
  <w:style w:type="numbering" w:customStyle="1" w:styleId="NoList5">
    <w:name w:val="No List5"/>
    <w:next w:val="NoList"/>
    <w:uiPriority w:val="99"/>
    <w:semiHidden/>
    <w:unhideWhenUsed/>
    <w:rsid w:val="008F5FD3"/>
  </w:style>
  <w:style w:type="numbering" w:customStyle="1" w:styleId="NoList6">
    <w:name w:val="No List6"/>
    <w:next w:val="NoList"/>
    <w:uiPriority w:val="99"/>
    <w:semiHidden/>
    <w:unhideWhenUsed/>
    <w:rsid w:val="009B4B0C"/>
  </w:style>
  <w:style w:type="numbering" w:customStyle="1" w:styleId="NoList7">
    <w:name w:val="No List7"/>
    <w:next w:val="NoList"/>
    <w:uiPriority w:val="99"/>
    <w:semiHidden/>
    <w:unhideWhenUsed/>
    <w:rsid w:val="009B4B0C"/>
  </w:style>
  <w:style w:type="numbering" w:customStyle="1" w:styleId="NoList8">
    <w:name w:val="No List8"/>
    <w:next w:val="NoList"/>
    <w:uiPriority w:val="99"/>
    <w:semiHidden/>
    <w:unhideWhenUsed/>
    <w:rsid w:val="00AC3630"/>
  </w:style>
  <w:style w:type="character" w:customStyle="1" w:styleId="mw-headline">
    <w:name w:val="mw-headline"/>
    <w:basedOn w:val="DefaultParagraphFont"/>
    <w:rsid w:val="00AC3630"/>
  </w:style>
  <w:style w:type="character" w:customStyle="1" w:styleId="mw-editsection">
    <w:name w:val="mw-editsection"/>
    <w:basedOn w:val="DefaultParagraphFont"/>
    <w:rsid w:val="00AC3630"/>
  </w:style>
  <w:style w:type="character" w:customStyle="1" w:styleId="mw-editsection-bracket">
    <w:name w:val="mw-editsection-bracket"/>
    <w:basedOn w:val="DefaultParagraphFont"/>
    <w:rsid w:val="00AC3630"/>
  </w:style>
  <w:style w:type="character" w:styleId="FollowedHyperlink">
    <w:name w:val="FollowedHyperlink"/>
    <w:basedOn w:val="DefaultParagraphFont"/>
    <w:uiPriority w:val="99"/>
    <w:semiHidden/>
    <w:unhideWhenUsed/>
    <w:rsid w:val="00AC3630"/>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239419">
      <w:bodyDiv w:val="1"/>
      <w:marLeft w:val="0"/>
      <w:marRight w:val="0"/>
      <w:marTop w:val="0"/>
      <w:marBottom w:val="0"/>
      <w:divBdr>
        <w:top w:val="none" w:sz="0" w:space="0" w:color="auto"/>
        <w:left w:val="none" w:sz="0" w:space="0" w:color="auto"/>
        <w:bottom w:val="none" w:sz="0" w:space="0" w:color="auto"/>
        <w:right w:val="none" w:sz="0" w:space="0" w:color="auto"/>
      </w:divBdr>
      <w:divsChild>
        <w:div w:id="1174762284">
          <w:marLeft w:val="0"/>
          <w:marRight w:val="0"/>
          <w:marTop w:val="0"/>
          <w:marBottom w:val="0"/>
          <w:divBdr>
            <w:top w:val="none" w:sz="0" w:space="0" w:color="auto"/>
            <w:left w:val="none" w:sz="0" w:space="0" w:color="auto"/>
            <w:bottom w:val="none" w:sz="0" w:space="0" w:color="auto"/>
            <w:right w:val="none" w:sz="0" w:space="0" w:color="auto"/>
          </w:divBdr>
        </w:div>
      </w:divsChild>
    </w:div>
    <w:div w:id="228002812">
      <w:bodyDiv w:val="1"/>
      <w:marLeft w:val="0"/>
      <w:marRight w:val="0"/>
      <w:marTop w:val="0"/>
      <w:marBottom w:val="0"/>
      <w:divBdr>
        <w:top w:val="none" w:sz="0" w:space="0" w:color="auto"/>
        <w:left w:val="none" w:sz="0" w:space="0" w:color="auto"/>
        <w:bottom w:val="none" w:sz="0" w:space="0" w:color="auto"/>
        <w:right w:val="none" w:sz="0" w:space="0" w:color="auto"/>
      </w:divBdr>
    </w:div>
    <w:div w:id="233974228">
      <w:bodyDiv w:val="1"/>
      <w:marLeft w:val="0"/>
      <w:marRight w:val="0"/>
      <w:marTop w:val="0"/>
      <w:marBottom w:val="0"/>
      <w:divBdr>
        <w:top w:val="none" w:sz="0" w:space="0" w:color="auto"/>
        <w:left w:val="none" w:sz="0" w:space="0" w:color="auto"/>
        <w:bottom w:val="none" w:sz="0" w:space="0" w:color="auto"/>
        <w:right w:val="none" w:sz="0" w:space="0" w:color="auto"/>
      </w:divBdr>
      <w:divsChild>
        <w:div w:id="2093701310">
          <w:marLeft w:val="0"/>
          <w:marRight w:val="0"/>
          <w:marTop w:val="0"/>
          <w:marBottom w:val="120"/>
          <w:divBdr>
            <w:top w:val="none" w:sz="0" w:space="0" w:color="auto"/>
            <w:left w:val="none" w:sz="0" w:space="0" w:color="auto"/>
            <w:bottom w:val="none" w:sz="0" w:space="0" w:color="auto"/>
            <w:right w:val="none" w:sz="0" w:space="0" w:color="auto"/>
          </w:divBdr>
        </w:div>
        <w:div w:id="253129676">
          <w:marLeft w:val="0"/>
          <w:marRight w:val="0"/>
          <w:marTop w:val="0"/>
          <w:marBottom w:val="120"/>
          <w:divBdr>
            <w:top w:val="none" w:sz="0" w:space="0" w:color="auto"/>
            <w:left w:val="none" w:sz="0" w:space="0" w:color="auto"/>
            <w:bottom w:val="none" w:sz="0" w:space="0" w:color="auto"/>
            <w:right w:val="none" w:sz="0" w:space="0" w:color="auto"/>
          </w:divBdr>
          <w:divsChild>
            <w:div w:id="1719433311">
              <w:marLeft w:val="0"/>
              <w:marRight w:val="0"/>
              <w:marTop w:val="0"/>
              <w:marBottom w:val="0"/>
              <w:divBdr>
                <w:top w:val="single" w:sz="6" w:space="2" w:color="C8CCD1"/>
                <w:left w:val="single" w:sz="6" w:space="2" w:color="C8CCD1"/>
                <w:bottom w:val="single" w:sz="6" w:space="2" w:color="C8CCD1"/>
                <w:right w:val="single" w:sz="6" w:space="2" w:color="C8CCD1"/>
              </w:divBdr>
              <w:divsChild>
                <w:div w:id="108547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2812517">
      <w:bodyDiv w:val="1"/>
      <w:marLeft w:val="0"/>
      <w:marRight w:val="0"/>
      <w:marTop w:val="0"/>
      <w:marBottom w:val="0"/>
      <w:divBdr>
        <w:top w:val="none" w:sz="0" w:space="0" w:color="auto"/>
        <w:left w:val="none" w:sz="0" w:space="0" w:color="auto"/>
        <w:bottom w:val="none" w:sz="0" w:space="0" w:color="auto"/>
        <w:right w:val="none" w:sz="0" w:space="0" w:color="auto"/>
      </w:divBdr>
    </w:div>
    <w:div w:id="498666295">
      <w:bodyDiv w:val="1"/>
      <w:marLeft w:val="0"/>
      <w:marRight w:val="0"/>
      <w:marTop w:val="0"/>
      <w:marBottom w:val="0"/>
      <w:divBdr>
        <w:top w:val="none" w:sz="0" w:space="0" w:color="auto"/>
        <w:left w:val="none" w:sz="0" w:space="0" w:color="auto"/>
        <w:bottom w:val="none" w:sz="0" w:space="0" w:color="auto"/>
        <w:right w:val="none" w:sz="0" w:space="0" w:color="auto"/>
      </w:divBdr>
      <w:divsChild>
        <w:div w:id="1090542238">
          <w:marLeft w:val="336"/>
          <w:marRight w:val="0"/>
          <w:marTop w:val="120"/>
          <w:marBottom w:val="312"/>
          <w:divBdr>
            <w:top w:val="none" w:sz="0" w:space="0" w:color="auto"/>
            <w:left w:val="none" w:sz="0" w:space="0" w:color="auto"/>
            <w:bottom w:val="none" w:sz="0" w:space="0" w:color="auto"/>
            <w:right w:val="none" w:sz="0" w:space="0" w:color="auto"/>
          </w:divBdr>
          <w:divsChild>
            <w:div w:id="96797657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003700995">
          <w:marLeft w:val="336"/>
          <w:marRight w:val="0"/>
          <w:marTop w:val="120"/>
          <w:marBottom w:val="312"/>
          <w:divBdr>
            <w:top w:val="none" w:sz="0" w:space="0" w:color="auto"/>
            <w:left w:val="none" w:sz="0" w:space="0" w:color="auto"/>
            <w:bottom w:val="none" w:sz="0" w:space="0" w:color="auto"/>
            <w:right w:val="none" w:sz="0" w:space="0" w:color="auto"/>
          </w:divBdr>
          <w:divsChild>
            <w:div w:id="1907183706">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527408331">
          <w:marLeft w:val="336"/>
          <w:marRight w:val="0"/>
          <w:marTop w:val="120"/>
          <w:marBottom w:val="312"/>
          <w:divBdr>
            <w:top w:val="none" w:sz="0" w:space="0" w:color="auto"/>
            <w:left w:val="none" w:sz="0" w:space="0" w:color="auto"/>
            <w:bottom w:val="none" w:sz="0" w:space="0" w:color="auto"/>
            <w:right w:val="none" w:sz="0" w:space="0" w:color="auto"/>
          </w:divBdr>
          <w:divsChild>
            <w:div w:id="141578281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002590362">
          <w:marLeft w:val="336"/>
          <w:marRight w:val="0"/>
          <w:marTop w:val="120"/>
          <w:marBottom w:val="312"/>
          <w:divBdr>
            <w:top w:val="none" w:sz="0" w:space="0" w:color="auto"/>
            <w:left w:val="none" w:sz="0" w:space="0" w:color="auto"/>
            <w:bottom w:val="none" w:sz="0" w:space="0" w:color="auto"/>
            <w:right w:val="none" w:sz="0" w:space="0" w:color="auto"/>
          </w:divBdr>
          <w:divsChild>
            <w:div w:id="427969066">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656489982">
          <w:marLeft w:val="336"/>
          <w:marRight w:val="0"/>
          <w:marTop w:val="120"/>
          <w:marBottom w:val="312"/>
          <w:divBdr>
            <w:top w:val="none" w:sz="0" w:space="0" w:color="auto"/>
            <w:left w:val="none" w:sz="0" w:space="0" w:color="auto"/>
            <w:bottom w:val="none" w:sz="0" w:space="0" w:color="auto"/>
            <w:right w:val="none" w:sz="0" w:space="0" w:color="auto"/>
          </w:divBdr>
          <w:divsChild>
            <w:div w:id="827097049">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618101503">
      <w:bodyDiv w:val="1"/>
      <w:marLeft w:val="0"/>
      <w:marRight w:val="0"/>
      <w:marTop w:val="0"/>
      <w:marBottom w:val="0"/>
      <w:divBdr>
        <w:top w:val="none" w:sz="0" w:space="0" w:color="auto"/>
        <w:left w:val="none" w:sz="0" w:space="0" w:color="auto"/>
        <w:bottom w:val="none" w:sz="0" w:space="0" w:color="auto"/>
        <w:right w:val="none" w:sz="0" w:space="0" w:color="auto"/>
      </w:divBdr>
    </w:div>
    <w:div w:id="684986365">
      <w:bodyDiv w:val="1"/>
      <w:marLeft w:val="0"/>
      <w:marRight w:val="0"/>
      <w:marTop w:val="0"/>
      <w:marBottom w:val="0"/>
      <w:divBdr>
        <w:top w:val="none" w:sz="0" w:space="0" w:color="auto"/>
        <w:left w:val="none" w:sz="0" w:space="0" w:color="auto"/>
        <w:bottom w:val="none" w:sz="0" w:space="0" w:color="auto"/>
        <w:right w:val="none" w:sz="0" w:space="0" w:color="auto"/>
      </w:divBdr>
    </w:div>
    <w:div w:id="1116875050">
      <w:bodyDiv w:val="1"/>
      <w:marLeft w:val="0"/>
      <w:marRight w:val="0"/>
      <w:marTop w:val="0"/>
      <w:marBottom w:val="0"/>
      <w:divBdr>
        <w:top w:val="none" w:sz="0" w:space="0" w:color="auto"/>
        <w:left w:val="none" w:sz="0" w:space="0" w:color="auto"/>
        <w:bottom w:val="none" w:sz="0" w:space="0" w:color="auto"/>
        <w:right w:val="none" w:sz="0" w:space="0" w:color="auto"/>
      </w:divBdr>
    </w:div>
    <w:div w:id="1134639360">
      <w:bodyDiv w:val="1"/>
      <w:marLeft w:val="0"/>
      <w:marRight w:val="0"/>
      <w:marTop w:val="0"/>
      <w:marBottom w:val="0"/>
      <w:divBdr>
        <w:top w:val="none" w:sz="0" w:space="0" w:color="auto"/>
        <w:left w:val="none" w:sz="0" w:space="0" w:color="auto"/>
        <w:bottom w:val="none" w:sz="0" w:space="0" w:color="auto"/>
        <w:right w:val="none" w:sz="0" w:space="0" w:color="auto"/>
      </w:divBdr>
      <w:divsChild>
        <w:div w:id="1719352579">
          <w:marLeft w:val="150"/>
          <w:marRight w:val="150"/>
          <w:marTop w:val="150"/>
          <w:marBottom w:val="150"/>
          <w:divBdr>
            <w:top w:val="none" w:sz="0" w:space="0" w:color="auto"/>
            <w:left w:val="none" w:sz="0" w:space="0" w:color="auto"/>
            <w:bottom w:val="none" w:sz="0" w:space="0" w:color="auto"/>
            <w:right w:val="none" w:sz="0" w:space="0" w:color="auto"/>
          </w:divBdr>
          <w:divsChild>
            <w:div w:id="209573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873027">
      <w:bodyDiv w:val="1"/>
      <w:marLeft w:val="0"/>
      <w:marRight w:val="0"/>
      <w:marTop w:val="0"/>
      <w:marBottom w:val="0"/>
      <w:divBdr>
        <w:top w:val="none" w:sz="0" w:space="0" w:color="auto"/>
        <w:left w:val="none" w:sz="0" w:space="0" w:color="auto"/>
        <w:bottom w:val="none" w:sz="0" w:space="0" w:color="auto"/>
        <w:right w:val="none" w:sz="0" w:space="0" w:color="auto"/>
      </w:divBdr>
      <w:divsChild>
        <w:div w:id="1595093521">
          <w:marLeft w:val="0"/>
          <w:marRight w:val="336"/>
          <w:marTop w:val="120"/>
          <w:marBottom w:val="312"/>
          <w:divBdr>
            <w:top w:val="none" w:sz="0" w:space="0" w:color="auto"/>
            <w:left w:val="none" w:sz="0" w:space="0" w:color="auto"/>
            <w:bottom w:val="none" w:sz="0" w:space="0" w:color="auto"/>
            <w:right w:val="none" w:sz="0" w:space="0" w:color="auto"/>
          </w:divBdr>
          <w:divsChild>
            <w:div w:id="1147553843">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432162851">
      <w:bodyDiv w:val="1"/>
      <w:marLeft w:val="0"/>
      <w:marRight w:val="0"/>
      <w:marTop w:val="0"/>
      <w:marBottom w:val="0"/>
      <w:divBdr>
        <w:top w:val="none" w:sz="0" w:space="0" w:color="auto"/>
        <w:left w:val="none" w:sz="0" w:space="0" w:color="auto"/>
        <w:bottom w:val="none" w:sz="0" w:space="0" w:color="auto"/>
        <w:right w:val="none" w:sz="0" w:space="0" w:color="auto"/>
      </w:divBdr>
    </w:div>
    <w:div w:id="1501386310">
      <w:bodyDiv w:val="1"/>
      <w:marLeft w:val="0"/>
      <w:marRight w:val="0"/>
      <w:marTop w:val="0"/>
      <w:marBottom w:val="0"/>
      <w:divBdr>
        <w:top w:val="none" w:sz="0" w:space="0" w:color="auto"/>
        <w:left w:val="none" w:sz="0" w:space="0" w:color="auto"/>
        <w:bottom w:val="none" w:sz="0" w:space="0" w:color="auto"/>
        <w:right w:val="none" w:sz="0" w:space="0" w:color="auto"/>
      </w:divBdr>
      <w:divsChild>
        <w:div w:id="328140011">
          <w:marLeft w:val="0"/>
          <w:marRight w:val="0"/>
          <w:marTop w:val="0"/>
          <w:marBottom w:val="0"/>
          <w:divBdr>
            <w:top w:val="none" w:sz="0" w:space="0" w:color="auto"/>
            <w:left w:val="none" w:sz="0" w:space="0" w:color="auto"/>
            <w:bottom w:val="none" w:sz="0" w:space="0" w:color="auto"/>
            <w:right w:val="none" w:sz="0" w:space="0" w:color="auto"/>
          </w:divBdr>
        </w:div>
      </w:divsChild>
    </w:div>
    <w:div w:id="1801192122">
      <w:bodyDiv w:val="1"/>
      <w:marLeft w:val="0"/>
      <w:marRight w:val="0"/>
      <w:marTop w:val="0"/>
      <w:marBottom w:val="0"/>
      <w:divBdr>
        <w:top w:val="none" w:sz="0" w:space="0" w:color="auto"/>
        <w:left w:val="none" w:sz="0" w:space="0" w:color="auto"/>
        <w:bottom w:val="none" w:sz="0" w:space="0" w:color="auto"/>
        <w:right w:val="none" w:sz="0" w:space="0" w:color="auto"/>
      </w:divBdr>
      <w:divsChild>
        <w:div w:id="589192178">
          <w:marLeft w:val="0"/>
          <w:marRight w:val="75"/>
          <w:marTop w:val="0"/>
          <w:marBottom w:val="0"/>
          <w:divBdr>
            <w:top w:val="none" w:sz="0" w:space="0" w:color="auto"/>
            <w:left w:val="none" w:sz="0" w:space="0" w:color="auto"/>
            <w:bottom w:val="none" w:sz="0" w:space="0" w:color="auto"/>
            <w:right w:val="none" w:sz="0" w:space="0" w:color="auto"/>
          </w:divBdr>
        </w:div>
        <w:div w:id="1692951059">
          <w:marLeft w:val="0"/>
          <w:marRight w:val="0"/>
          <w:marTop w:val="0"/>
          <w:marBottom w:val="0"/>
          <w:divBdr>
            <w:top w:val="none" w:sz="0" w:space="0" w:color="auto"/>
            <w:left w:val="none" w:sz="0" w:space="0" w:color="auto"/>
            <w:bottom w:val="none" w:sz="0" w:space="0" w:color="auto"/>
            <w:right w:val="none" w:sz="0" w:space="0" w:color="auto"/>
          </w:divBdr>
        </w:div>
        <w:div w:id="835456555">
          <w:marLeft w:val="0"/>
          <w:marRight w:val="0"/>
          <w:marTop w:val="0"/>
          <w:marBottom w:val="0"/>
          <w:divBdr>
            <w:top w:val="single" w:sz="6" w:space="8" w:color="338285"/>
            <w:left w:val="single" w:sz="6" w:space="8" w:color="338285"/>
            <w:bottom w:val="single" w:sz="6" w:space="8" w:color="338285"/>
            <w:right w:val="single" w:sz="6" w:space="4" w:color="338285"/>
          </w:divBdr>
          <w:divsChild>
            <w:div w:id="293950905">
              <w:marLeft w:val="0"/>
              <w:marRight w:val="75"/>
              <w:marTop w:val="75"/>
              <w:marBottom w:val="0"/>
              <w:divBdr>
                <w:top w:val="none" w:sz="0" w:space="0" w:color="auto"/>
                <w:left w:val="none" w:sz="0" w:space="0" w:color="auto"/>
                <w:bottom w:val="none" w:sz="0" w:space="0" w:color="auto"/>
                <w:right w:val="none" w:sz="0" w:space="0" w:color="auto"/>
              </w:divBdr>
            </w:div>
            <w:div w:id="2123571002">
              <w:marLeft w:val="0"/>
              <w:marRight w:val="75"/>
              <w:marTop w:val="0"/>
              <w:marBottom w:val="0"/>
              <w:divBdr>
                <w:top w:val="none" w:sz="0" w:space="0" w:color="auto"/>
                <w:left w:val="none" w:sz="0" w:space="0" w:color="auto"/>
                <w:bottom w:val="none" w:sz="0" w:space="0" w:color="auto"/>
                <w:right w:val="none" w:sz="0" w:space="0" w:color="auto"/>
              </w:divBdr>
              <w:divsChild>
                <w:div w:id="969674990">
                  <w:marLeft w:val="0"/>
                  <w:marRight w:val="0"/>
                  <w:marTop w:val="0"/>
                  <w:marBottom w:val="0"/>
                  <w:divBdr>
                    <w:top w:val="none" w:sz="0" w:space="0" w:color="auto"/>
                    <w:left w:val="none" w:sz="0" w:space="0" w:color="auto"/>
                    <w:bottom w:val="none" w:sz="0" w:space="0" w:color="auto"/>
                    <w:right w:val="none" w:sz="0" w:space="0" w:color="auto"/>
                  </w:divBdr>
                </w:div>
              </w:divsChild>
            </w:div>
            <w:div w:id="2042705752">
              <w:marLeft w:val="0"/>
              <w:marRight w:val="75"/>
              <w:marTop w:val="75"/>
              <w:marBottom w:val="0"/>
              <w:divBdr>
                <w:top w:val="none" w:sz="0" w:space="0" w:color="auto"/>
                <w:left w:val="none" w:sz="0" w:space="0" w:color="auto"/>
                <w:bottom w:val="none" w:sz="0" w:space="0" w:color="auto"/>
                <w:right w:val="none" w:sz="0" w:space="0" w:color="auto"/>
              </w:divBdr>
            </w:div>
            <w:div w:id="1267810609">
              <w:marLeft w:val="0"/>
              <w:marRight w:val="75"/>
              <w:marTop w:val="0"/>
              <w:marBottom w:val="0"/>
              <w:divBdr>
                <w:top w:val="none" w:sz="0" w:space="0" w:color="auto"/>
                <w:left w:val="none" w:sz="0" w:space="0" w:color="auto"/>
                <w:bottom w:val="none" w:sz="0" w:space="0" w:color="auto"/>
                <w:right w:val="none" w:sz="0" w:space="0" w:color="auto"/>
              </w:divBdr>
            </w:div>
            <w:div w:id="554858737">
              <w:marLeft w:val="0"/>
              <w:marRight w:val="75"/>
              <w:marTop w:val="75"/>
              <w:marBottom w:val="0"/>
              <w:divBdr>
                <w:top w:val="none" w:sz="0" w:space="0" w:color="auto"/>
                <w:left w:val="none" w:sz="0" w:space="0" w:color="auto"/>
                <w:bottom w:val="none" w:sz="0" w:space="0" w:color="auto"/>
                <w:right w:val="none" w:sz="0" w:space="0" w:color="auto"/>
              </w:divBdr>
            </w:div>
            <w:div w:id="1892811209">
              <w:marLeft w:val="0"/>
              <w:marRight w:val="75"/>
              <w:marTop w:val="0"/>
              <w:marBottom w:val="0"/>
              <w:divBdr>
                <w:top w:val="none" w:sz="0" w:space="0" w:color="auto"/>
                <w:left w:val="none" w:sz="0" w:space="0" w:color="auto"/>
                <w:bottom w:val="none" w:sz="0" w:space="0" w:color="auto"/>
                <w:right w:val="none" w:sz="0" w:space="0" w:color="auto"/>
              </w:divBdr>
            </w:div>
            <w:div w:id="1919512882">
              <w:marLeft w:val="0"/>
              <w:marRight w:val="75"/>
              <w:marTop w:val="75"/>
              <w:marBottom w:val="0"/>
              <w:divBdr>
                <w:top w:val="none" w:sz="0" w:space="0" w:color="auto"/>
                <w:left w:val="none" w:sz="0" w:space="0" w:color="auto"/>
                <w:bottom w:val="none" w:sz="0" w:space="0" w:color="auto"/>
                <w:right w:val="none" w:sz="0" w:space="0" w:color="auto"/>
              </w:divBdr>
            </w:div>
            <w:div w:id="750085872">
              <w:marLeft w:val="0"/>
              <w:marRight w:val="75"/>
              <w:marTop w:val="0"/>
              <w:marBottom w:val="0"/>
              <w:divBdr>
                <w:top w:val="none" w:sz="0" w:space="0" w:color="auto"/>
                <w:left w:val="none" w:sz="0" w:space="0" w:color="auto"/>
                <w:bottom w:val="none" w:sz="0" w:space="0" w:color="auto"/>
                <w:right w:val="none" w:sz="0" w:space="0" w:color="auto"/>
              </w:divBdr>
            </w:div>
            <w:div w:id="922688212">
              <w:marLeft w:val="0"/>
              <w:marRight w:val="75"/>
              <w:marTop w:val="75"/>
              <w:marBottom w:val="0"/>
              <w:divBdr>
                <w:top w:val="none" w:sz="0" w:space="0" w:color="auto"/>
                <w:left w:val="none" w:sz="0" w:space="0" w:color="auto"/>
                <w:bottom w:val="none" w:sz="0" w:space="0" w:color="auto"/>
                <w:right w:val="none" w:sz="0" w:space="0" w:color="auto"/>
              </w:divBdr>
            </w:div>
            <w:div w:id="1311324244">
              <w:marLeft w:val="0"/>
              <w:marRight w:val="75"/>
              <w:marTop w:val="0"/>
              <w:marBottom w:val="0"/>
              <w:divBdr>
                <w:top w:val="none" w:sz="0" w:space="0" w:color="auto"/>
                <w:left w:val="none" w:sz="0" w:space="0" w:color="auto"/>
                <w:bottom w:val="none" w:sz="0" w:space="0" w:color="auto"/>
                <w:right w:val="none" w:sz="0" w:space="0" w:color="auto"/>
              </w:divBdr>
            </w:div>
            <w:div w:id="2105999376">
              <w:marLeft w:val="0"/>
              <w:marRight w:val="75"/>
              <w:marTop w:val="75"/>
              <w:marBottom w:val="0"/>
              <w:divBdr>
                <w:top w:val="none" w:sz="0" w:space="0" w:color="auto"/>
                <w:left w:val="none" w:sz="0" w:space="0" w:color="auto"/>
                <w:bottom w:val="none" w:sz="0" w:space="0" w:color="auto"/>
                <w:right w:val="none" w:sz="0" w:space="0" w:color="auto"/>
              </w:divBdr>
            </w:div>
            <w:div w:id="1893225200">
              <w:marLeft w:val="0"/>
              <w:marRight w:val="75"/>
              <w:marTop w:val="0"/>
              <w:marBottom w:val="0"/>
              <w:divBdr>
                <w:top w:val="none" w:sz="0" w:space="0" w:color="auto"/>
                <w:left w:val="none" w:sz="0" w:space="0" w:color="auto"/>
                <w:bottom w:val="none" w:sz="0" w:space="0" w:color="auto"/>
                <w:right w:val="none" w:sz="0" w:space="0" w:color="auto"/>
              </w:divBdr>
            </w:div>
            <w:div w:id="1583642012">
              <w:marLeft w:val="0"/>
              <w:marRight w:val="75"/>
              <w:marTop w:val="75"/>
              <w:marBottom w:val="0"/>
              <w:divBdr>
                <w:top w:val="none" w:sz="0" w:space="0" w:color="auto"/>
                <w:left w:val="none" w:sz="0" w:space="0" w:color="auto"/>
                <w:bottom w:val="none" w:sz="0" w:space="0" w:color="auto"/>
                <w:right w:val="none" w:sz="0" w:space="0" w:color="auto"/>
              </w:divBdr>
            </w:div>
            <w:div w:id="2130778974">
              <w:marLeft w:val="0"/>
              <w:marRight w:val="75"/>
              <w:marTop w:val="0"/>
              <w:marBottom w:val="0"/>
              <w:divBdr>
                <w:top w:val="none" w:sz="0" w:space="0" w:color="auto"/>
                <w:left w:val="none" w:sz="0" w:space="0" w:color="auto"/>
                <w:bottom w:val="none" w:sz="0" w:space="0" w:color="auto"/>
                <w:right w:val="none" w:sz="0" w:space="0" w:color="auto"/>
              </w:divBdr>
            </w:div>
            <w:div w:id="2092507683">
              <w:marLeft w:val="0"/>
              <w:marRight w:val="75"/>
              <w:marTop w:val="75"/>
              <w:marBottom w:val="0"/>
              <w:divBdr>
                <w:top w:val="none" w:sz="0" w:space="0" w:color="auto"/>
                <w:left w:val="none" w:sz="0" w:space="0" w:color="auto"/>
                <w:bottom w:val="none" w:sz="0" w:space="0" w:color="auto"/>
                <w:right w:val="none" w:sz="0" w:space="0" w:color="auto"/>
              </w:divBdr>
            </w:div>
            <w:div w:id="569078059">
              <w:marLeft w:val="0"/>
              <w:marRight w:val="75"/>
              <w:marTop w:val="0"/>
              <w:marBottom w:val="0"/>
              <w:divBdr>
                <w:top w:val="none" w:sz="0" w:space="0" w:color="auto"/>
                <w:left w:val="none" w:sz="0" w:space="0" w:color="auto"/>
                <w:bottom w:val="none" w:sz="0" w:space="0" w:color="auto"/>
                <w:right w:val="none" w:sz="0" w:space="0" w:color="auto"/>
              </w:divBdr>
            </w:div>
            <w:div w:id="860047294">
              <w:marLeft w:val="0"/>
              <w:marRight w:val="75"/>
              <w:marTop w:val="75"/>
              <w:marBottom w:val="0"/>
              <w:divBdr>
                <w:top w:val="none" w:sz="0" w:space="0" w:color="auto"/>
                <w:left w:val="none" w:sz="0" w:space="0" w:color="auto"/>
                <w:bottom w:val="none" w:sz="0" w:space="0" w:color="auto"/>
                <w:right w:val="none" w:sz="0" w:space="0" w:color="auto"/>
              </w:divBdr>
            </w:div>
            <w:div w:id="1361593036">
              <w:marLeft w:val="0"/>
              <w:marRight w:val="75"/>
              <w:marTop w:val="0"/>
              <w:marBottom w:val="0"/>
              <w:divBdr>
                <w:top w:val="none" w:sz="0" w:space="0" w:color="auto"/>
                <w:left w:val="none" w:sz="0" w:space="0" w:color="auto"/>
                <w:bottom w:val="none" w:sz="0" w:space="0" w:color="auto"/>
                <w:right w:val="none" w:sz="0" w:space="0" w:color="auto"/>
              </w:divBdr>
            </w:div>
            <w:div w:id="657001800">
              <w:marLeft w:val="0"/>
              <w:marRight w:val="75"/>
              <w:marTop w:val="75"/>
              <w:marBottom w:val="0"/>
              <w:divBdr>
                <w:top w:val="none" w:sz="0" w:space="0" w:color="auto"/>
                <w:left w:val="none" w:sz="0" w:space="0" w:color="auto"/>
                <w:bottom w:val="none" w:sz="0" w:space="0" w:color="auto"/>
                <w:right w:val="none" w:sz="0" w:space="0" w:color="auto"/>
              </w:divBdr>
            </w:div>
            <w:div w:id="2134907056">
              <w:marLeft w:val="0"/>
              <w:marRight w:val="75"/>
              <w:marTop w:val="0"/>
              <w:marBottom w:val="0"/>
              <w:divBdr>
                <w:top w:val="none" w:sz="0" w:space="0" w:color="auto"/>
                <w:left w:val="none" w:sz="0" w:space="0" w:color="auto"/>
                <w:bottom w:val="none" w:sz="0" w:space="0" w:color="auto"/>
                <w:right w:val="none" w:sz="0" w:space="0" w:color="auto"/>
              </w:divBdr>
            </w:div>
          </w:divsChild>
        </w:div>
        <w:div w:id="1213077218">
          <w:marLeft w:val="0"/>
          <w:marRight w:val="0"/>
          <w:marTop w:val="0"/>
          <w:marBottom w:val="0"/>
          <w:divBdr>
            <w:top w:val="none" w:sz="0" w:space="0" w:color="auto"/>
            <w:left w:val="none" w:sz="0" w:space="0" w:color="auto"/>
            <w:bottom w:val="none" w:sz="0" w:space="0" w:color="auto"/>
            <w:right w:val="none" w:sz="0" w:space="0" w:color="auto"/>
          </w:divBdr>
          <w:divsChild>
            <w:div w:id="350841018">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 w:id="1853451611">
      <w:bodyDiv w:val="1"/>
      <w:marLeft w:val="0"/>
      <w:marRight w:val="0"/>
      <w:marTop w:val="0"/>
      <w:marBottom w:val="0"/>
      <w:divBdr>
        <w:top w:val="none" w:sz="0" w:space="0" w:color="auto"/>
        <w:left w:val="none" w:sz="0" w:space="0" w:color="auto"/>
        <w:bottom w:val="none" w:sz="0" w:space="0" w:color="auto"/>
        <w:right w:val="none" w:sz="0" w:space="0" w:color="auto"/>
      </w:divBdr>
      <w:divsChild>
        <w:div w:id="776170253">
          <w:marLeft w:val="150"/>
          <w:marRight w:val="150"/>
          <w:marTop w:val="150"/>
          <w:marBottom w:val="150"/>
          <w:divBdr>
            <w:top w:val="none" w:sz="0" w:space="0" w:color="auto"/>
            <w:left w:val="none" w:sz="0" w:space="0" w:color="auto"/>
            <w:bottom w:val="none" w:sz="0" w:space="0" w:color="auto"/>
            <w:right w:val="none" w:sz="0" w:space="0" w:color="auto"/>
          </w:divBdr>
          <w:divsChild>
            <w:div w:id="6418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05929">
      <w:bodyDiv w:val="1"/>
      <w:marLeft w:val="0"/>
      <w:marRight w:val="0"/>
      <w:marTop w:val="0"/>
      <w:marBottom w:val="0"/>
      <w:divBdr>
        <w:top w:val="none" w:sz="0" w:space="0" w:color="auto"/>
        <w:left w:val="none" w:sz="0" w:space="0" w:color="auto"/>
        <w:bottom w:val="none" w:sz="0" w:space="0" w:color="auto"/>
        <w:right w:val="none" w:sz="0" w:space="0" w:color="auto"/>
      </w:divBdr>
    </w:div>
    <w:div w:id="1916864540">
      <w:bodyDiv w:val="1"/>
      <w:marLeft w:val="0"/>
      <w:marRight w:val="0"/>
      <w:marTop w:val="0"/>
      <w:marBottom w:val="0"/>
      <w:divBdr>
        <w:top w:val="none" w:sz="0" w:space="0" w:color="auto"/>
        <w:left w:val="none" w:sz="0" w:space="0" w:color="auto"/>
        <w:bottom w:val="none" w:sz="0" w:space="0" w:color="auto"/>
        <w:right w:val="none" w:sz="0" w:space="0" w:color="auto"/>
      </w:divBdr>
      <w:divsChild>
        <w:div w:id="1096747176">
          <w:marLeft w:val="0"/>
          <w:marRight w:val="0"/>
          <w:marTop w:val="0"/>
          <w:marBottom w:val="0"/>
          <w:divBdr>
            <w:top w:val="none" w:sz="0" w:space="0" w:color="auto"/>
            <w:left w:val="none" w:sz="0" w:space="0" w:color="auto"/>
            <w:bottom w:val="none" w:sz="0" w:space="0" w:color="auto"/>
            <w:right w:val="none" w:sz="0" w:space="0" w:color="auto"/>
          </w:divBdr>
        </w:div>
      </w:divsChild>
    </w:div>
    <w:div w:id="1948344828">
      <w:bodyDiv w:val="1"/>
      <w:marLeft w:val="0"/>
      <w:marRight w:val="0"/>
      <w:marTop w:val="0"/>
      <w:marBottom w:val="0"/>
      <w:divBdr>
        <w:top w:val="none" w:sz="0" w:space="0" w:color="auto"/>
        <w:left w:val="none" w:sz="0" w:space="0" w:color="auto"/>
        <w:bottom w:val="none" w:sz="0" w:space="0" w:color="auto"/>
        <w:right w:val="none" w:sz="0" w:space="0" w:color="auto"/>
      </w:divBdr>
      <w:divsChild>
        <w:div w:id="2087533638">
          <w:marLeft w:val="150"/>
          <w:marRight w:val="150"/>
          <w:marTop w:val="150"/>
          <w:marBottom w:val="150"/>
          <w:divBdr>
            <w:top w:val="none" w:sz="0" w:space="0" w:color="auto"/>
            <w:left w:val="none" w:sz="0" w:space="0" w:color="auto"/>
            <w:bottom w:val="none" w:sz="0" w:space="0" w:color="auto"/>
            <w:right w:val="none" w:sz="0" w:space="0" w:color="auto"/>
          </w:divBdr>
          <w:divsChild>
            <w:div w:id="1106541159">
              <w:marLeft w:val="0"/>
              <w:marRight w:val="0"/>
              <w:marTop w:val="0"/>
              <w:marBottom w:val="0"/>
              <w:divBdr>
                <w:top w:val="none" w:sz="0" w:space="0" w:color="auto"/>
                <w:left w:val="none" w:sz="0" w:space="0" w:color="auto"/>
                <w:bottom w:val="none" w:sz="0" w:space="0" w:color="auto"/>
                <w:right w:val="none" w:sz="0" w:space="0" w:color="auto"/>
              </w:divBdr>
            </w:div>
          </w:divsChild>
        </w:div>
        <w:div w:id="1968923268">
          <w:marLeft w:val="150"/>
          <w:marRight w:val="150"/>
          <w:marTop w:val="150"/>
          <w:marBottom w:val="150"/>
          <w:divBdr>
            <w:top w:val="none" w:sz="0" w:space="0" w:color="auto"/>
            <w:left w:val="none" w:sz="0" w:space="0" w:color="auto"/>
            <w:bottom w:val="none" w:sz="0" w:space="0" w:color="auto"/>
            <w:right w:val="none" w:sz="0" w:space="0" w:color="auto"/>
          </w:divBdr>
          <w:divsChild>
            <w:div w:id="1368943146">
              <w:marLeft w:val="0"/>
              <w:marRight w:val="0"/>
              <w:marTop w:val="0"/>
              <w:marBottom w:val="0"/>
              <w:divBdr>
                <w:top w:val="none" w:sz="0" w:space="0" w:color="auto"/>
                <w:left w:val="none" w:sz="0" w:space="0" w:color="auto"/>
                <w:bottom w:val="none" w:sz="0" w:space="0" w:color="auto"/>
                <w:right w:val="none" w:sz="0" w:space="0" w:color="auto"/>
              </w:divBdr>
            </w:div>
          </w:divsChild>
        </w:div>
        <w:div w:id="1549341280">
          <w:marLeft w:val="150"/>
          <w:marRight w:val="150"/>
          <w:marTop w:val="150"/>
          <w:marBottom w:val="150"/>
          <w:divBdr>
            <w:top w:val="none" w:sz="0" w:space="0" w:color="auto"/>
            <w:left w:val="none" w:sz="0" w:space="0" w:color="auto"/>
            <w:bottom w:val="none" w:sz="0" w:space="0" w:color="auto"/>
            <w:right w:val="none" w:sz="0" w:space="0" w:color="auto"/>
          </w:divBdr>
          <w:divsChild>
            <w:div w:id="397292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712380">
      <w:bodyDiv w:val="1"/>
      <w:marLeft w:val="0"/>
      <w:marRight w:val="0"/>
      <w:marTop w:val="0"/>
      <w:marBottom w:val="0"/>
      <w:divBdr>
        <w:top w:val="none" w:sz="0" w:space="0" w:color="auto"/>
        <w:left w:val="none" w:sz="0" w:space="0" w:color="auto"/>
        <w:bottom w:val="none" w:sz="0" w:space="0" w:color="auto"/>
        <w:right w:val="none" w:sz="0" w:space="0" w:color="auto"/>
      </w:divBdr>
      <w:divsChild>
        <w:div w:id="1386875971">
          <w:marLeft w:val="0"/>
          <w:marRight w:val="0"/>
          <w:marTop w:val="0"/>
          <w:marBottom w:val="120"/>
          <w:divBdr>
            <w:top w:val="none" w:sz="0" w:space="0" w:color="auto"/>
            <w:left w:val="none" w:sz="0" w:space="0" w:color="auto"/>
            <w:bottom w:val="none" w:sz="0" w:space="0" w:color="auto"/>
            <w:right w:val="none" w:sz="0" w:space="0" w:color="auto"/>
          </w:divBdr>
        </w:div>
        <w:div w:id="1872915886">
          <w:marLeft w:val="0"/>
          <w:marRight w:val="0"/>
          <w:marTop w:val="0"/>
          <w:marBottom w:val="0"/>
          <w:divBdr>
            <w:top w:val="none" w:sz="0" w:space="0" w:color="auto"/>
            <w:left w:val="none" w:sz="0" w:space="0" w:color="auto"/>
            <w:bottom w:val="none" w:sz="0" w:space="0" w:color="auto"/>
            <w:right w:val="none" w:sz="0" w:space="0" w:color="auto"/>
          </w:divBdr>
        </w:div>
        <w:div w:id="2046981668">
          <w:marLeft w:val="240"/>
          <w:marRight w:val="240"/>
          <w:marTop w:val="240"/>
          <w:marBottom w:val="240"/>
          <w:divBdr>
            <w:top w:val="single" w:sz="6" w:space="5" w:color="C0C0C0"/>
            <w:left w:val="single" w:sz="6" w:space="5" w:color="C0C0C0"/>
            <w:bottom w:val="single" w:sz="6" w:space="5" w:color="C0C0C0"/>
            <w:right w:val="single" w:sz="6" w:space="5" w:color="C0C0C0"/>
          </w:divBdr>
          <w:divsChild>
            <w:div w:id="1209731123">
              <w:marLeft w:val="0"/>
              <w:marRight w:val="0"/>
              <w:marTop w:val="0"/>
              <w:marBottom w:val="0"/>
              <w:divBdr>
                <w:top w:val="none" w:sz="0" w:space="0" w:color="auto"/>
                <w:left w:val="none" w:sz="0" w:space="0" w:color="auto"/>
                <w:bottom w:val="none" w:sz="0" w:space="0" w:color="auto"/>
                <w:right w:val="none" w:sz="0" w:space="0" w:color="auto"/>
              </w:divBdr>
            </w:div>
            <w:div w:id="454301185">
              <w:marLeft w:val="0"/>
              <w:marRight w:val="0"/>
              <w:marTop w:val="0"/>
              <w:marBottom w:val="0"/>
              <w:divBdr>
                <w:top w:val="none" w:sz="0" w:space="0" w:color="auto"/>
                <w:left w:val="none" w:sz="0" w:space="0" w:color="auto"/>
                <w:bottom w:val="none" w:sz="0" w:space="0" w:color="auto"/>
                <w:right w:val="none" w:sz="0" w:space="0" w:color="auto"/>
              </w:divBdr>
            </w:div>
            <w:div w:id="927007336">
              <w:marLeft w:val="0"/>
              <w:marRight w:val="0"/>
              <w:marTop w:val="0"/>
              <w:marBottom w:val="0"/>
              <w:divBdr>
                <w:top w:val="none" w:sz="0" w:space="0" w:color="auto"/>
                <w:left w:val="none" w:sz="0" w:space="0" w:color="auto"/>
                <w:bottom w:val="none" w:sz="0" w:space="0" w:color="auto"/>
                <w:right w:val="none" w:sz="0" w:space="0" w:color="auto"/>
              </w:divBdr>
            </w:div>
            <w:div w:id="1704861279">
              <w:marLeft w:val="0"/>
              <w:marRight w:val="0"/>
              <w:marTop w:val="0"/>
              <w:marBottom w:val="0"/>
              <w:divBdr>
                <w:top w:val="none" w:sz="0" w:space="0" w:color="auto"/>
                <w:left w:val="none" w:sz="0" w:space="0" w:color="auto"/>
                <w:bottom w:val="none" w:sz="0" w:space="0" w:color="auto"/>
                <w:right w:val="none" w:sz="0" w:space="0" w:color="auto"/>
              </w:divBdr>
            </w:div>
            <w:div w:id="811101555">
              <w:marLeft w:val="0"/>
              <w:marRight w:val="0"/>
              <w:marTop w:val="0"/>
              <w:marBottom w:val="0"/>
              <w:divBdr>
                <w:top w:val="none" w:sz="0" w:space="0" w:color="auto"/>
                <w:left w:val="none" w:sz="0" w:space="0" w:color="auto"/>
                <w:bottom w:val="none" w:sz="0" w:space="0" w:color="auto"/>
                <w:right w:val="none" w:sz="0" w:space="0" w:color="auto"/>
              </w:divBdr>
            </w:div>
            <w:div w:id="1867862696">
              <w:marLeft w:val="0"/>
              <w:marRight w:val="0"/>
              <w:marTop w:val="0"/>
              <w:marBottom w:val="0"/>
              <w:divBdr>
                <w:top w:val="none" w:sz="0" w:space="0" w:color="auto"/>
                <w:left w:val="none" w:sz="0" w:space="0" w:color="auto"/>
                <w:bottom w:val="none" w:sz="0" w:space="0" w:color="auto"/>
                <w:right w:val="none" w:sz="0" w:space="0" w:color="auto"/>
              </w:divBdr>
            </w:div>
            <w:div w:id="79375276">
              <w:marLeft w:val="0"/>
              <w:marRight w:val="0"/>
              <w:marTop w:val="0"/>
              <w:marBottom w:val="0"/>
              <w:divBdr>
                <w:top w:val="none" w:sz="0" w:space="0" w:color="auto"/>
                <w:left w:val="none" w:sz="0" w:space="0" w:color="auto"/>
                <w:bottom w:val="none" w:sz="0" w:space="0" w:color="auto"/>
                <w:right w:val="none" w:sz="0" w:space="0" w:color="auto"/>
              </w:divBdr>
            </w:div>
            <w:div w:id="198277965">
              <w:marLeft w:val="0"/>
              <w:marRight w:val="0"/>
              <w:marTop w:val="0"/>
              <w:marBottom w:val="0"/>
              <w:divBdr>
                <w:top w:val="none" w:sz="0" w:space="0" w:color="auto"/>
                <w:left w:val="none" w:sz="0" w:space="0" w:color="auto"/>
                <w:bottom w:val="none" w:sz="0" w:space="0" w:color="auto"/>
                <w:right w:val="none" w:sz="0" w:space="0" w:color="auto"/>
              </w:divBdr>
            </w:div>
            <w:div w:id="1569808651">
              <w:marLeft w:val="0"/>
              <w:marRight w:val="0"/>
              <w:marTop w:val="0"/>
              <w:marBottom w:val="0"/>
              <w:divBdr>
                <w:top w:val="none" w:sz="0" w:space="0" w:color="auto"/>
                <w:left w:val="none" w:sz="0" w:space="0" w:color="auto"/>
                <w:bottom w:val="none" w:sz="0" w:space="0" w:color="auto"/>
                <w:right w:val="none" w:sz="0" w:space="0" w:color="auto"/>
              </w:divBdr>
            </w:div>
            <w:div w:id="1968580324">
              <w:marLeft w:val="0"/>
              <w:marRight w:val="0"/>
              <w:marTop w:val="0"/>
              <w:marBottom w:val="0"/>
              <w:divBdr>
                <w:top w:val="none" w:sz="0" w:space="0" w:color="auto"/>
                <w:left w:val="none" w:sz="0" w:space="0" w:color="auto"/>
                <w:bottom w:val="none" w:sz="0" w:space="0" w:color="auto"/>
                <w:right w:val="none" w:sz="0" w:space="0" w:color="auto"/>
              </w:divBdr>
            </w:div>
            <w:div w:id="124934282">
              <w:marLeft w:val="0"/>
              <w:marRight w:val="0"/>
              <w:marTop w:val="0"/>
              <w:marBottom w:val="0"/>
              <w:divBdr>
                <w:top w:val="none" w:sz="0" w:space="0" w:color="auto"/>
                <w:left w:val="none" w:sz="0" w:space="0" w:color="auto"/>
                <w:bottom w:val="none" w:sz="0" w:space="0" w:color="auto"/>
                <w:right w:val="none" w:sz="0" w:space="0" w:color="auto"/>
              </w:divBdr>
            </w:div>
            <w:div w:id="1510483898">
              <w:marLeft w:val="0"/>
              <w:marRight w:val="0"/>
              <w:marTop w:val="0"/>
              <w:marBottom w:val="0"/>
              <w:divBdr>
                <w:top w:val="none" w:sz="0" w:space="0" w:color="auto"/>
                <w:left w:val="none" w:sz="0" w:space="0" w:color="auto"/>
                <w:bottom w:val="none" w:sz="0" w:space="0" w:color="auto"/>
                <w:right w:val="none" w:sz="0" w:space="0" w:color="auto"/>
              </w:divBdr>
            </w:div>
            <w:div w:id="642319297">
              <w:marLeft w:val="0"/>
              <w:marRight w:val="0"/>
              <w:marTop w:val="0"/>
              <w:marBottom w:val="0"/>
              <w:divBdr>
                <w:top w:val="none" w:sz="0" w:space="0" w:color="auto"/>
                <w:left w:val="none" w:sz="0" w:space="0" w:color="auto"/>
                <w:bottom w:val="none" w:sz="0" w:space="0" w:color="auto"/>
                <w:right w:val="none" w:sz="0" w:space="0" w:color="auto"/>
              </w:divBdr>
            </w:div>
            <w:div w:id="52894388">
              <w:marLeft w:val="0"/>
              <w:marRight w:val="0"/>
              <w:marTop w:val="0"/>
              <w:marBottom w:val="0"/>
              <w:divBdr>
                <w:top w:val="none" w:sz="0" w:space="0" w:color="auto"/>
                <w:left w:val="none" w:sz="0" w:space="0" w:color="auto"/>
                <w:bottom w:val="none" w:sz="0" w:space="0" w:color="auto"/>
                <w:right w:val="none" w:sz="0" w:space="0" w:color="auto"/>
              </w:divBdr>
            </w:div>
            <w:div w:id="30111450">
              <w:marLeft w:val="0"/>
              <w:marRight w:val="0"/>
              <w:marTop w:val="0"/>
              <w:marBottom w:val="0"/>
              <w:divBdr>
                <w:top w:val="none" w:sz="0" w:space="0" w:color="auto"/>
                <w:left w:val="none" w:sz="0" w:space="0" w:color="auto"/>
                <w:bottom w:val="none" w:sz="0" w:space="0" w:color="auto"/>
                <w:right w:val="none" w:sz="0" w:space="0" w:color="auto"/>
              </w:divBdr>
            </w:div>
            <w:div w:id="788201587">
              <w:marLeft w:val="0"/>
              <w:marRight w:val="0"/>
              <w:marTop w:val="0"/>
              <w:marBottom w:val="0"/>
              <w:divBdr>
                <w:top w:val="none" w:sz="0" w:space="0" w:color="auto"/>
                <w:left w:val="none" w:sz="0" w:space="0" w:color="auto"/>
                <w:bottom w:val="none" w:sz="0" w:space="0" w:color="auto"/>
                <w:right w:val="none" w:sz="0" w:space="0" w:color="auto"/>
              </w:divBdr>
            </w:div>
            <w:div w:id="956566417">
              <w:marLeft w:val="0"/>
              <w:marRight w:val="0"/>
              <w:marTop w:val="0"/>
              <w:marBottom w:val="0"/>
              <w:divBdr>
                <w:top w:val="none" w:sz="0" w:space="0" w:color="auto"/>
                <w:left w:val="none" w:sz="0" w:space="0" w:color="auto"/>
                <w:bottom w:val="none" w:sz="0" w:space="0" w:color="auto"/>
                <w:right w:val="none" w:sz="0" w:space="0" w:color="auto"/>
              </w:divBdr>
            </w:div>
            <w:div w:id="1261571635">
              <w:marLeft w:val="0"/>
              <w:marRight w:val="0"/>
              <w:marTop w:val="0"/>
              <w:marBottom w:val="0"/>
              <w:divBdr>
                <w:top w:val="none" w:sz="0" w:space="0" w:color="auto"/>
                <w:left w:val="none" w:sz="0" w:space="0" w:color="auto"/>
                <w:bottom w:val="none" w:sz="0" w:space="0" w:color="auto"/>
                <w:right w:val="none" w:sz="0" w:space="0" w:color="auto"/>
              </w:divBdr>
            </w:div>
            <w:div w:id="864712468">
              <w:marLeft w:val="0"/>
              <w:marRight w:val="0"/>
              <w:marTop w:val="0"/>
              <w:marBottom w:val="0"/>
              <w:divBdr>
                <w:top w:val="none" w:sz="0" w:space="0" w:color="auto"/>
                <w:left w:val="none" w:sz="0" w:space="0" w:color="auto"/>
                <w:bottom w:val="none" w:sz="0" w:space="0" w:color="auto"/>
                <w:right w:val="none" w:sz="0" w:space="0" w:color="auto"/>
              </w:divBdr>
            </w:div>
            <w:div w:id="1712026983">
              <w:marLeft w:val="0"/>
              <w:marRight w:val="0"/>
              <w:marTop w:val="0"/>
              <w:marBottom w:val="0"/>
              <w:divBdr>
                <w:top w:val="none" w:sz="0" w:space="0" w:color="auto"/>
                <w:left w:val="none" w:sz="0" w:space="0" w:color="auto"/>
                <w:bottom w:val="none" w:sz="0" w:space="0" w:color="auto"/>
                <w:right w:val="none" w:sz="0" w:space="0" w:color="auto"/>
              </w:divBdr>
            </w:div>
            <w:div w:id="305428988">
              <w:marLeft w:val="0"/>
              <w:marRight w:val="0"/>
              <w:marTop w:val="0"/>
              <w:marBottom w:val="0"/>
              <w:divBdr>
                <w:top w:val="none" w:sz="0" w:space="0" w:color="auto"/>
                <w:left w:val="none" w:sz="0" w:space="0" w:color="auto"/>
                <w:bottom w:val="none" w:sz="0" w:space="0" w:color="auto"/>
                <w:right w:val="none" w:sz="0" w:space="0" w:color="auto"/>
              </w:divBdr>
            </w:div>
            <w:div w:id="183371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sr.wikipedia.org/wiki/%D0%9D%D0%B0%D1%81%D0%B5%D1%99%D0%B5" TargetMode="External"/><Relationship Id="rId299" Type="http://schemas.openxmlformats.org/officeDocument/2006/relationships/hyperlink" Target="https://sr.wikipedia.org/wiki/%D0%A1%D1%80%D0%B1%D0%B8%D1%98%D0%B0" TargetMode="External"/><Relationship Id="rId21" Type="http://schemas.openxmlformats.org/officeDocument/2006/relationships/image" Target="media/image12.emf"/><Relationship Id="rId63" Type="http://schemas.openxmlformats.org/officeDocument/2006/relationships/image" Target="media/image54.jpeg"/><Relationship Id="rId159" Type="http://schemas.openxmlformats.org/officeDocument/2006/relationships/hyperlink" Target="https://sr.wikipedia.org/wiki/%D0%97%D0%B5%D0%BC%D1%83%D0%BD" TargetMode="External"/><Relationship Id="rId324" Type="http://schemas.openxmlformats.org/officeDocument/2006/relationships/hyperlink" Target="https://sr.wikipedia.org/wiki/%D0%88%D0%B5%D0%B6" TargetMode="External"/><Relationship Id="rId366" Type="http://schemas.openxmlformats.org/officeDocument/2006/relationships/hyperlink" Target="https://sr.wikipedia.org/wiki/%D0%A1%D0%B8%D1%81%D0%B0%D1%80%D0%B8" TargetMode="External"/><Relationship Id="rId170" Type="http://schemas.openxmlformats.org/officeDocument/2006/relationships/hyperlink" Target="https://sr.wikipedia.org/wiki/%D0%92%D0%B5%D0%BB%D0%B8%D0%BA%D0%BE_%D1%80%D0%B0%D1%82%D0%BD%D0%BE_%D0%BE%D1%81%D1%82%D1%80%D0%B2%D0%BE" TargetMode="External"/><Relationship Id="rId226" Type="http://schemas.openxmlformats.org/officeDocument/2006/relationships/hyperlink" Target="https://sr.wikipedia.org/wiki/%D0%9D%D0%BE%D0%B2%D0%B5%D0%BC%D0%B1%D0%B0%D1%80" TargetMode="External"/><Relationship Id="rId107" Type="http://schemas.openxmlformats.org/officeDocument/2006/relationships/hyperlink" Target="https://sr.wikipedia.org/wiki/%D0%9F%D0%BE%D0%BF%D0%B8%D1%81_%D1%81%D1%82%D0%B0%D0%BD%D0%BE%D0%B2%D0%BD%D0%B8%D1%88%D1%82%D0%B2%D0%B0_1948._%D1%83_%D0%A4%D0%9D%D0%A0%D0%88" TargetMode="External"/><Relationship Id="rId268" Type="http://schemas.openxmlformats.org/officeDocument/2006/relationships/hyperlink" Target="https://sr.wikipedia.org/wiki/Parenje" TargetMode="External"/><Relationship Id="rId289" Type="http://schemas.openxmlformats.org/officeDocument/2006/relationships/image" Target="media/image106.jpeg"/><Relationship Id="rId11" Type="http://schemas.openxmlformats.org/officeDocument/2006/relationships/image" Target="media/image2.emf"/><Relationship Id="rId32" Type="http://schemas.openxmlformats.org/officeDocument/2006/relationships/image" Target="media/image23.jpeg"/><Relationship Id="rId53" Type="http://schemas.openxmlformats.org/officeDocument/2006/relationships/image" Target="media/image44.png"/><Relationship Id="rId74" Type="http://schemas.openxmlformats.org/officeDocument/2006/relationships/image" Target="media/image65.jpeg"/><Relationship Id="rId128" Type="http://schemas.openxmlformats.org/officeDocument/2006/relationships/hyperlink" Target="http://beogradskonasledje.rs/kd/zavod/zemun/crkva-arh-mihajla-u-batajnici.html" TargetMode="External"/><Relationship Id="rId149" Type="http://schemas.openxmlformats.org/officeDocument/2006/relationships/hyperlink" Target="http://beogradskonasledje.rs/kd/zavod/zemun/crkva-sv-georgija.html" TargetMode="External"/><Relationship Id="rId314" Type="http://schemas.openxmlformats.org/officeDocument/2006/relationships/hyperlink" Target="https://sr.wikipedia.org/wiki/%D0%9A%D1%80%D1%9F%D0%B0" TargetMode="External"/><Relationship Id="rId335" Type="http://schemas.openxmlformats.org/officeDocument/2006/relationships/hyperlink" Target="https://sr.wikipedia.org/wiki/%D0%91%D0%B8%D0%B7%D0%B0%D0%BC%D1%81%D0%BA%D0%B8_%D0%BF%D0%B0%D1%86%D0%BE%D0%B2" TargetMode="External"/><Relationship Id="rId356" Type="http://schemas.openxmlformats.org/officeDocument/2006/relationships/hyperlink" Target="https://sr.wikipedia.org/wiki/%D0%94%D0%BE%D0%BC%D0%B0%D1%9B%D0%B0_%D0%BC%D0%B0%D1%87%D0%BA%D0%B0" TargetMode="External"/><Relationship Id="rId377" Type="http://schemas.openxmlformats.org/officeDocument/2006/relationships/hyperlink" Target="https://sr.wikipedia.org/wiki/%D0%97%D0%B5%D1%86" TargetMode="External"/><Relationship Id="rId398" Type="http://schemas.openxmlformats.org/officeDocument/2006/relationships/footer" Target="footer1.xml"/><Relationship Id="rId5" Type="http://schemas.openxmlformats.org/officeDocument/2006/relationships/settings" Target="settings.xml"/><Relationship Id="rId95" Type="http://schemas.openxmlformats.org/officeDocument/2006/relationships/image" Target="media/image86.png"/><Relationship Id="rId160" Type="http://schemas.openxmlformats.org/officeDocument/2006/relationships/hyperlink" Target="https://sr.wikipedia.org/wiki/1908" TargetMode="External"/><Relationship Id="rId181" Type="http://schemas.openxmlformats.org/officeDocument/2006/relationships/hyperlink" Target="https://sr.wikipedia.org/wiki/%D0%A1%D0%BF%D0%B8%D1%81%D0%B0%D0%BA_%D0%B7%D0%B0%D1%88%D1%82%D0%B8%D1%9B%D0%B5%D0%BD%D0%B8%D1%85_%D0%BF%D1%80%D0%B8%D1%80%D0%BE%D0%B4%D0%BD%D0%B8%D1%85_%D0%B4%D0%BE%D0%B1%D0%B0%D1%80%D0%B0_%D1%83_%D0%91%D0%B5%D0%BE%D0%B3%D1%80%D0%B0%D0%B4%D1%83" TargetMode="External"/><Relationship Id="rId216" Type="http://schemas.openxmlformats.org/officeDocument/2006/relationships/hyperlink" Target="https://sr.wikipedia.org/w/index.php?title=%D0%9C%D0%BE%D1%87%D0%B2%D0%B0%D1%80%D0%BD%D0%B0_%D0%BE%D1%80%D1%85%D0%B8%D0%B4%D0%B5%D1%98%D0%B0&amp;action=edit&amp;redlink=1" TargetMode="External"/><Relationship Id="rId237" Type="http://schemas.openxmlformats.org/officeDocument/2006/relationships/hyperlink" Target="https://sr.wikipedia.org/wiki/%D0%9E%D1%80%D0%B0%D0%BE" TargetMode="External"/><Relationship Id="rId258" Type="http://schemas.openxmlformats.org/officeDocument/2006/relationships/hyperlink" Target="http://www.beoland.com/" TargetMode="External"/><Relationship Id="rId279" Type="http://schemas.openxmlformats.org/officeDocument/2006/relationships/hyperlink" Target="https://sr.wikipedia.org/wiki/%D0%94%D1%80%D0%B2%D0%BE" TargetMode="External"/><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5.png"/><Relationship Id="rId118" Type="http://schemas.openxmlformats.org/officeDocument/2006/relationships/hyperlink" Target="https://sr.wikipedia.org/wiki/%D0%9F%D1%80%D0%BE%D1%81%D1%82%D0%BE%D1%80" TargetMode="External"/><Relationship Id="rId139" Type="http://schemas.openxmlformats.org/officeDocument/2006/relationships/hyperlink" Target="http://beogradskonasledje.rs/kd/zavod/zemun/kuca-u-ulici-marsala-tita-br7-u-zemunu.html" TargetMode="External"/><Relationship Id="rId290" Type="http://schemas.openxmlformats.org/officeDocument/2006/relationships/hyperlink" Target="https://sr.wikipedia.org/wiki/%D0%96%D1%83%D1%82%D0%B0_%D1%87%D0%B0%D0%BF%D1%99%D0%B0" TargetMode="External"/><Relationship Id="rId304" Type="http://schemas.openxmlformats.org/officeDocument/2006/relationships/image" Target="media/image109.jpeg"/><Relationship Id="rId325" Type="http://schemas.openxmlformats.org/officeDocument/2006/relationships/hyperlink" Target="https://sr.wikipedia.org/wiki/%D0%92%D0%B5%D0%B2%D0%B5%D1%80%D0%B8%D1%86%D0%B0" TargetMode="External"/><Relationship Id="rId346" Type="http://schemas.openxmlformats.org/officeDocument/2006/relationships/hyperlink" Target="https://sr.wikipedia.org/wiki/%D0%A1%D1%80%D0%B5%D0%B4%D1%9A%D0%B8_%D0%BD%D0%BE%D1%9B%D0%BD%D0%B8%D0%BA" TargetMode="External"/><Relationship Id="rId367" Type="http://schemas.openxmlformats.org/officeDocument/2006/relationships/hyperlink" Target="https://sr.wikipedia.org/wiki/%D0%A0%D0%B8%D0%B1%D0%B0" TargetMode="External"/><Relationship Id="rId388" Type="http://schemas.openxmlformats.org/officeDocument/2006/relationships/hyperlink" Target="https://sr.wikipedia.org/wiki/%D0%A6%D1%80%D0%BD%D0%BE%D0%BE%D0%BA%D0%B0_%D0%B4%D0%B5%D0%B2%D0%B5%D1%80%D0%B8%D0%BA%D0%B0" TargetMode="External"/><Relationship Id="rId85" Type="http://schemas.openxmlformats.org/officeDocument/2006/relationships/image" Target="media/image76.png"/><Relationship Id="rId150" Type="http://schemas.openxmlformats.org/officeDocument/2006/relationships/hyperlink" Target="http://beogradskonasledje.rs/kd/zavod/zemun/komanda_vazduhoplovstva.html" TargetMode="External"/><Relationship Id="rId171" Type="http://schemas.openxmlformats.org/officeDocument/2006/relationships/hyperlink" Target="https://sr.wikipedia.org/wiki/%D0%93%D1%80%D0%B0%D0%B4%D1%81%D0%BA%D0%B0_%D0%BE%D0%BF%D1%88%D1%82%D0%B8%D0%BD%D0%B0_%D0%9D%D0%BE%D0%B2%D0%B8_%D0%91%D0%B5%D0%BE%D0%B3%D1%80%D0%B0%D0%B4" TargetMode="External"/><Relationship Id="rId192" Type="http://schemas.openxmlformats.org/officeDocument/2006/relationships/hyperlink" Target="https://sr.wikipedia.org/wiki/%D0%9F%D0%BE%D0%B4%D0%B7%D0%B5%D0%BC%D0%BD%D0%B5_%D0%B2%D0%BE%D0%B4%D0%B5" TargetMode="External"/><Relationship Id="rId206" Type="http://schemas.openxmlformats.org/officeDocument/2006/relationships/hyperlink" Target="https://sr.wikipedia.org/wiki/%D0%A6%D1%80%D0%BD%D0%B0_%D1%82%D0%BE%D0%BF%D0%BE%D0%BB%D0%B0" TargetMode="External"/><Relationship Id="rId227" Type="http://schemas.openxmlformats.org/officeDocument/2006/relationships/hyperlink" Target="https://sr.wikipedia.org/wiki/2017" TargetMode="External"/><Relationship Id="rId248" Type="http://schemas.openxmlformats.org/officeDocument/2006/relationships/hyperlink" Target="https://sr.wikipedia.org/wiki/%D0%A6%D0%B5%D0%BD%D1%82%D0%B8%D0%BC%D0%B5%D1%82%D0%B0%D1%80" TargetMode="External"/><Relationship Id="rId269" Type="http://schemas.openxmlformats.org/officeDocument/2006/relationships/hyperlink" Target="https://sr.wikipedia.org/wiki/%D0%9B%D0%B5%D1%92%D0%B0" TargetMode="External"/><Relationship Id="rId12" Type="http://schemas.openxmlformats.org/officeDocument/2006/relationships/image" Target="media/image3.jpeg"/><Relationship Id="rId33" Type="http://schemas.openxmlformats.org/officeDocument/2006/relationships/image" Target="media/image24.jpeg"/><Relationship Id="rId108" Type="http://schemas.openxmlformats.org/officeDocument/2006/relationships/hyperlink" Target="https://sr.wikipedia.org/wiki/%D0%9F%D0%BE%D0%BF%D0%B8%D1%81_%D1%81%D1%82%D0%B0%D0%BD%D0%BE%D0%B2%D0%BD%D0%B8%D1%88%D1%82%D0%B2%D0%B0_1953._%D1%83_%D0%A4%D0%9D%D0%A0%D0%88" TargetMode="External"/><Relationship Id="rId129" Type="http://schemas.openxmlformats.org/officeDocument/2006/relationships/hyperlink" Target="http://beogradskonasledje.rs/kd/zavod/zemun/crkva-svetog-dimitrija-hariseva-kapela.html" TargetMode="External"/><Relationship Id="rId280" Type="http://schemas.openxmlformats.org/officeDocument/2006/relationships/hyperlink" Target="https://sr.wikipedia.org/wiki/%D0%92%D0%BE%D0%B4%D0%B0" TargetMode="External"/><Relationship Id="rId315" Type="http://schemas.openxmlformats.org/officeDocument/2006/relationships/hyperlink" Target="https://sr.wikipedia.org/wiki/%D0%A0%D0%B8%D1%92%D0%BE%D0%B3%D0%BB%D0%B0%D0%B2%D0%B0_%D0%BF%D0%B0%D1%82%D0%BA%D0%B0" TargetMode="External"/><Relationship Id="rId336" Type="http://schemas.openxmlformats.org/officeDocument/2006/relationships/hyperlink" Target="https://sr.wikipedia.org/wiki/%D0%9E%D0%B1%D0%B8%D1%87%D0%BD%D0%B8_%D0%BF%D1%83%D1%85" TargetMode="External"/><Relationship Id="rId357" Type="http://schemas.openxmlformats.org/officeDocument/2006/relationships/hyperlink" Target="https://sr.wikipedia.org/wiki/%D0%92%D0%B8%D0%B4%D1%80%D0%B0" TargetMode="External"/><Relationship Id="rId54" Type="http://schemas.openxmlformats.org/officeDocument/2006/relationships/image" Target="media/image45.png"/><Relationship Id="rId75" Type="http://schemas.openxmlformats.org/officeDocument/2006/relationships/image" Target="media/image66.jpeg"/><Relationship Id="rId96" Type="http://schemas.openxmlformats.org/officeDocument/2006/relationships/image" Target="media/image87.png"/><Relationship Id="rId140" Type="http://schemas.openxmlformats.org/officeDocument/2006/relationships/hyperlink" Target="http://beogradskonasledje.rs/kd/zavod/zemun/magistrat.html" TargetMode="External"/><Relationship Id="rId161" Type="http://schemas.openxmlformats.org/officeDocument/2006/relationships/hyperlink" Target="https://sr.wikipedia.org/wiki/1985" TargetMode="External"/><Relationship Id="rId182" Type="http://schemas.openxmlformats.org/officeDocument/2006/relationships/hyperlink" Target="https://sr.wikipedia.org/wiki/18._%D0%B2%D0%B5%D0%BA" TargetMode="External"/><Relationship Id="rId217" Type="http://schemas.openxmlformats.org/officeDocument/2006/relationships/hyperlink" Target="https://sr.wikipedia.org/wiki/%D0%9C%D0%B0%D0%BA%D0%B8%D1%88" TargetMode="External"/><Relationship Id="rId378" Type="http://schemas.openxmlformats.org/officeDocument/2006/relationships/hyperlink" Target="https://sr.wikipedia.org/wiki/%D0%9A%D0%B0%D0%BD%D0%B0%D0%BB_(%D0%B2%D0%B5%D1%88%D1%82%D0%B0%D1%87%D0%BA%D0%B8)" TargetMode="External"/><Relationship Id="rId399"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hyperlink" Target="https://sr.wikipedia.org/wiki/%D0%95%D0%B2%D1%80%D0%BE%D0%BF%D0%B0" TargetMode="External"/><Relationship Id="rId259" Type="http://schemas.openxmlformats.org/officeDocument/2006/relationships/hyperlink" Target="https://sr.wikipedia.org/wiki/Liga_za_ornitolo%C5%A1ku_akciju_Srbije" TargetMode="External"/><Relationship Id="rId23" Type="http://schemas.openxmlformats.org/officeDocument/2006/relationships/image" Target="media/image14.jpeg"/><Relationship Id="rId119" Type="http://schemas.openxmlformats.org/officeDocument/2006/relationships/image" Target="media/image94.png"/><Relationship Id="rId270" Type="http://schemas.openxmlformats.org/officeDocument/2006/relationships/hyperlink" Target="https://sr.wikipedia.org/wiki/%D0%9A%D1%80%D0%B8%D0%BB%D0%BE" TargetMode="External"/><Relationship Id="rId291" Type="http://schemas.openxmlformats.org/officeDocument/2006/relationships/image" Target="media/image107.jpeg"/><Relationship Id="rId305" Type="http://schemas.openxmlformats.org/officeDocument/2006/relationships/hyperlink" Target="https://sr.wikipedia.org/wiki/%D0%93%D1%80%D0%B5%D0%BD%D0%BB%D0%B0%D0%BD%D0%B4" TargetMode="External"/><Relationship Id="rId326" Type="http://schemas.openxmlformats.org/officeDocument/2006/relationships/hyperlink" Target="https://sr.wikipedia.org/wiki/%D0%9F%D0%B0%D1%82%D1%83%D1%99%D0%B0%D1%81%D1%82%D0%B8_%D0%BC%D0%B8%D1%88" TargetMode="External"/><Relationship Id="rId347" Type="http://schemas.openxmlformats.org/officeDocument/2006/relationships/hyperlink" Target="https://sr.wikipedia.org/wiki/%D0%9C%D0%B0%D0%BB%D0%B8_%D0%BD%D0%BE%D1%9B%D0%BD%D0%B8%D0%BA" TargetMode="External"/><Relationship Id="rId44" Type="http://schemas.openxmlformats.org/officeDocument/2006/relationships/image" Target="media/image35.png"/><Relationship Id="rId65" Type="http://schemas.openxmlformats.org/officeDocument/2006/relationships/image" Target="media/image56.jpeg"/><Relationship Id="rId86" Type="http://schemas.openxmlformats.org/officeDocument/2006/relationships/image" Target="media/image77.jpeg"/><Relationship Id="rId130" Type="http://schemas.openxmlformats.org/officeDocument/2006/relationships/hyperlink" Target="http://beogradskonasledje.rs/kd/zavod/zemun/crkva-sv-trojice-u-zemunu.html" TargetMode="External"/><Relationship Id="rId151" Type="http://schemas.openxmlformats.org/officeDocument/2006/relationships/hyperlink" Target="http://beogradskonasledje.rs/kd/zavod/zemun/zgrada_decijeg_doma.html" TargetMode="External"/><Relationship Id="rId368" Type="http://schemas.openxmlformats.org/officeDocument/2006/relationships/hyperlink" Target="https://sr.wikipedia.org/wiki/%D0%91%D0%B0%D1%80%D1%81%D0%BA%D0%B0_%D0%BA%D0%BE%D1%80%D1%9A%D0%B0%D1%87%D0%B0" TargetMode="External"/><Relationship Id="rId389" Type="http://schemas.openxmlformats.org/officeDocument/2006/relationships/hyperlink" Target="https://sr.wikipedia.org/wiki/%D0%9A%D0%B5%D0%B4%D0%B5%D1%80" TargetMode="External"/><Relationship Id="rId172" Type="http://schemas.openxmlformats.org/officeDocument/2006/relationships/hyperlink" Target="https://sr.wikipedia.org/wiki/%D0%91%D0%B5%D0%BE%D0%B3%D1%80%D0%B0%D0%B4%D1%81%D0%BA%D0%B0_%D1%82%D0%B2%D1%80%D1%92%D0%B0%D0%B2%D0%B0" TargetMode="External"/><Relationship Id="rId193" Type="http://schemas.openxmlformats.org/officeDocument/2006/relationships/hyperlink" Target="https://sr.wikipedia.org/wiki/%D0%A8%D0%B5%D0%B2%D0%B0%D1%80" TargetMode="External"/><Relationship Id="rId207" Type="http://schemas.openxmlformats.org/officeDocument/2006/relationships/hyperlink" Target="https://sr.wikipedia.org/wiki/%D0%91%D0%B5%D0%BB%D0%B0_%D1%82%D0%BE%D0%BF%D0%BE%D0%BB%D0%B0" TargetMode="External"/><Relationship Id="rId228" Type="http://schemas.openxmlformats.org/officeDocument/2006/relationships/hyperlink" Target="https://sr.wikipedia.org/w/index.php?title=%D0%9F%D0%BE%D1%99%D1%81%D0%BA%D0%B8_%D1%98%D0%B0%D1%81%D0%B5%D0%BD&amp;action=edit&amp;redlink=1" TargetMode="External"/><Relationship Id="rId249" Type="http://schemas.openxmlformats.org/officeDocument/2006/relationships/hyperlink" Target="https://sr.wikipedia.org/wiki/%D0%88%D0%B5%D0%B7%D0%B5%D1%80%D0%BE" TargetMode="External"/><Relationship Id="rId13" Type="http://schemas.openxmlformats.org/officeDocument/2006/relationships/image" Target="media/image4.png"/><Relationship Id="rId109" Type="http://schemas.openxmlformats.org/officeDocument/2006/relationships/hyperlink" Target="https://sr.wikipedia.org/wiki/%D0%9F%D0%BE%D0%BF%D0%B8%D1%81_%D1%81%D1%82%D0%B0%D0%BD%D0%BE%D0%B2%D0%BD%D0%B8%D1%88%D1%82%D0%B2%D0%B0_1961._%D1%83_%D0%A4%D0%9D%D0%A0%D0%88" TargetMode="External"/><Relationship Id="rId260" Type="http://schemas.openxmlformats.org/officeDocument/2006/relationships/hyperlink" Target="https://sr.wikipedia.org/wiki/%D0%97%D0%B0%D0%B2%D0%BE%D0%B4_%D0%B7%D0%B0_%D0%B7%D0%B0%D1%88%D1%82%D0%B8%D1%82%D1%83_%D0%BF%D1%80%D0%B8%D1%80%D0%BE%D0%B4%D0%B5_%D0%A1%D1%80%D0%B1%D0%B8%D1%98%D0%B5" TargetMode="External"/><Relationship Id="rId281" Type="http://schemas.openxmlformats.org/officeDocument/2006/relationships/hyperlink" Target="https://sr.wikipedia.org/wiki/%D0%9C%D0%B0%D1%98" TargetMode="External"/><Relationship Id="rId316" Type="http://schemas.openxmlformats.org/officeDocument/2006/relationships/hyperlink" Target="https://sr.wikipedia.org/wiki/%D0%9B%D0%B5%D0%B4%D0%B5%D1%9A%D0%B0%D1%80%D0%BA%D0%B0" TargetMode="External"/><Relationship Id="rId337" Type="http://schemas.openxmlformats.org/officeDocument/2006/relationships/hyperlink" Target="https://sr.wikipedia.org/wiki/%D0%9D%D1%83%D1%82%D1%80%D0%B8%D1%98%D0%B0" TargetMode="External"/><Relationship Id="rId34" Type="http://schemas.openxmlformats.org/officeDocument/2006/relationships/image" Target="media/image25.jpeg"/><Relationship Id="rId55" Type="http://schemas.openxmlformats.org/officeDocument/2006/relationships/image" Target="media/image46.png"/><Relationship Id="rId76" Type="http://schemas.openxmlformats.org/officeDocument/2006/relationships/image" Target="media/image67.jpeg"/><Relationship Id="rId97" Type="http://schemas.openxmlformats.org/officeDocument/2006/relationships/image" Target="media/image88.png"/><Relationship Id="rId120" Type="http://schemas.openxmlformats.org/officeDocument/2006/relationships/image" Target="media/image95.jpeg"/><Relationship Id="rId141" Type="http://schemas.openxmlformats.org/officeDocument/2006/relationships/hyperlink" Target="http://beogradskonasledje.rs/kd/zavod/zemun/nikolajeva-crkva-u-zemunu.html" TargetMode="External"/><Relationship Id="rId358" Type="http://schemas.openxmlformats.org/officeDocument/2006/relationships/hyperlink" Target="https://sr.wikipedia.org/wiki/%D0%9A%D1%83%D0%BD%D0%B0_%D0%B7%D0%BB%D0%B0%D1%82%D0%B8%D1%86%D0%B0" TargetMode="External"/><Relationship Id="rId379" Type="http://schemas.openxmlformats.org/officeDocument/2006/relationships/hyperlink" Target="https://sr.wikipedia.org/wiki/%D0%92%D0%B5%D0%BB%D0%B8%D0%BA%D0%B8_%D0%93%D0%B0%D0%BB%D0%B8%D1%98%D0%B0%D1%88" TargetMode="External"/><Relationship Id="rId7" Type="http://schemas.openxmlformats.org/officeDocument/2006/relationships/footnotes" Target="footnotes.xml"/><Relationship Id="rId162" Type="http://schemas.openxmlformats.org/officeDocument/2006/relationships/hyperlink" Target="http://spomenicikulture.mi.sanu.ac.rs/mapa.php?ops=70157" TargetMode="External"/><Relationship Id="rId183" Type="http://schemas.openxmlformats.org/officeDocument/2006/relationships/hyperlink" Target="https://sr.wikipedia.org/wiki/%D0%9B%D0%B8%D0%B4%D0%BE_(%D0%97%D0%B5%D0%BC%D1%83%D0%BD)" TargetMode="External"/><Relationship Id="rId218" Type="http://schemas.openxmlformats.org/officeDocument/2006/relationships/hyperlink" Target="https://sr.wikipedia.org/wiki/%D0%88%D0%B5%D0%B7%D0%B5%D1%80%D0%BE_%D0%92%D0%B5%D0%BB%D0%B8%D0%BA%D0%BE_%D0%B1%D0%BB%D0%B0%D1%82%D0%BE" TargetMode="External"/><Relationship Id="rId239" Type="http://schemas.openxmlformats.org/officeDocument/2006/relationships/hyperlink" Target="https://sr.wikipedia.org/wiki/%D0%98%D1%80%D1%81%D0%BA%D0%B0" TargetMode="External"/><Relationship Id="rId390" Type="http://schemas.openxmlformats.org/officeDocument/2006/relationships/hyperlink" Target="https://sr.wikipedia.org/wiki/%D0%91%D1%83%D1%86%D0%BE%D0%B2" TargetMode="External"/><Relationship Id="rId250" Type="http://schemas.openxmlformats.org/officeDocument/2006/relationships/hyperlink" Target="https://sr.wikipedia.org/wiki/Re%C4%8Dna_delta" TargetMode="External"/><Relationship Id="rId271" Type="http://schemas.openxmlformats.org/officeDocument/2006/relationships/hyperlink" Target="https://sr.wikipedia.org/wiki/%D0%9A%D1%99%D1%83%D0%BD" TargetMode="External"/><Relationship Id="rId292" Type="http://schemas.openxmlformats.org/officeDocument/2006/relationships/hyperlink" Target="https://sr.wikipedia.org/wiki/%D0%94%D0%B0%D1%82%D0%BE%D1%82%D0%B5%D0%BA%D0%B0:20160208054949!Wildschein,_N%C3%A4he_Pulverstampftor_(cropped).jpg" TargetMode="External"/><Relationship Id="rId306" Type="http://schemas.openxmlformats.org/officeDocument/2006/relationships/hyperlink" Target="https://sr.wikipedia.org/wiki/%D0%98%D1%81%D0%BB%D0%B0%D0%BD%D0%B4" TargetMode="External"/><Relationship Id="rId24" Type="http://schemas.openxmlformats.org/officeDocument/2006/relationships/image" Target="media/image15.emf"/><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hyperlink" Target="https://sr.wikipedia.org/wiki/%D0%9F%D0%BE%D0%BF%D0%B8%D1%81_%D1%81%D1%82%D0%B0%D0%BD%D0%BE%D0%B2%D0%BD%D0%B8%D1%88%D1%82%D0%B2%D0%B0_1971._%D1%83_%D0%A1%D0%A4%D0%A0%D0%88" TargetMode="External"/><Relationship Id="rId131" Type="http://schemas.openxmlformats.org/officeDocument/2006/relationships/hyperlink" Target="http://beogradskonasledje.rs/kd/zavod/zemun/dom-crkvene-pravoslavne-opsite.html" TargetMode="External"/><Relationship Id="rId327" Type="http://schemas.openxmlformats.org/officeDocument/2006/relationships/hyperlink" Target="https://sr.wikipedia.org/wiki/%D0%9F%D1%80%D1%83%D0%B3%D0%B0%D1%81%D1%82%D0%B8_%D0%BF%D0%BE%D1%99%D1%81%D0%BA%D0%B8_%D0%BC%D0%B8%D1%88" TargetMode="External"/><Relationship Id="rId348" Type="http://schemas.openxmlformats.org/officeDocument/2006/relationships/hyperlink" Target="https://sr.wikipedia.org/sr-ec/%D0%92%D0%B5%D0%BB%D0%B8%D0%BA%D0%BE_%D1%80%D0%B0%D1%82%D0%BD%D0%BE_%D0%BE%D1%81%D1%82%D1%80%D0%B2%D0%BE" TargetMode="External"/><Relationship Id="rId369" Type="http://schemas.openxmlformats.org/officeDocument/2006/relationships/hyperlink" Target="https://sr.wikipedia.org/w/index.php?title=%D0%9B%D0%B8%D0%B2%D0%B0%D0%B4%D1%81%D0%BA%D0%B8_%D0%B3%D1%83%D1%88%D1%82%D0%B5%D1%80&amp;action=edit&amp;redlink=1" TargetMode="External"/><Relationship Id="rId152" Type="http://schemas.openxmlformats.org/officeDocument/2006/relationships/hyperlink" Target="http://beogradskonasledje.rs/kd/zavod/zemun/skola_kraljica_marija.html" TargetMode="External"/><Relationship Id="rId173" Type="http://schemas.openxmlformats.org/officeDocument/2006/relationships/hyperlink" Target="https://sr.wikipedia.org/wiki/%D0%9A%D1%83%D0%BB%D0%B0_%D0%9D%D0%B5%D0%B1%D0%BE%D1%98%D1%88%D0%B0" TargetMode="External"/><Relationship Id="rId194" Type="http://schemas.openxmlformats.org/officeDocument/2006/relationships/hyperlink" Target="https://sr.wikipedia.org/wiki/%D0%94%D0%B5%D0%BF%D1%80%D0%B5%D1%81%D0%B8%D1%98%D0%B0_(%D0%B3%D0%B5%D0%BE%D0%BB%D0%BE%D0%B3%D0%B8%D1%98%D0%B0)" TargetMode="External"/><Relationship Id="rId208" Type="http://schemas.openxmlformats.org/officeDocument/2006/relationships/hyperlink" Target="https://sr.wikipedia.org/wiki/Iris_pseudacorus" TargetMode="External"/><Relationship Id="rId229" Type="http://schemas.openxmlformats.org/officeDocument/2006/relationships/hyperlink" Target="https://sr.wikipedia.org/wiki/%D0%A6%D1%80%D0%BD%D0%B0_%D1%82%D0%BE%D0%BF%D0%BE%D0%BB%D0%B0" TargetMode="External"/><Relationship Id="rId380" Type="http://schemas.openxmlformats.org/officeDocument/2006/relationships/hyperlink" Target="https://sr.wikipedia.org/wiki/%D0%9F%D1%82%D0%B8%D1%86%D0%B5" TargetMode="External"/><Relationship Id="rId240" Type="http://schemas.openxmlformats.org/officeDocument/2006/relationships/hyperlink" Target="https://sr.wikipedia.org/wiki/%D0%9D%D0%BE%D1%80%D0%B2%D0%B5%D1%88%D0%BA%D0%B0" TargetMode="External"/><Relationship Id="rId261" Type="http://schemas.openxmlformats.org/officeDocument/2006/relationships/hyperlink" Target="https://sr.wikipedia.org/wiki/Natura_2000" TargetMode="External"/><Relationship Id="rId14" Type="http://schemas.openxmlformats.org/officeDocument/2006/relationships/image" Target="media/image5.emf"/><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png"/><Relationship Id="rId100" Type="http://schemas.openxmlformats.org/officeDocument/2006/relationships/image" Target="media/image91.png"/><Relationship Id="rId282" Type="http://schemas.openxmlformats.org/officeDocument/2006/relationships/hyperlink" Target="https://sr.wikipedia.org/wiki/%D0%88%D0%B0%D1%98%D0%B5" TargetMode="External"/><Relationship Id="rId317" Type="http://schemas.openxmlformats.org/officeDocument/2006/relationships/hyperlink" Target="https://sr.wikipedia.org/wiki/%D0%8B%D1%83%D0%B1%D0%B0%D1%81%D1%82%D0%B0_%D0%BF%D0%B0%D1%82%D0%BA%D0%B0" TargetMode="External"/><Relationship Id="rId338" Type="http://schemas.openxmlformats.org/officeDocument/2006/relationships/hyperlink" Target="https://sr.wikipedia.org/w/index.php?title=%D0%92%D0%B5%D0%BB%D0%B8%D0%BA%D0%B8_%D0%BF%D0%BE%D1%82%D0%BA%D0%BE%D0%B2%D0%B8%D1%87%D0%B0%D1%80&amp;action=edit&amp;redlink=1" TargetMode="External"/><Relationship Id="rId359" Type="http://schemas.openxmlformats.org/officeDocument/2006/relationships/hyperlink" Target="https://sr.wikipedia.org/wiki/%D0%9F%D0%B0%D0%BF%D0%BA%D0%B0%D1%80%D0%B8" TargetMode="External"/><Relationship Id="rId8" Type="http://schemas.openxmlformats.org/officeDocument/2006/relationships/endnotes" Target="endnotes.xml"/><Relationship Id="rId98" Type="http://schemas.openxmlformats.org/officeDocument/2006/relationships/image" Target="media/image89.png"/><Relationship Id="rId121" Type="http://schemas.openxmlformats.org/officeDocument/2006/relationships/hyperlink" Target="http://beogradskonasledje.rs/kd/zavod/zemun/ickova_kuca.html" TargetMode="External"/><Relationship Id="rId142" Type="http://schemas.openxmlformats.org/officeDocument/2006/relationships/hyperlink" Target="http://beogradskonasledje.rs/kd/zavod/zemun/srpska-skola-u-gornjoj-varosi.html" TargetMode="External"/><Relationship Id="rId163" Type="http://schemas.openxmlformats.org/officeDocument/2006/relationships/hyperlink" Target="http://spomenicikulture.mi.sanu.ac.rs/timeline.php?p=8" TargetMode="External"/><Relationship Id="rId184" Type="http://schemas.openxmlformats.org/officeDocument/2006/relationships/hyperlink" Target="https://sr.wikipedia.org/wiki/%D0%9C%D0%B0%D0%BB%D0%BE_%D1%80%D0%B0%D1%82%D0%BD%D0%BE_%D0%BE%D1%81%D1%82%D1%80%D0%B2%D0%BE" TargetMode="External"/><Relationship Id="rId219" Type="http://schemas.openxmlformats.org/officeDocument/2006/relationships/hyperlink" Target="https://sr.wikipedia.org/wiki/%D0%9A%D1%80%D1%9A%D0%B0%D1%87%D0%B0_(%D0%91%D0%B5%D0%BE%D0%B3%D1%80%D0%B0%D0%B4)" TargetMode="External"/><Relationship Id="rId370" Type="http://schemas.openxmlformats.org/officeDocument/2006/relationships/hyperlink" Target="https://sr.wikipedia.org/wiki/%D0%97%D0%B8%D0%B4%D0%BD%D0%B8_%D0%B3%D1%83%D1%88%D1%82%D0%B5%D1%80" TargetMode="External"/><Relationship Id="rId391" Type="http://schemas.openxmlformats.org/officeDocument/2006/relationships/hyperlink" Target="https://sr.wikipedia.org/wiki/%D0%91%D0%BE%D0%B4%D0%BE%D1%80%D0%BA%D0%B0" TargetMode="External"/><Relationship Id="rId230" Type="http://schemas.openxmlformats.org/officeDocument/2006/relationships/hyperlink" Target="https://sr.wikipedia.org/wiki/%D0%91%D0%B5%D0%BB%D0%B8_%D0%BB%D0%BE%D0%BA%D0%B2%D0%B0%D1%9A" TargetMode="External"/><Relationship Id="rId251" Type="http://schemas.openxmlformats.org/officeDocument/2006/relationships/hyperlink" Target="https://sr.wikipedia.org/wiki/%D0%93%D0%BD%D0%B5%D0%B7%D0%B4%D0%BE" TargetMode="Externa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272" Type="http://schemas.openxmlformats.org/officeDocument/2006/relationships/hyperlink" Target="https://sr.wikipedia.org/wiki/%D0%92%D1%80%D0%B0%D1%82" TargetMode="External"/><Relationship Id="rId293" Type="http://schemas.openxmlformats.org/officeDocument/2006/relationships/image" Target="media/image108.jpeg"/><Relationship Id="rId307" Type="http://schemas.openxmlformats.org/officeDocument/2006/relationships/hyperlink" Target="https://sr.wikipedia.org/wiki/%D0%9D%D0%BE%D1%80%D0%B2%D0%B5%D1%88%D0%BA%D0%B0" TargetMode="External"/><Relationship Id="rId328" Type="http://schemas.openxmlformats.org/officeDocument/2006/relationships/hyperlink" Target="https://sr.wikipedia.org/wiki/%D0%A8%D1%83%D0%BC%D1%81%D0%BA%D0%B8_%D0%BC%D0%B8%D1%88" TargetMode="External"/><Relationship Id="rId349" Type="http://schemas.openxmlformats.org/officeDocument/2006/relationships/hyperlink" Target="https://sr.wikipedia.org/wiki/%D0%97%D0%B2%D0%B5%D1%80%D0%B8" TargetMode="External"/><Relationship Id="rId88" Type="http://schemas.openxmlformats.org/officeDocument/2006/relationships/image" Target="media/image79.jpeg"/><Relationship Id="rId111" Type="http://schemas.openxmlformats.org/officeDocument/2006/relationships/hyperlink" Target="https://sr.wikipedia.org/wiki/%D0%9F%D0%BE%D0%BF%D0%B8%D1%81_%D1%81%D1%82%D0%B0%D0%BD%D0%BE%D0%B2%D0%BD%D0%B8%D1%88%D1%82%D0%B2%D0%B0_1981._%D1%83_%D0%A1%D0%A4%D0%A0%D0%88" TargetMode="External"/><Relationship Id="rId132" Type="http://schemas.openxmlformats.org/officeDocument/2006/relationships/hyperlink" Target="http://beogradskonasledje.rs/kd/zavod/zemun/kontumacka-kapela-sv-arhendjela-mihaila-i-gavrila-u-zemunu.html" TargetMode="External"/><Relationship Id="rId153" Type="http://schemas.openxmlformats.org/officeDocument/2006/relationships/hyperlink" Target="http://beogradskonasledje.rs/kd/zavod/zemun/binderova_kuca.html" TargetMode="External"/><Relationship Id="rId174" Type="http://schemas.openxmlformats.org/officeDocument/2006/relationships/hyperlink" Target="https://sr.wikipedia.org/wiki/Brankov_most" TargetMode="External"/><Relationship Id="rId195" Type="http://schemas.openxmlformats.org/officeDocument/2006/relationships/hyperlink" Target="https://sr.wikipedia.org/w/index.php?title=%D0%91%D0%B5%D0%BB%D0%B0_%D1%80%D0%BE%D1%81%D1%83%D1%99%D0%B0&amp;action=edit&amp;redlink=1" TargetMode="External"/><Relationship Id="rId209" Type="http://schemas.openxmlformats.org/officeDocument/2006/relationships/hyperlink" Target="https://sr.wikipedia.org/wiki/%D0%A6%D1%80%D0%BD%D0%B0_%D1%82%D0%BE%D0%BF%D0%BE%D0%BB%D0%B0" TargetMode="External"/><Relationship Id="rId360" Type="http://schemas.openxmlformats.org/officeDocument/2006/relationships/hyperlink" Target="https://sr.wikipedia.org/wiki/%D0%A1%D1%80%D0%BD%D0%B0" TargetMode="External"/><Relationship Id="rId381" Type="http://schemas.openxmlformats.org/officeDocument/2006/relationships/hyperlink" Target="https://sr.wikipedia.org/wiki/%D0%A0%D0%B8%D0%B1%D0%B0" TargetMode="External"/><Relationship Id="rId220" Type="http://schemas.openxmlformats.org/officeDocument/2006/relationships/hyperlink" Target="https://sr.wikipedia.org/wiki/%D0%A5%D0%B5%D0%BA%D1%82%D0%B0%D1%80" TargetMode="External"/><Relationship Id="rId241" Type="http://schemas.openxmlformats.org/officeDocument/2006/relationships/hyperlink" Target="https://sr.wikipedia.org/wiki/%D0%A1%D0%B0%D0%B2%D0%B5%D0%B7_%D0%A1%D0%BE%D0%B2%D1%98%D0%B5%D1%82%D1%81%D0%BA%D0%B8%D1%85_%D0%A1%D0%BE%D1%86%D0%B8%D1%98%D0%B0%D0%BB%D0%B8%D1%81%D1%82%D0%B8%D1%87%D0%BA%D0%B8%D1%85_%D0%A0%D0%B5%D0%BF%D1%83%D0%B1%D0%BB%D0%B8%D0%BA%D0%B0" TargetMode="External"/><Relationship Id="rId15" Type="http://schemas.openxmlformats.org/officeDocument/2006/relationships/image" Target="media/image6.emf"/><Relationship Id="rId36" Type="http://schemas.openxmlformats.org/officeDocument/2006/relationships/image" Target="media/image27.jpeg"/><Relationship Id="rId57" Type="http://schemas.openxmlformats.org/officeDocument/2006/relationships/image" Target="media/image48.jpeg"/><Relationship Id="rId262" Type="http://schemas.openxmlformats.org/officeDocument/2006/relationships/image" Target="media/image102.png"/><Relationship Id="rId283" Type="http://schemas.openxmlformats.org/officeDocument/2006/relationships/hyperlink" Target="https://sr.wikipedia.org/wiki/%D0%91%D0%BE%D1%98%D0%B0" TargetMode="External"/><Relationship Id="rId318" Type="http://schemas.openxmlformats.org/officeDocument/2006/relationships/hyperlink" Target="https://sr.wikipedia.org/wiki/%D0%91%D0%B0%D1%80%D1%88%D1%83%D0%BD%D0%B0%D1%81%D1%82%D0%B8_%D1%82%D1%83%D1%80%D0%BF%D0%B0%D0%BD" TargetMode="External"/><Relationship Id="rId339" Type="http://schemas.openxmlformats.org/officeDocument/2006/relationships/hyperlink" Target="https://sr.wikipedia.org/wiki/%D0%A8%D0%B8%D1%80%D0%BE%D0%BA%D0%BE%D1%83%D1%85%D0%B8_%D1%99%D0%B8%D1%99%D0%B0%D0%BA" TargetMode="External"/><Relationship Id="rId78" Type="http://schemas.openxmlformats.org/officeDocument/2006/relationships/image" Target="media/image69.png"/><Relationship Id="rId99" Type="http://schemas.openxmlformats.org/officeDocument/2006/relationships/image" Target="media/image90.png"/><Relationship Id="rId101" Type="http://schemas.openxmlformats.org/officeDocument/2006/relationships/hyperlink" Target="https://sr.wikipedia.org/wiki/%D0%9F%D0%BE%D0%BF%D0%B8%D1%81_%D1%81%D1%82%D0%B0%D0%BD%D0%BE%D0%B2%D0%BD%D0%B8%D1%88%D1%82%D0%B2%D0%B0_1991._%D1%83_%D0%A1%D0%A4%D0%A0%D0%88" TargetMode="External"/><Relationship Id="rId122" Type="http://schemas.openxmlformats.org/officeDocument/2006/relationships/hyperlink" Target="http://beogradskonasledje.rs/kd/zavod/zemun/kuca-porodice-karamata.html" TargetMode="External"/><Relationship Id="rId143" Type="http://schemas.openxmlformats.org/officeDocument/2006/relationships/hyperlink" Target="http://beogradskonasledje.rs/kd/zavod/zemun/spiritina-kuca.html" TargetMode="External"/><Relationship Id="rId164" Type="http://schemas.openxmlformats.org/officeDocument/2006/relationships/image" Target="media/image96.jpeg"/><Relationship Id="rId185" Type="http://schemas.openxmlformats.org/officeDocument/2006/relationships/hyperlink" Target="https://sr.wikipedia.org/wiki/%D0%94%D1%83%D0%BD%D0%B0%D0%B2" TargetMode="External"/><Relationship Id="rId350" Type="http://schemas.openxmlformats.org/officeDocument/2006/relationships/hyperlink" Target="https://sr.wikipedia.org/wiki/%D0%9B%D0%B0%D1%81%D0%B8%D1%86%D0%B0" TargetMode="External"/><Relationship Id="rId371" Type="http://schemas.openxmlformats.org/officeDocument/2006/relationships/hyperlink" Target="https://sr.wikipedia.org/wiki/%D0%91%D0%B5%D0%BB%D0%BE%D1%83%D1%88%D0%BA%D0%B0" TargetMode="External"/><Relationship Id="rId9" Type="http://schemas.openxmlformats.org/officeDocument/2006/relationships/hyperlink" Target="http://www.srbijavode.rs" TargetMode="External"/><Relationship Id="rId210" Type="http://schemas.openxmlformats.org/officeDocument/2006/relationships/hyperlink" Target="https://sr.wikipedia.org/wiki/%D0%88%D0%B0%D1%81%D0%B5%D0%BD" TargetMode="External"/><Relationship Id="rId392" Type="http://schemas.openxmlformats.org/officeDocument/2006/relationships/hyperlink" Target="https://sr.wikipedia.org/wiki/%D0%88%D0%B0%D0%B7_(%D1%80%D0%B8%D0%B1%D0%B0)" TargetMode="External"/><Relationship Id="rId26" Type="http://schemas.openxmlformats.org/officeDocument/2006/relationships/image" Target="media/image17.jpeg"/><Relationship Id="rId231" Type="http://schemas.openxmlformats.org/officeDocument/2006/relationships/hyperlink" Target="https://sr.wikipedia.org/wiki/%D0%93%D0%B0%D0%B2%D0%B5%D0%B7" TargetMode="External"/><Relationship Id="rId252" Type="http://schemas.openxmlformats.org/officeDocument/2006/relationships/hyperlink" Target="https://sr.wikipedia.org/wiki/%D0%A2%D1%80%D1%81%D0%BA%D0%B0" TargetMode="External"/><Relationship Id="rId273" Type="http://schemas.openxmlformats.org/officeDocument/2006/relationships/hyperlink" Target="https://sr.wikipedia.org/wiki/%D0%A2%D1%80%D1%83%D0%BF" TargetMode="External"/><Relationship Id="rId294" Type="http://schemas.openxmlformats.org/officeDocument/2006/relationships/hyperlink" Target="https://sr.wikipedia.org/wiki/Divlja_svinja" TargetMode="External"/><Relationship Id="rId308" Type="http://schemas.openxmlformats.org/officeDocument/2006/relationships/hyperlink" Target="https://sr.wikipedia.org/wiki/%D0%A1%D0%B8%D0%B1%D0%B8%D1%80" TargetMode="External"/><Relationship Id="rId329" Type="http://schemas.openxmlformats.org/officeDocument/2006/relationships/hyperlink" Target="https://sr.wikipedia.org/wiki/%D0%9F%D0%BE%D1%99%D1%81%D0%BA%D0%B8_%D0%BC%D0%B8%D1%88" TargetMode="External"/><Relationship Id="rId47" Type="http://schemas.openxmlformats.org/officeDocument/2006/relationships/image" Target="media/image38.jpe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hyperlink" Target="https://sr.wikipedia.org/wiki/%D0%9F%D0%BE%D0%BF%D0%B8%D1%81_%D1%81%D1%82%D0%B0%D0%BD%D0%BE%D0%B2%D0%BD%D0%B8%D1%88%D1%82%D0%B2%D0%B0_1991._%D1%83_%D0%A1%D0%A4%D0%A0%D0%88" TargetMode="External"/><Relationship Id="rId133" Type="http://schemas.openxmlformats.org/officeDocument/2006/relationships/hyperlink" Target="http://beogradskonasledje.rs/kd/zavod/zemun/kuca-afrodite-bialo.html" TargetMode="External"/><Relationship Id="rId154" Type="http://schemas.openxmlformats.org/officeDocument/2006/relationships/hyperlink" Target="http://beogradskonasledje.rs/kd/zavod/zemun/stara_kapetanija.html" TargetMode="External"/><Relationship Id="rId175" Type="http://schemas.openxmlformats.org/officeDocument/2006/relationships/hyperlink" Target="https://sr.wikipedia.org/wiki/%D0%92%D0%B5%D0%BB%D0%B8%D0%BA%D0%BE_%D1%80%D0%B0%D1%82%D0%BD%D0%BE_%D0%BE%D1%81%D1%82%D1%80%D0%B2%D0%BE" TargetMode="External"/><Relationship Id="rId340" Type="http://schemas.openxmlformats.org/officeDocument/2006/relationships/hyperlink" Target="https://sr.wikipedia.org/wiki/%D0%9C%D0%B0%D0%BB%D0%B8_%D0%BC%D0%B8%D1%88%D0%BE%D1%83%D1%85%D0%B8_%D0%B2%D0%B5%D1%87%D0%B5%D1%80%D1%9A%D0%B0%D0%BA" TargetMode="External"/><Relationship Id="rId361" Type="http://schemas.openxmlformats.org/officeDocument/2006/relationships/hyperlink" Target="https://sr.wikipedia.org/wiki/%D0%94%D0%B8%D0%B2%D1%99%D0%B5_%D1%81%D0%B2%D0%B8%D1%9A%D0%B5" TargetMode="External"/><Relationship Id="rId196" Type="http://schemas.openxmlformats.org/officeDocument/2006/relationships/hyperlink" Target="https://sr.wikipedia.org/wiki/%D0%9B%D0%B0%D0%B4%D0%BE%D0%BB%D0%B5%D0%B6" TargetMode="External"/><Relationship Id="rId200" Type="http://schemas.openxmlformats.org/officeDocument/2006/relationships/hyperlink" Target="https://sr.wikipedia.org/wiki/%D0%92%D0%BE%D0%B4%D0%B5%D0%BD%D0%B0_%D0%B1%D0%BE%D0%BA%D0%B2%D0%B8%D1%86%D0%B0" TargetMode="External"/><Relationship Id="rId382" Type="http://schemas.openxmlformats.org/officeDocument/2006/relationships/hyperlink" Target="https://sr.wikipedia.org/wiki/Crni_patuljasti_som" TargetMode="External"/><Relationship Id="rId16" Type="http://schemas.openxmlformats.org/officeDocument/2006/relationships/image" Target="media/image7.emf"/><Relationship Id="rId221" Type="http://schemas.openxmlformats.org/officeDocument/2006/relationships/hyperlink" Target="https://sr.wikipedia.org/wiki/%D0%9E%D1%80%D0%B0%D1%85" TargetMode="External"/><Relationship Id="rId242" Type="http://schemas.openxmlformats.org/officeDocument/2006/relationships/hyperlink" Target="https://sr.wikipedia.org/wiki/%D0%9A%D0%B0%D0%BC%D1%87%D0%B0%D1%82%D0%BA%D0%B0" TargetMode="External"/><Relationship Id="rId263" Type="http://schemas.openxmlformats.org/officeDocument/2006/relationships/image" Target="media/image103.png"/><Relationship Id="rId284" Type="http://schemas.openxmlformats.org/officeDocument/2006/relationships/hyperlink" Target="https://sr.wikipedia.org/wiki/%D0%A0%D0%B5%D0%BA%D0%B0" TargetMode="External"/><Relationship Id="rId319" Type="http://schemas.openxmlformats.org/officeDocument/2006/relationships/hyperlink" Target="https://sr.wikipedia.org/wiki/%D0%A8%D0%B0%D1%80%D0%B5%D0%BD%D0%B0_%D1%83%D1%82%D0%B2%D0%B0" TargetMode="External"/><Relationship Id="rId37" Type="http://schemas.openxmlformats.org/officeDocument/2006/relationships/image" Target="media/image28.jpeg"/><Relationship Id="rId58" Type="http://schemas.openxmlformats.org/officeDocument/2006/relationships/image" Target="media/image49.jpeg"/><Relationship Id="rId79" Type="http://schemas.openxmlformats.org/officeDocument/2006/relationships/image" Target="media/image70.png"/><Relationship Id="rId102" Type="http://schemas.openxmlformats.org/officeDocument/2006/relationships/hyperlink" Target="https://sr.wikipedia.org/wiki/%D0%9F%D0%BE%D0%BF%D0%B8%D1%81_%D1%81%D1%82%D0%B0%D0%BD%D0%BE%D0%B2%D0%BD%D0%B8%D1%88%D1%82%D0%B2%D0%B0_2011._%D1%83_%D0%A1%D1%80%D0%B1%D0%B8%D1%98%D0%B8" TargetMode="External"/><Relationship Id="rId123" Type="http://schemas.openxmlformats.org/officeDocument/2006/relationships/hyperlink" Target="http://beogradskonasledje.rs/kd/zavod/zemun/kuca-u-kojoj-se-rodio-dimitrije-davidovic.html" TargetMode="External"/><Relationship Id="rId144" Type="http://schemas.openxmlformats.org/officeDocument/2006/relationships/hyperlink" Target="http://beogradskonasledje.rs/kd/zavod/zemun/zemunska-gimnazija.html" TargetMode="External"/><Relationship Id="rId330" Type="http://schemas.openxmlformats.org/officeDocument/2006/relationships/hyperlink" Target="https://sr.wikipedia.org/wiki/%D0%96%D1%83%D1%82%D0%BE%D0%B3%D1%80%D0%BB%D0%B8_%D0%BC%D0%B8%D1%88" TargetMode="External"/><Relationship Id="rId90" Type="http://schemas.openxmlformats.org/officeDocument/2006/relationships/image" Target="media/image81.jpeg"/><Relationship Id="rId165" Type="http://schemas.openxmlformats.org/officeDocument/2006/relationships/image" Target="media/image97.jpeg"/><Relationship Id="rId186" Type="http://schemas.openxmlformats.org/officeDocument/2006/relationships/hyperlink" Target="https://sr.wikipedia.org/wiki/%D0%94%D0%B0%D1%82%D0%BE%D1%82%D0%B5%D0%BA%D0%B0:Trees_at_Big_Thicket_National_Preserve_(2).jpg" TargetMode="External"/><Relationship Id="rId351" Type="http://schemas.openxmlformats.org/officeDocument/2006/relationships/hyperlink" Target="https://sr.wikipedia.org/wiki/%D0%A5%D0%B5%D1%80%D0%BC%D0%B5%D0%BB%D0%B8%D0%BD" TargetMode="External"/><Relationship Id="rId372" Type="http://schemas.openxmlformats.org/officeDocument/2006/relationships/hyperlink" Target="https://sr.wikipedia.org/wiki/%D0%A0%D0%B8%D0%B1%D0%B0%D1%80%D0%B8%D1%86%D0%B0" TargetMode="External"/><Relationship Id="rId393" Type="http://schemas.openxmlformats.org/officeDocument/2006/relationships/image" Target="media/image110.png"/><Relationship Id="rId211" Type="http://schemas.openxmlformats.org/officeDocument/2006/relationships/hyperlink" Target="https://sr.wikipedia.org/wiki/%D0%92%D0%B5%D0%B7_(%D0%B1%D1%80%D0%B5%D1%81%D1%82)" TargetMode="External"/><Relationship Id="rId232" Type="http://schemas.openxmlformats.org/officeDocument/2006/relationships/hyperlink" Target="https://sr.wikipedia.org/wiki/%D0%9C%D0%BE%D1%87%D0%B2%D0%B0%D1%80%D0%BD%D0%B8_%D1%87%D0%B5%D0%BC%D0%BF%D1%80%D0%B5%D1%81" TargetMode="External"/><Relationship Id="rId253" Type="http://schemas.openxmlformats.org/officeDocument/2006/relationships/hyperlink" Target="https://sr.wikipedia.org/wiki/%D0%92%D0%B5%D0%B3%D0%B5%D1%82%D0%B0%D1%86%D0%B8%D1%98%D0%B0_(%D0%B1%D0%B8%D1%99%D0%BA%D0%B5)" TargetMode="External"/><Relationship Id="rId274" Type="http://schemas.openxmlformats.org/officeDocument/2006/relationships/hyperlink" Target="https://sr.wikipedia.org/wiki/%D0%A0%D0%B8%D0%B1%D0%B5" TargetMode="External"/><Relationship Id="rId295" Type="http://schemas.openxmlformats.org/officeDocument/2006/relationships/hyperlink" Target="https://sr.wikipedia.org/wiki/%D0%92%D0%B5%D0%BB%D0%B8%D0%BA%D0%B0_%D0%B1%D0%B5%D0%BB%D0%B0_%D1%87%D0%B0%D0%BF%D1%99%D0%B0" TargetMode="External"/><Relationship Id="rId309" Type="http://schemas.openxmlformats.org/officeDocument/2006/relationships/hyperlink" Target="https://sr.wikipedia.org/wiki/%D0%94%D0%B5%D1%82%D0%BB%D0%B8%D1%9B" TargetMode="External"/><Relationship Id="rId27" Type="http://schemas.openxmlformats.org/officeDocument/2006/relationships/image" Target="media/image18.jpeg"/><Relationship Id="rId48" Type="http://schemas.openxmlformats.org/officeDocument/2006/relationships/image" Target="media/image39.jpeg"/><Relationship Id="rId69" Type="http://schemas.openxmlformats.org/officeDocument/2006/relationships/image" Target="media/image60.jpeg"/><Relationship Id="rId113" Type="http://schemas.openxmlformats.org/officeDocument/2006/relationships/hyperlink" Target="https://sr.wikipedia.org/wiki/%D0%9F%D0%BE%D0%BF%D0%B8%D1%81_%D1%81%D1%82%D0%B0%D0%BD%D0%BE%D0%B2%D0%BD%D0%B8%D1%88%D1%82%D0%B2%D0%B0_1991._%D1%83_%D0%A1%D0%A4%D0%A0%D0%88" TargetMode="External"/><Relationship Id="rId134" Type="http://schemas.openxmlformats.org/officeDocument/2006/relationships/hyperlink" Target="http://beogradskonasledje.rs/kd/zavod/zemun/kuca-porodice-burovac.html" TargetMode="External"/><Relationship Id="rId320" Type="http://schemas.openxmlformats.org/officeDocument/2006/relationships/hyperlink" Target="https://sr.wikipedia.org/wiki/%D0%9F%D0%BB%D0%BE%D0%B2%D1%83%D1%88%D0%B5" TargetMode="External"/><Relationship Id="rId80" Type="http://schemas.openxmlformats.org/officeDocument/2006/relationships/image" Target="media/image71.jpeg"/><Relationship Id="rId155" Type="http://schemas.openxmlformats.org/officeDocument/2006/relationships/hyperlink" Target="http://beogradskonasledje.rs/kd/zavod/zemun/zgrada_vodne_zajednice.html" TargetMode="External"/><Relationship Id="rId176" Type="http://schemas.openxmlformats.org/officeDocument/2006/relationships/hyperlink" Target="https://sr.wikipedia.org/wiki/%D0%90%D0%B4%D0%B0_(%D1%80%D0%B5%D1%87%D0%BD%D0%BE_%D0%BE%D1%81%D1%82%D1%80%D0%B2%D0%BE)" TargetMode="External"/><Relationship Id="rId197" Type="http://schemas.openxmlformats.org/officeDocument/2006/relationships/hyperlink" Target="https://sr.wikipedia.org/wiki/%D0%93%D0%B0%D0%B2%D0%B5%D0%B7" TargetMode="External"/><Relationship Id="rId341" Type="http://schemas.openxmlformats.org/officeDocument/2006/relationships/hyperlink" Target="https://sr.wikipedia.org/wiki/%D0%94%D1%83%D0%B3%D0%BE%D1%83%D1%85%D0%B8_%D0%B2%D0%B5%D1%87%D0%B5%D1%80%D1%9A%D0%B0%D0%BA" TargetMode="External"/><Relationship Id="rId362" Type="http://schemas.openxmlformats.org/officeDocument/2006/relationships/hyperlink" Target="https://sr.wikipedia.org/wiki/9._%D0%BE%D0%BA%D1%82%D0%BE%D0%B1%D0%B0%D1%80" TargetMode="External"/><Relationship Id="rId383" Type="http://schemas.openxmlformats.org/officeDocument/2006/relationships/hyperlink" Target="https://sr.wikipedia.org/wiki/%D0%93%D1%80%D0%B3%D0%B5%D1%87" TargetMode="External"/><Relationship Id="rId201" Type="http://schemas.openxmlformats.org/officeDocument/2006/relationships/hyperlink" Target="https://sr.wikipedia.org/wiki/%D0%96%D1%83%D0%BA%D0%B2%D0%B0" TargetMode="External"/><Relationship Id="rId222" Type="http://schemas.openxmlformats.org/officeDocument/2006/relationships/hyperlink" Target="https://sr.wikipedia.org/wiki/%D0%9A%D0%BE%D1%88%D1%9B%D0%B5%D0%BB%D0%B0" TargetMode="External"/><Relationship Id="rId243" Type="http://schemas.openxmlformats.org/officeDocument/2006/relationships/hyperlink" Target="https://sr.wikipedia.org/wiki/%D0%88%D0%B0%D0%BF%D0%B0%D0%BD" TargetMode="External"/><Relationship Id="rId264" Type="http://schemas.openxmlformats.org/officeDocument/2006/relationships/hyperlink" Target="https://sr.wikipedia.org/wiki/%D0%A7%D0%B0%D0%BF%D1%99%D0%B5_(%D0%BF%D0%BE%D1%80%D0%BE%D0%B4%D0%B8%D1%86%D0%B0)" TargetMode="External"/><Relationship Id="rId285" Type="http://schemas.openxmlformats.org/officeDocument/2006/relationships/hyperlink" Target="https://sr.wikipedia.org/wiki/%D0%95%D0%B2%D1%80%D0%BE%D0%BF%D0%B0" TargetMode="External"/><Relationship Id="rId17" Type="http://schemas.openxmlformats.org/officeDocument/2006/relationships/image" Target="media/image8.emf"/><Relationship Id="rId38" Type="http://schemas.openxmlformats.org/officeDocument/2006/relationships/image" Target="media/image29.jpeg"/><Relationship Id="rId59" Type="http://schemas.openxmlformats.org/officeDocument/2006/relationships/image" Target="media/image50.png"/><Relationship Id="rId103" Type="http://schemas.openxmlformats.org/officeDocument/2006/relationships/hyperlink" Target="https://sr.wikipedia.org/wiki/%D0%A1%D1%80%D0%B1%D0%B8" TargetMode="External"/><Relationship Id="rId124" Type="http://schemas.openxmlformats.org/officeDocument/2006/relationships/hyperlink" Target="http://beogradskonasledje.rs/kd/zavod/zemun/livnica-pantelic.html" TargetMode="External"/><Relationship Id="rId310" Type="http://schemas.openxmlformats.org/officeDocument/2006/relationships/hyperlink" Target="https://sr.wikipedia.org/wiki/%D0%A1%D0%BB%D0%B0%D0%B2%D1%83%D1%98" TargetMode="External"/><Relationship Id="rId70" Type="http://schemas.openxmlformats.org/officeDocument/2006/relationships/image" Target="media/image61.jpeg"/><Relationship Id="rId91" Type="http://schemas.openxmlformats.org/officeDocument/2006/relationships/image" Target="media/image82.jpeg"/><Relationship Id="rId145" Type="http://schemas.openxmlformats.org/officeDocument/2006/relationships/hyperlink" Target="http://beogradskonasledje.rs/kd/zavod/zemun/zemunska-posta.html" TargetMode="External"/><Relationship Id="rId166" Type="http://schemas.openxmlformats.org/officeDocument/2006/relationships/image" Target="media/image98.jpeg"/><Relationship Id="rId187" Type="http://schemas.openxmlformats.org/officeDocument/2006/relationships/image" Target="media/image99.jpeg"/><Relationship Id="rId331" Type="http://schemas.openxmlformats.org/officeDocument/2006/relationships/hyperlink" Target="https://sr.wikipedia.org/wiki/%D0%9A%D1%83%D1%9B%D0%BD%D0%B8_%D0%BC%D0%B8%D1%88" TargetMode="External"/><Relationship Id="rId352" Type="http://schemas.openxmlformats.org/officeDocument/2006/relationships/hyperlink" Target="https://sr.wikipedia.org/wiki/Kuna_belica" TargetMode="External"/><Relationship Id="rId373" Type="http://schemas.openxmlformats.org/officeDocument/2006/relationships/hyperlink" Target="https://sr.wikipedia.org/wiki/%D0%A1%D0%BB%D0%B5%D0%BF%D0%B8_%D0%BC%D0%B8%D1%88" TargetMode="External"/><Relationship Id="rId394" Type="http://schemas.openxmlformats.org/officeDocument/2006/relationships/image" Target="media/image111.png"/><Relationship Id="rId1" Type="http://schemas.openxmlformats.org/officeDocument/2006/relationships/customXml" Target="../customXml/item1.xml"/><Relationship Id="rId212" Type="http://schemas.openxmlformats.org/officeDocument/2006/relationships/hyperlink" Target="https://sr.wikipedia.org/wiki/%D0%97%D0%BE%D0%B2%D0%B0" TargetMode="External"/><Relationship Id="rId233" Type="http://schemas.openxmlformats.org/officeDocument/2006/relationships/hyperlink" Target="https://sr.wikipedia.org/wiki/%D0%A1%D0%B5%D0%B2%D0%B5%D1%80%D0%BD%D0%B0_%D0%90%D0%BC%D0%B5%D1%80%D0%B8%D0%BA%D0%B0" TargetMode="External"/><Relationship Id="rId254" Type="http://schemas.openxmlformats.org/officeDocument/2006/relationships/hyperlink" Target="https://sr.wikipedia.org/wiki/%D0%9C%D0%B0%D0%BB%D0%B8_%D0%B2%D1%80%D0%B0%D0%BD%D0%B0%D1%86" TargetMode="External"/><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hyperlink" Target="https://sr.wikipedia.org/wiki/%D0%9F%D0%BE%D0%BF%D0%B8%D1%81_%D1%81%D1%82%D0%B0%D0%BD%D0%BE%D0%B2%D0%BD%D0%B8%D1%88%D1%82%D0%B2%D0%B0_2002._%D1%83_%D0%A1%D1%80%D0%B1%D0%B8%D1%98%D0%B8" TargetMode="External"/><Relationship Id="rId275" Type="http://schemas.openxmlformats.org/officeDocument/2006/relationships/hyperlink" Target="https://sr.wikipedia.org/wiki/%D0%9F%D1%82%D0%B8%D1%86%D0%B0_%D1%81%D0%B5%D0%BB%D0%B8%D1%86%D0%B0" TargetMode="External"/><Relationship Id="rId296" Type="http://schemas.openxmlformats.org/officeDocument/2006/relationships/hyperlink" Target="https://sr.wikipedia.org/wiki/%D0%95%D0%B2%D1%80%D0%BE%D0%BF%D0%B0" TargetMode="External"/><Relationship Id="rId300" Type="http://schemas.openxmlformats.org/officeDocument/2006/relationships/hyperlink" Target="https://sr.wikipedia.org/wiki/%D0%95%D1%81%D1%82%D0%BE%D0%BD%D0%B8%D1%98%D0%B0" TargetMode="External"/><Relationship Id="rId60" Type="http://schemas.openxmlformats.org/officeDocument/2006/relationships/image" Target="media/image51.jpeg"/><Relationship Id="rId81" Type="http://schemas.openxmlformats.org/officeDocument/2006/relationships/image" Target="media/image72.emf"/><Relationship Id="rId135" Type="http://schemas.openxmlformats.org/officeDocument/2006/relationships/hyperlink" Target="http://beogradskonasledje.rs/kd/zavod/zemun/kuca-dr-save-nedeljkovica.html" TargetMode="External"/><Relationship Id="rId156" Type="http://schemas.openxmlformats.org/officeDocument/2006/relationships/hyperlink" Target="http://beogradskonasledje.rs/kd/zavod/zemun/zgrada_poljoprivrednog_fakulteta.html" TargetMode="External"/><Relationship Id="rId177" Type="http://schemas.openxmlformats.org/officeDocument/2006/relationships/hyperlink" Target="https://sr.wikipedia.org/wiki/%D0%91%D0%B5%D0%BE%D0%B3%D1%80%D0%B0%D0%B4" TargetMode="External"/><Relationship Id="rId198" Type="http://schemas.openxmlformats.org/officeDocument/2006/relationships/hyperlink" Target="https://sr.wikipedia.org/wiki/%D0%91%D0%B5%D0%BB%D0%B8_%D0%BB%D0%BE%D0%BA%D0%B2%D0%B0%D1%9A" TargetMode="External"/><Relationship Id="rId321" Type="http://schemas.openxmlformats.org/officeDocument/2006/relationships/hyperlink" Target="https://sr.wikipedia.org/wiki/%D0%91%D0%B5%D0%BB%D0%BE%D0%B3%D0%BB%D0%B0%D0%B2%D0%B0_%D0%BF%D0%B0%D1%82%D0%BA%D0%B0" TargetMode="External"/><Relationship Id="rId342" Type="http://schemas.openxmlformats.org/officeDocument/2006/relationships/hyperlink" Target="https://sr.wikipedia.org/wiki/%D0%A0%D0%B5%D1%81%D0%B0%D1%81%D1%82%D0%B8_%D0%B2%D0%B5%D1%87%D0%B5%D1%80%D1%9A%D0%B0%D0%BA" TargetMode="External"/><Relationship Id="rId363" Type="http://schemas.openxmlformats.org/officeDocument/2006/relationships/hyperlink" Target="https://sr.wikipedia.org/wiki/2008" TargetMode="External"/><Relationship Id="rId384" Type="http://schemas.openxmlformats.org/officeDocument/2006/relationships/hyperlink" Target="https://sr.wikipedia.org/wiki/%D0%A8%D0%B0%D1%80%D0%B0%D0%BD" TargetMode="External"/><Relationship Id="rId202" Type="http://schemas.openxmlformats.org/officeDocument/2006/relationships/hyperlink" Target="https://sr.wikipedia.org/wiki/%D0%9A%D0%B0%D0%BC%D0%B8%D0%BB%D0%B8%D1%86%D0%B0" TargetMode="External"/><Relationship Id="rId223" Type="http://schemas.openxmlformats.org/officeDocument/2006/relationships/hyperlink" Target="https://sr.wikipedia.org/wiki/%D0%A5%D1%80%D0%B0%D1%81%D1%82_%D0%BB%D1%83%D0%B6%D1%9A%D0%B0%D0%BA" TargetMode="External"/><Relationship Id="rId244" Type="http://schemas.openxmlformats.org/officeDocument/2006/relationships/hyperlink" Target="https://sr.wikipedia.org/wiki/%D0%88%D0%B0%D1%98%D0%B5" TargetMode="External"/><Relationship Id="rId18" Type="http://schemas.openxmlformats.org/officeDocument/2006/relationships/image" Target="media/image9.emf"/><Relationship Id="rId39" Type="http://schemas.openxmlformats.org/officeDocument/2006/relationships/image" Target="media/image30.jpeg"/><Relationship Id="rId265" Type="http://schemas.openxmlformats.org/officeDocument/2006/relationships/hyperlink" Target="https://sr.wikipedia.org/w/index.php?title=Plataleidae&amp;action=edit&amp;redlink=1" TargetMode="External"/><Relationship Id="rId286" Type="http://schemas.openxmlformats.org/officeDocument/2006/relationships/image" Target="media/image104.jpeg"/><Relationship Id="rId50" Type="http://schemas.openxmlformats.org/officeDocument/2006/relationships/image" Target="media/image41.png"/><Relationship Id="rId104" Type="http://schemas.openxmlformats.org/officeDocument/2006/relationships/hyperlink" Target="https://sr.wikipedia.org/wiki/2011" TargetMode="External"/><Relationship Id="rId125" Type="http://schemas.openxmlformats.org/officeDocument/2006/relationships/hyperlink" Target="http://beogradskonasledje.rs/kd/zavod/zemun/staro-jezgro-zemuna.html" TargetMode="External"/><Relationship Id="rId146" Type="http://schemas.openxmlformats.org/officeDocument/2006/relationships/hyperlink" Target="http://beogradskonasledje.rs/kd/zavod/zemun/zemunska-tvrdjava.html" TargetMode="External"/><Relationship Id="rId167" Type="http://schemas.openxmlformats.org/officeDocument/2006/relationships/hyperlink" Target="https://sr.wikipedia.org/wiki/%D0%A1%D0%B0%D0%B2%D0%B0" TargetMode="External"/><Relationship Id="rId188" Type="http://schemas.openxmlformats.org/officeDocument/2006/relationships/hyperlink" Target="https://sr.wikipedia.org/wiki/%D0%9C%D0%BE%D1%87%D0%B2%D0%B0%D1%80%D0%BD%D0%B8_%D1%87%D0%B5%D0%BC%D0%BF%D1%80%D0%B5%D1%81" TargetMode="External"/><Relationship Id="rId311" Type="http://schemas.openxmlformats.org/officeDocument/2006/relationships/hyperlink" Target="https://sr.wikipedia.org/wiki/%D0%9F%D0%B0%D1%82%D0%BA%D0%B0_%D0%B3%D0%BB%D1%83%D0%B2%D0%B0%D1%80%D0%B0" TargetMode="External"/><Relationship Id="rId332" Type="http://schemas.openxmlformats.org/officeDocument/2006/relationships/hyperlink" Target="https://sr.wikipedia.org/w/index.php?title=%D0%A1%D0%B8%D0%B2%D0%B8_%D0%BF%D0%B0%D1%86%D0%BE%D0%B2&amp;action=edit&amp;redlink=1" TargetMode="External"/><Relationship Id="rId353" Type="http://schemas.openxmlformats.org/officeDocument/2006/relationships/hyperlink" Target="https://sr.wikipedia.org/wiki/%D0%92%D0%B8%D0%B4%D1%80%D0%B0" TargetMode="External"/><Relationship Id="rId374" Type="http://schemas.openxmlformats.org/officeDocument/2006/relationships/hyperlink" Target="https://sr.wikipedia.org/wiki/%D0%9B%D0%B8%D1%81%D0%B8%D1%86%D0%B0" TargetMode="External"/><Relationship Id="rId395" Type="http://schemas.openxmlformats.org/officeDocument/2006/relationships/image" Target="media/image112.png"/><Relationship Id="rId71" Type="http://schemas.openxmlformats.org/officeDocument/2006/relationships/image" Target="media/image62.jpeg"/><Relationship Id="rId92" Type="http://schemas.openxmlformats.org/officeDocument/2006/relationships/image" Target="media/image83.png"/><Relationship Id="rId213" Type="http://schemas.openxmlformats.org/officeDocument/2006/relationships/hyperlink" Target="https://sr.wikipedia.org/wiki/%D0%91%D0%B5%D0%BB%D0%B8_%D0%B3%D0%BB%D0%BE%D0%B3" TargetMode="External"/><Relationship Id="rId234" Type="http://schemas.openxmlformats.org/officeDocument/2006/relationships/hyperlink" Target="https://sr.wikipedia.org/wiki/%D0%92%D1%80%D1%81%D1%82%D0%B0_(%D0%B1%D0%B8%D0%BE%D0%BB%D0%BE%D0%B3%D0%B8%D1%98%D0%B0)" TargetMode="External"/><Relationship Id="rId2" Type="http://schemas.openxmlformats.org/officeDocument/2006/relationships/numbering" Target="numbering.xml"/><Relationship Id="rId29" Type="http://schemas.openxmlformats.org/officeDocument/2006/relationships/image" Target="media/image20.jpeg"/><Relationship Id="rId255" Type="http://schemas.openxmlformats.org/officeDocument/2006/relationships/hyperlink" Target="https://sr.wikipedia.org/wiki/%D0%91%D0%B5%D0%BE%D0%B3%D1%80%D0%B0%D0%B4" TargetMode="External"/><Relationship Id="rId276" Type="http://schemas.openxmlformats.org/officeDocument/2006/relationships/hyperlink" Target="https://sr.wikipedia.org/wiki/%D0%88%D1%83%D0%B3" TargetMode="External"/><Relationship Id="rId297" Type="http://schemas.openxmlformats.org/officeDocument/2006/relationships/hyperlink" Target="https://sr.wikipedia.org/wiki/%D0%91%D0%B5%D0%BB%D0%BE%D1%80%D0%B5%D0%BF%D0%B0%D0%BD" TargetMode="External"/><Relationship Id="rId40" Type="http://schemas.openxmlformats.org/officeDocument/2006/relationships/image" Target="media/image31.jpeg"/><Relationship Id="rId115" Type="http://schemas.openxmlformats.org/officeDocument/2006/relationships/hyperlink" Target="https://sr.wikipedia.org/wiki/%D0%9F%D0%BE%D0%BF%D0%B8%D1%81_%D1%81%D1%82%D0%B0%D0%BD%D0%BE%D0%B2%D0%BD%D0%B8%D1%88%D1%82%D0%B2%D0%B0_2002._%D1%83_%D0%A1%D1%80%D0%B1%D0%B8%D1%98%D0%B8" TargetMode="External"/><Relationship Id="rId136" Type="http://schemas.openxmlformats.org/officeDocument/2006/relationships/hyperlink" Target="http://beogradskonasledje.rs/kd/zavod/zemun/kuca-ing-pavla-horvata.html" TargetMode="External"/><Relationship Id="rId157" Type="http://schemas.openxmlformats.org/officeDocument/2006/relationships/hyperlink" Target="http://beogradskonasledje.rs/kd/zavod/zemun/anticki_taurunumu.html" TargetMode="External"/><Relationship Id="rId178" Type="http://schemas.openxmlformats.org/officeDocument/2006/relationships/hyperlink" Target="https://sr.wikipedia.org/wiki/%D0%A3%D1%88%D1%9B%D0%B5_%D0%A1%D0%B0%D0%B2%D0%B5_%D1%83_%D0%94%D1%83%D0%BD%D0%B0%D0%B2" TargetMode="External"/><Relationship Id="rId301" Type="http://schemas.openxmlformats.org/officeDocument/2006/relationships/hyperlink" Target="https://sr.wikipedia.org/wiki/%D0%94%D0%BE%D1%80%D1%9B%D0%BE%D0%BB" TargetMode="External"/><Relationship Id="rId322" Type="http://schemas.openxmlformats.org/officeDocument/2006/relationships/hyperlink" Target="https://sr.wikipedia.org/wiki/%D0%91%D1%83%D0%B1%D0%BE%D1%98%D0%B5%D0%B4%D0%B8" TargetMode="External"/><Relationship Id="rId343" Type="http://schemas.openxmlformats.org/officeDocument/2006/relationships/hyperlink" Target="https://sr.wikipedia.org/wiki/%D0%91%D0%B0%D1%80%D1%81%D0%BA%D0%B8_%D0%B2%D0%B5%D1%87%D0%B5%D1%80%D1%9A%D0%B0%D0%BA" TargetMode="External"/><Relationship Id="rId364" Type="http://schemas.openxmlformats.org/officeDocument/2006/relationships/hyperlink" Target="https://sr.wikipedia.org/wiki/%D0%A1%D0%BB%D0%B5%D0%BF%D0%B8_%D0%BC%D0%B8%D1%88" TargetMode="External"/><Relationship Id="rId61" Type="http://schemas.openxmlformats.org/officeDocument/2006/relationships/image" Target="media/image52.jpeg"/><Relationship Id="rId82" Type="http://schemas.openxmlformats.org/officeDocument/2006/relationships/image" Target="media/image73.png"/><Relationship Id="rId199" Type="http://schemas.openxmlformats.org/officeDocument/2006/relationships/hyperlink" Target="https://sr.wikipedia.org/wiki/%D0%9F%D0%B0%D1%98%D0%B0%D0%B2%D0%B0%D1%86" TargetMode="External"/><Relationship Id="rId203" Type="http://schemas.openxmlformats.org/officeDocument/2006/relationships/hyperlink" Target="https://sr.wikipedia.org/wiki/%D0%9C%D0%B0%D1%81%D0%BB%D0%B0%D1%87%D0%B0%D0%BA" TargetMode="External"/><Relationship Id="rId385" Type="http://schemas.openxmlformats.org/officeDocument/2006/relationships/hyperlink" Target="https://sr.wikipedia.org/wiki/%D0%A8%D1%82%D1%83%D0%BA%D0%B0" TargetMode="External"/><Relationship Id="rId19" Type="http://schemas.openxmlformats.org/officeDocument/2006/relationships/image" Target="media/image10.emf"/><Relationship Id="rId224" Type="http://schemas.openxmlformats.org/officeDocument/2006/relationships/hyperlink" Target="https://sr.wikipedia.org/wiki/Kupina" TargetMode="External"/><Relationship Id="rId245" Type="http://schemas.openxmlformats.org/officeDocument/2006/relationships/hyperlink" Target="https://sr.wikipedia.org/wiki/%D0%A1%D0%BF%D0%B8%D1%81%D0%B0%D0%BA_%D0%B7%D0%B0%D1%88%D1%82%D0%B8%D1%9B%D0%B5%D0%BD%D0%B8%D1%85_%D0%B2%D1%80%D1%81%D1%82%D0%B0_%D0%BF%D1%82%D0%B8%D1%86%D0%B0_%D1%83_%D0%A1%D1%80%D0%B1%D0%B8%D1%98%D0%B8" TargetMode="External"/><Relationship Id="rId266" Type="http://schemas.openxmlformats.org/officeDocument/2006/relationships/hyperlink" Target="https://sr.wikipedia.org/w/index.php?title=Ardeinae&amp;action=edit&amp;redlink=1" TargetMode="External"/><Relationship Id="rId287" Type="http://schemas.openxmlformats.org/officeDocument/2006/relationships/image" Target="media/image105.jpeg"/><Relationship Id="rId30" Type="http://schemas.openxmlformats.org/officeDocument/2006/relationships/image" Target="media/image21.jpeg"/><Relationship Id="rId105" Type="http://schemas.openxmlformats.org/officeDocument/2006/relationships/image" Target="media/image92.png"/><Relationship Id="rId126" Type="http://schemas.openxmlformats.org/officeDocument/2006/relationships/hyperlink" Target="http://beogradskonasledje.rs/kd/zavod/zemun/bogorodicna-crkva-u-zemunu.html" TargetMode="External"/><Relationship Id="rId147" Type="http://schemas.openxmlformats.org/officeDocument/2006/relationships/hyperlink" Target="http://beogradskonasledje.rs/kd/zavod/zemun/zemunsko-grbolje.html" TargetMode="External"/><Relationship Id="rId168" Type="http://schemas.openxmlformats.org/officeDocument/2006/relationships/hyperlink" Target="https://sr.wikipedia.org/wiki/%D0%94%D1%83%D0%BD%D0%B0%D0%B2" TargetMode="External"/><Relationship Id="rId312" Type="http://schemas.openxmlformats.org/officeDocument/2006/relationships/hyperlink" Target="https://sr.wikipedia.org/wiki/%D0%9F%D0%BB%D0%BE%D0%B2%D0%BA%D0%B0_%D0%BA%D0%B0%D1%88%D0%B8%D0%BA%D0%B0%D1%80%D0%B0" TargetMode="External"/><Relationship Id="rId333" Type="http://schemas.openxmlformats.org/officeDocument/2006/relationships/hyperlink" Target="https://sr.wikipedia.org/wiki/%D0%9F%D0%BE%D1%99%D1%81%D0%BA%D0%B0_%D0%B2%D0%BE%D0%BB%D1%83%D1%85%D0%B0%D1%80%D0%B8%D1%86%D0%B0" TargetMode="External"/><Relationship Id="rId354" Type="http://schemas.openxmlformats.org/officeDocument/2006/relationships/hyperlink" Target="https://sr.wikipedia.org/wiki/%D0%9B%D0%B8%D1%81%D0%B8%D1%86%D0%B0" TargetMode="External"/><Relationship Id="rId51" Type="http://schemas.openxmlformats.org/officeDocument/2006/relationships/image" Target="media/image42.png"/><Relationship Id="rId72" Type="http://schemas.openxmlformats.org/officeDocument/2006/relationships/image" Target="media/image63.emf"/><Relationship Id="rId93" Type="http://schemas.openxmlformats.org/officeDocument/2006/relationships/image" Target="media/image84.png"/><Relationship Id="rId189" Type="http://schemas.openxmlformats.org/officeDocument/2006/relationships/hyperlink" Target="https://sr.wikipedia.org/wiki/%D0%94%D0%B0%D1%82%D0%BE%D1%82%D0%B5%D0%BA%D0%B0:Water_lilies_(8858978154).jpg" TargetMode="External"/><Relationship Id="rId375" Type="http://schemas.openxmlformats.org/officeDocument/2006/relationships/hyperlink" Target="https://sr.wikipedia.org/wiki/%D0%A4%D0%B0%D0%B7%D0%B0%D0%BD" TargetMode="External"/><Relationship Id="rId396" Type="http://schemas.openxmlformats.org/officeDocument/2006/relationships/hyperlink" Target="https://sr.wikipedia.org/wiki/%D0%9F%D0%BB%D0%B5%D0%BC%D0%B5%D0%BD%D0%B8%D1%82%D0%B8_%D0%BC%D0%B5%D1%82%D0%B0%D0%BB" TargetMode="External"/><Relationship Id="rId3" Type="http://schemas.openxmlformats.org/officeDocument/2006/relationships/styles" Target="styles.xml"/><Relationship Id="rId214" Type="http://schemas.openxmlformats.org/officeDocument/2006/relationships/hyperlink" Target="https://sr.wikipedia.org/wiki/%D0%A7%D0%B5%D1%82%D0%B8%D0%BD%D0%B0%D1%80%D0%B8" TargetMode="External"/><Relationship Id="rId235" Type="http://schemas.openxmlformats.org/officeDocument/2006/relationships/hyperlink" Target="https://sr.wikipedia.org/wiki/%D0%9F%D1%82%D0%B8%D1%86%D0%B5" TargetMode="External"/><Relationship Id="rId256" Type="http://schemas.openxmlformats.org/officeDocument/2006/relationships/hyperlink" Target="https://sr.wikipedia.org/wiki/%D0%90%D0%B4%D0%B0_%D0%A6%D0%B8%D0%B3%D0%B0%D0%BD%D0%BB%D0%B8%D1%98%D0%B0" TargetMode="External"/><Relationship Id="rId277" Type="http://schemas.openxmlformats.org/officeDocument/2006/relationships/hyperlink" Target="https://sr.wikipedia.org/wiki/%D0%9C%D0%B0%D1%80%D1%82" TargetMode="External"/><Relationship Id="rId298" Type="http://schemas.openxmlformats.org/officeDocument/2006/relationships/hyperlink" Target="https://sr.wikipedia.org/wiki/%D0%9F%D0%B0%D0%BD%D1%87%D0%B5%D0%B2%D0%B0%D1%87%D0%BA%D0%B8_%D1%80%D0%B8%D1%82" TargetMode="External"/><Relationship Id="rId400" Type="http://schemas.openxmlformats.org/officeDocument/2006/relationships/theme" Target="theme/theme1.xml"/><Relationship Id="rId116" Type="http://schemas.openxmlformats.org/officeDocument/2006/relationships/hyperlink" Target="https://sr.wikipedia.org/wiki/%D0%9F%D0%BE%D0%BF%D0%B8%D1%81_%D1%81%D1%82%D0%B0%D0%BD%D0%BE%D0%B2%D0%BD%D0%B8%D1%88%D1%82%D0%B2%D0%B0_2011._%D1%83_%D0%A1%D1%80%D0%B1%D0%B8%D1%98%D0%B8" TargetMode="External"/><Relationship Id="rId137" Type="http://schemas.openxmlformats.org/officeDocument/2006/relationships/hyperlink" Target="http://beogradskonasledje.rs/kd/zavod/zemun/kuca-porodice-markovic.html" TargetMode="External"/><Relationship Id="rId158" Type="http://schemas.openxmlformats.org/officeDocument/2006/relationships/hyperlink" Target="http://beogradskonasledje.rs/kd/zavod/zemun/brestove-medje.html" TargetMode="External"/><Relationship Id="rId302" Type="http://schemas.openxmlformats.org/officeDocument/2006/relationships/hyperlink" Target="https://sr.wikipedia.org/wiki/%D0%9A%D0%B0%D0%BB%D0%B5%D0%BC%D0%B5%D0%B3%D0%B4%D0%B0%D0%BD" TargetMode="External"/><Relationship Id="rId323" Type="http://schemas.openxmlformats.org/officeDocument/2006/relationships/hyperlink" Target="https://sr.wikipedia.org/wiki/%D0%9A%D1%80%D1%82%D0%B8%D1%86%D0%B0" TargetMode="External"/><Relationship Id="rId344" Type="http://schemas.openxmlformats.org/officeDocument/2006/relationships/hyperlink" Target="https://sr.wikipedia.org/wiki/%D0%92%D0%BE%D0%B4%D0%B5%D0%BD%D0%B8_%D0%B2%D0%B5%D1%87%D0%B5%D1%80%D1%9A%D0%B0%D0%BA" TargetMode="External"/><Relationship Id="rId20" Type="http://schemas.openxmlformats.org/officeDocument/2006/relationships/image" Target="media/image11.jpeg"/><Relationship Id="rId41" Type="http://schemas.openxmlformats.org/officeDocument/2006/relationships/image" Target="media/image32.png"/><Relationship Id="rId62" Type="http://schemas.openxmlformats.org/officeDocument/2006/relationships/image" Target="media/image53.jpeg"/><Relationship Id="rId83" Type="http://schemas.openxmlformats.org/officeDocument/2006/relationships/image" Target="media/image74.png"/><Relationship Id="rId179" Type="http://schemas.openxmlformats.org/officeDocument/2006/relationships/hyperlink" Target="https://sr.wikipedia.org/wiki/%D0%93%D1%80%D0%B0%D0%B4_%D0%91%D0%B5%D0%BE%D0%B3%D1%80%D0%B0%D0%B4" TargetMode="External"/><Relationship Id="rId365" Type="http://schemas.openxmlformats.org/officeDocument/2006/relationships/hyperlink" Target="https://sr.wikipedia.org/w/index.php?title=%D0%9F%D0%B0%D1%82%D1%83%D1%99%D0%B0%D1%81%D1%82%D0%B8_%D1%81%D0%BB%D0%B5%D0%BF%D0%B8_%D0%BC%D0%B8%D1%88&amp;action=edit&amp;redlink=1" TargetMode="External"/><Relationship Id="rId386" Type="http://schemas.openxmlformats.org/officeDocument/2006/relationships/hyperlink" Target="https://sr.wikipedia.org/wiki/%D0%91%D0%B0%D0%B1%D1%83%D1%88%D0%BA%D0%B0_(%D1%80%D0%B8%D0%B1%D0%B0)" TargetMode="External"/><Relationship Id="rId190" Type="http://schemas.openxmlformats.org/officeDocument/2006/relationships/image" Target="media/image100.jpeg"/><Relationship Id="rId204" Type="http://schemas.openxmlformats.org/officeDocument/2006/relationships/hyperlink" Target="https://sr.wikipedia.org/wiki/%D0%9F%D0%BE%D0%BF%D0%B8%D0%BD%D0%BE_%D0%BF%D1%80%D0%B0%D1%81%D0%B5" TargetMode="External"/><Relationship Id="rId225" Type="http://schemas.openxmlformats.org/officeDocument/2006/relationships/hyperlink" Target="https://sr.wikipedia.org/wiki/%D0%A2%D0%BE%D0%BF%D0%BE%D0%BB%D0%B0_(%D0%B4%D1%80%D0%B2%D0%BE)" TargetMode="External"/><Relationship Id="rId246" Type="http://schemas.openxmlformats.org/officeDocument/2006/relationships/image" Target="media/image101.jpeg"/><Relationship Id="rId267" Type="http://schemas.openxmlformats.org/officeDocument/2006/relationships/hyperlink" Target="https://sr.wikipedia.org/wiki/%D0%9F%D0%B5%D1%80%D0%BE" TargetMode="External"/><Relationship Id="rId288" Type="http://schemas.openxmlformats.org/officeDocument/2006/relationships/hyperlink" Target="https://sr.wikipedia.org/wiki/%D0%94%D0%B0%D1%82%D0%BE%D1%82%D0%B5%D0%BA%D0%B0:Crabier_chevelu.jpg" TargetMode="External"/><Relationship Id="rId106" Type="http://schemas.openxmlformats.org/officeDocument/2006/relationships/image" Target="media/image93.png"/><Relationship Id="rId127" Type="http://schemas.openxmlformats.org/officeDocument/2006/relationships/hyperlink" Target="http://beogradskonasledje.rs/kd/zavod/zemun/carinarnica.html" TargetMode="External"/><Relationship Id="rId313" Type="http://schemas.openxmlformats.org/officeDocument/2006/relationships/hyperlink" Target="https://sr.wikipedia.org/wiki/%D0%97%D0%B2%D0%B8%D0%B6%D0%B4%D0%B0%D1%80%D0%B0" TargetMode="External"/><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emf"/><Relationship Id="rId94" Type="http://schemas.openxmlformats.org/officeDocument/2006/relationships/image" Target="media/image85.png"/><Relationship Id="rId148" Type="http://schemas.openxmlformats.org/officeDocument/2006/relationships/hyperlink" Target="http://beogradskonasledje.rs/kd/zavod/zemun/evangelisticka_crkva.html" TargetMode="External"/><Relationship Id="rId169" Type="http://schemas.openxmlformats.org/officeDocument/2006/relationships/hyperlink" Target="https://sr.wikipedia.org/wiki/%D0%91%D0%B5%D0%BE%D0%B3%D1%80%D0%B0%D0%B4" TargetMode="External"/><Relationship Id="rId334" Type="http://schemas.openxmlformats.org/officeDocument/2006/relationships/hyperlink" Target="https://sr.wikipedia.org/w/index.php?title=%D0%92%D0%BE%D0%B4%D0%B5%D0%BD%D0%B0_%D0%BF%D0%BE%D1%99%D1%83%D1%85%D0%B0%D1%80%D0%B8%D1%86%D0%B0&amp;action=edit&amp;redlink=1" TargetMode="External"/><Relationship Id="rId355" Type="http://schemas.openxmlformats.org/officeDocument/2006/relationships/hyperlink" Target="https://sr.wikipedia.org/wiki/%D0%94%D0%BE%D0%BC%D0%B0%D1%9B%D0%B8_%D0%BF%D0%B0%D1%81" TargetMode="External"/><Relationship Id="rId376" Type="http://schemas.openxmlformats.org/officeDocument/2006/relationships/hyperlink" Target="https://sr.wikipedia.org/wiki/%D0%A2%D0%B2%D0%BE%D1%80" TargetMode="External"/><Relationship Id="rId397" Type="http://schemas.openxmlformats.org/officeDocument/2006/relationships/header" Target="header1.xml"/><Relationship Id="rId4" Type="http://schemas.microsoft.com/office/2007/relationships/stylesWithEffects" Target="stylesWithEffects.xml"/><Relationship Id="rId180" Type="http://schemas.openxmlformats.org/officeDocument/2006/relationships/hyperlink" Target="https://sr.wikipedia.org/wiki/%D0%93%D1%80%D0%B0%D0%B4%D1%81%D0%BA%D0%B0_%D0%BE%D0%BF%D1%88%D1%82%D0%B8%D0%BD%D0%B0_%D0%97%D0%B5%D0%BC%D1%83%D0%BD" TargetMode="External"/><Relationship Id="rId215" Type="http://schemas.openxmlformats.org/officeDocument/2006/relationships/hyperlink" Target="https://sr.wikipedia.org/wiki/%D0%9E%D1%80%D1%85%D0%B8%D0%B4%D0%B5%D1%98%D0%B0" TargetMode="External"/><Relationship Id="rId236" Type="http://schemas.openxmlformats.org/officeDocument/2006/relationships/hyperlink" Target="https://sr.wikipedia.org/wiki/%D0%88%D0%B0%D1%81%D1%82%D1%80%D0%B5%D0%B1%D0%BE%D0%B2%D0%B8_(%D0%BF%D0%BE%D1%80%D0%BE%D0%B4%D0%B8%D1%86%D0%B0)" TargetMode="External"/><Relationship Id="rId257" Type="http://schemas.openxmlformats.org/officeDocument/2006/relationships/hyperlink" Target="https://sr.wikipedia.org/wiki/%D0%A1%D0%B0%D0%B2%D0%B0" TargetMode="External"/><Relationship Id="rId278" Type="http://schemas.openxmlformats.org/officeDocument/2006/relationships/hyperlink" Target="https://sr.wikipedia.org/wiki/%D0%93%D0%BD%D0%B5%D0%B7%D0%B4%D0%BE" TargetMode="External"/><Relationship Id="rId303" Type="http://schemas.openxmlformats.org/officeDocument/2006/relationships/hyperlink" Target="https://sr.wikipedia.org/wiki/%D0%A2%D1%80%D0%B3_%D1%80%D0%B5%D0%BF%D1%83%D0%B1%D0%BB%D0%B8%D0%BA%D0%B5_(%D0%91%D0%B5%D0%BE%D0%B3%D1%80%D0%B0%D0%B4)" TargetMode="External"/><Relationship Id="rId42" Type="http://schemas.openxmlformats.org/officeDocument/2006/relationships/image" Target="media/image33.jpeg"/><Relationship Id="rId84" Type="http://schemas.openxmlformats.org/officeDocument/2006/relationships/image" Target="media/image75.jpeg"/><Relationship Id="rId138" Type="http://schemas.openxmlformats.org/officeDocument/2006/relationships/hyperlink" Target="http://beogradskonasledje.rs/kd/zavod/zemun/kuca-sa-suncanim-satom.html" TargetMode="External"/><Relationship Id="rId345" Type="http://schemas.openxmlformats.org/officeDocument/2006/relationships/hyperlink" Target="https://sr.wikipedia.org/wiki/%D0%92%D0%B5%D0%BB%D0%B8%D0%BA%D0%B8_%D0%BF%D0%BE%D0%BD%D0%BE%D1%9B%D1%9A%D0%B0%D0%BA" TargetMode="External"/><Relationship Id="rId387" Type="http://schemas.openxmlformats.org/officeDocument/2006/relationships/hyperlink" Target="https://sr.wikipedia.org/wiki/%D0%94%D0%B5%D0%B2%D0%B5%D1%80%D0%B8%D0%BA%D0%B0" TargetMode="External"/><Relationship Id="rId191" Type="http://schemas.openxmlformats.org/officeDocument/2006/relationships/hyperlink" Target="https://sr.wikipedia.org/wiki/%D0%91%D0%B5%D0%BB%D0%B8_%D0%BB%D0%BE%D0%BA%D0%B2%D0%B0%D1%9A" TargetMode="External"/><Relationship Id="rId205" Type="http://schemas.openxmlformats.org/officeDocument/2006/relationships/hyperlink" Target="https://sr.wikipedia.org/wiki/%D0%91%D0%B0%D0%B3%D1%80%D0%B5%D0%BD%D0%B0%D1%86" TargetMode="External"/><Relationship Id="rId247" Type="http://schemas.openxmlformats.org/officeDocument/2006/relationships/hyperlink" Target="https://sr.wikipedia.org/wiki/%D0%9F%D0%B0%D1%82%D0%BA%D0%B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E3B61A-9246-4FA5-AB74-748E056FB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5913</TotalTime>
  <Pages>119</Pages>
  <Words>32661</Words>
  <Characters>186170</Characters>
  <Application>Microsoft Office Word</Application>
  <DocSecurity>0</DocSecurity>
  <Lines>1551</Lines>
  <Paragraphs>436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218395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ismail - [2010]</dc:creator>
  <cp:keywords/>
  <dc:description/>
  <cp:lastModifiedBy>ismail - [2010]</cp:lastModifiedBy>
  <cp:revision>800</cp:revision>
  <dcterms:created xsi:type="dcterms:W3CDTF">2018-03-13T08:26:00Z</dcterms:created>
  <dcterms:modified xsi:type="dcterms:W3CDTF">2020-02-04T06:14:00Z</dcterms:modified>
</cp:coreProperties>
</file>