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C617E6" w:rsidRPr="00291765" w14:paraId="5F83DD84" w14:textId="77777777" w:rsidTr="00BE2C54">
        <w:trPr>
          <w:trHeight w:val="543"/>
        </w:trPr>
        <w:tc>
          <w:tcPr>
            <w:tcW w:w="4897" w:type="dxa"/>
            <w:hideMark/>
          </w:tcPr>
          <w:p w14:paraId="4E5BA26F" w14:textId="1DD00BFE" w:rsidR="00C617E6" w:rsidRPr="00291765" w:rsidRDefault="00C617E6" w:rsidP="00C617E6">
            <w:pPr>
              <w:spacing w:after="0" w:line="240" w:lineRule="auto"/>
              <w:jc w:val="center"/>
              <w:rPr>
                <w:rFonts w:eastAsia="Calibri" w:cs="Times New Roman"/>
                <w:b/>
                <w:szCs w:val="24"/>
                <w:lang w:val="sr-Latn-RS"/>
              </w:rPr>
            </w:pPr>
            <w:r w:rsidRPr="007D1EEB">
              <w:rPr>
                <w:rFonts w:eastAsia="Calibri" w:cs="Times New Roman"/>
                <w:b/>
                <w:noProof/>
                <w:szCs w:val="24"/>
              </w:rPr>
              <w:drawing>
                <wp:inline distT="0" distB="0" distL="0" distR="0" wp14:anchorId="5168D149" wp14:editId="3D31B855">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4973D0B0" w:rsidR="00C617E6" w:rsidRPr="00291765" w:rsidRDefault="00C617E6" w:rsidP="00C617E6">
            <w:pPr>
              <w:spacing w:after="0" w:line="240" w:lineRule="auto"/>
              <w:jc w:val="center"/>
              <w:rPr>
                <w:rFonts w:eastAsia="Calibri" w:cs="Times New Roman"/>
                <w:b/>
                <w:szCs w:val="24"/>
                <w:lang w:val="sr-Latn-RS"/>
              </w:rPr>
            </w:pPr>
            <w:r w:rsidRPr="007D1EEB">
              <w:rPr>
                <w:rFonts w:eastAsia="Calibri" w:cs="Times New Roman"/>
                <w:b/>
                <w:noProof/>
                <w:szCs w:val="24"/>
              </w:rPr>
              <w:drawing>
                <wp:inline distT="0" distB="0" distL="0" distR="0" wp14:anchorId="7B19C308" wp14:editId="265BF49B">
                  <wp:extent cx="481330" cy="719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C617E6" w:rsidRPr="00291765" w14:paraId="17D7B99C" w14:textId="77777777" w:rsidTr="00BE2C54">
        <w:trPr>
          <w:trHeight w:val="136"/>
        </w:trPr>
        <w:tc>
          <w:tcPr>
            <w:tcW w:w="4897" w:type="dxa"/>
            <w:hideMark/>
          </w:tcPr>
          <w:p w14:paraId="5D82723D" w14:textId="77777777" w:rsidR="00C617E6" w:rsidRPr="007D1EEB" w:rsidRDefault="00C617E6" w:rsidP="00C617E6">
            <w:pPr>
              <w:spacing w:after="0" w:line="240" w:lineRule="auto"/>
              <w:jc w:val="center"/>
              <w:rPr>
                <w:rFonts w:cs="Times New Roman"/>
                <w:b/>
                <w:szCs w:val="24"/>
                <w:lang w:val="ru-RU"/>
              </w:rPr>
            </w:pPr>
            <w:r w:rsidRPr="007D1EEB">
              <w:rPr>
                <w:rFonts w:eastAsia="Calibri" w:cs="Times New Roman"/>
                <w:b/>
                <w:szCs w:val="24"/>
                <w:lang w:val="sr-Cyrl-CS"/>
              </w:rPr>
              <w:t>Република</w:t>
            </w:r>
            <w:r w:rsidRPr="007D1EEB">
              <w:rPr>
                <w:rStyle w:val="Bodytext3"/>
                <w:szCs w:val="24"/>
                <w:lang w:val="ru-RU" w:eastAsia="sr-Cyrl-CS"/>
              </w:rPr>
              <w:t xml:space="preserve"> Србија</w:t>
            </w:r>
          </w:p>
          <w:p w14:paraId="706563F3" w14:textId="77777777" w:rsidR="00C617E6" w:rsidRPr="007D1EEB" w:rsidRDefault="00C617E6" w:rsidP="00C617E6">
            <w:pPr>
              <w:pStyle w:val="Bodytext20"/>
              <w:shd w:val="clear" w:color="auto" w:fill="auto"/>
              <w:spacing w:after="0"/>
              <w:ind w:left="20"/>
              <w:rPr>
                <w:rStyle w:val="Bodytext2"/>
                <w:b/>
                <w:szCs w:val="24"/>
                <w:lang w:val="sr-Cyrl-RS" w:eastAsia="sr-Cyrl-CS"/>
              </w:rPr>
            </w:pPr>
            <w:r w:rsidRPr="007D1EEB">
              <w:rPr>
                <w:rStyle w:val="Bodytext2"/>
                <w:b/>
                <w:szCs w:val="24"/>
                <w:lang w:val="ru-RU" w:eastAsia="sr-Cyrl-CS"/>
              </w:rPr>
              <w:t xml:space="preserve">МИНИСТАРСТВО ЗА </w:t>
            </w:r>
            <w:r w:rsidRPr="007D1EEB">
              <w:rPr>
                <w:rStyle w:val="Bodytext2"/>
                <w:b/>
                <w:szCs w:val="24"/>
                <w:lang w:val="sr-Cyrl-RS" w:eastAsia="sr-Cyrl-CS"/>
              </w:rPr>
              <w:t xml:space="preserve">ЉУДСКА </w:t>
            </w:r>
          </w:p>
          <w:p w14:paraId="7CB860A7" w14:textId="77777777" w:rsidR="00C617E6" w:rsidRPr="007D1EEB" w:rsidRDefault="00C617E6" w:rsidP="00C617E6">
            <w:pPr>
              <w:pStyle w:val="Bodytext20"/>
              <w:shd w:val="clear" w:color="auto" w:fill="auto"/>
              <w:spacing w:after="0"/>
              <w:ind w:left="20"/>
              <w:rPr>
                <w:rStyle w:val="Bodytext2"/>
                <w:b/>
                <w:szCs w:val="24"/>
                <w:lang w:val="sr-Cyrl-RS" w:eastAsia="sr-Cyrl-CS"/>
              </w:rPr>
            </w:pPr>
            <w:r w:rsidRPr="007D1EEB">
              <w:rPr>
                <w:rStyle w:val="Bodytext2"/>
                <w:b/>
                <w:szCs w:val="24"/>
                <w:lang w:val="sr-Cyrl-RS" w:eastAsia="sr-Cyrl-CS"/>
              </w:rPr>
              <w:t>И МАЊИНСКА ПРАВА И ДРУШТВЕНИ ДИЈАЛОГ</w:t>
            </w:r>
          </w:p>
          <w:p w14:paraId="4860DEC7" w14:textId="77777777" w:rsidR="00C617E6" w:rsidRPr="007D1EEB" w:rsidRDefault="00C617E6" w:rsidP="00C617E6">
            <w:pPr>
              <w:spacing w:after="0" w:line="240" w:lineRule="auto"/>
              <w:jc w:val="center"/>
              <w:rPr>
                <w:rFonts w:eastAsia="Calibri" w:cs="Times New Roman"/>
                <w:b/>
                <w:szCs w:val="24"/>
              </w:rPr>
            </w:pPr>
          </w:p>
          <w:p w14:paraId="60D5F009" w14:textId="30C3AAF6" w:rsidR="00C617E6" w:rsidRPr="00291765" w:rsidRDefault="00C617E6" w:rsidP="00C617E6">
            <w:pPr>
              <w:spacing w:after="0" w:line="240" w:lineRule="auto"/>
              <w:jc w:val="center"/>
              <w:rPr>
                <w:rFonts w:eastAsia="Calibri" w:cs="Times New Roman"/>
                <w:b/>
                <w:szCs w:val="24"/>
                <w:lang w:val="sr-Latn-RS"/>
              </w:rPr>
            </w:pPr>
          </w:p>
        </w:tc>
        <w:tc>
          <w:tcPr>
            <w:tcW w:w="4897" w:type="dxa"/>
          </w:tcPr>
          <w:p w14:paraId="4A0BA8A4" w14:textId="77777777" w:rsidR="00C617E6" w:rsidRPr="007D1EEB" w:rsidRDefault="00C617E6" w:rsidP="00C617E6">
            <w:pPr>
              <w:spacing w:after="0" w:line="240" w:lineRule="auto"/>
              <w:jc w:val="center"/>
              <w:rPr>
                <w:rFonts w:eastAsia="Calibri" w:cs="Times New Roman"/>
                <w:b/>
                <w:szCs w:val="24"/>
                <w:lang w:val="sr-Cyrl-CS"/>
              </w:rPr>
            </w:pPr>
            <w:r w:rsidRPr="007D1EEB">
              <w:rPr>
                <w:rFonts w:eastAsia="Calibri" w:cs="Times New Roman"/>
                <w:b/>
                <w:szCs w:val="24"/>
                <w:lang w:val="sr-Cyrl-CS"/>
              </w:rPr>
              <w:t>Република Србија</w:t>
            </w:r>
          </w:p>
          <w:p w14:paraId="3C5189F3" w14:textId="77777777" w:rsidR="00C617E6" w:rsidRPr="00EB2866" w:rsidRDefault="00C617E6" w:rsidP="00C617E6">
            <w:pPr>
              <w:spacing w:after="0" w:line="240" w:lineRule="auto"/>
              <w:jc w:val="center"/>
              <w:rPr>
                <w:rFonts w:eastAsia="MS Mincho" w:cs="Times New Roman"/>
                <w:b/>
                <w:bCs/>
                <w:szCs w:val="24"/>
                <w:lang w:val="ru-RU"/>
              </w:rPr>
            </w:pPr>
            <w:r w:rsidRPr="00EB2866">
              <w:rPr>
                <w:rFonts w:eastAsia="MS Mincho" w:cs="Times New Roman"/>
                <w:b/>
                <w:bCs/>
                <w:szCs w:val="24"/>
                <w:lang w:val="ru-RU"/>
              </w:rPr>
              <w:t>МИНИСТАРСТВО</w:t>
            </w:r>
          </w:p>
          <w:p w14:paraId="1F25F81C" w14:textId="77777777" w:rsidR="00C617E6" w:rsidRPr="00931A7E" w:rsidRDefault="00C617E6" w:rsidP="00C617E6">
            <w:pPr>
              <w:spacing w:after="0" w:line="240" w:lineRule="auto"/>
              <w:jc w:val="center"/>
              <w:rPr>
                <w:rFonts w:eastAsia="MS Mincho" w:cs="Times New Roman"/>
                <w:b/>
                <w:bCs/>
                <w:szCs w:val="24"/>
              </w:rPr>
            </w:pPr>
            <w:r w:rsidRPr="00EB2866">
              <w:rPr>
                <w:rFonts w:eastAsia="MS Mincho" w:cs="Times New Roman"/>
                <w:b/>
                <w:bCs/>
                <w:szCs w:val="24"/>
              </w:rPr>
              <w:t>ЗАШТИТЕ</w:t>
            </w:r>
            <w:r w:rsidRPr="00931A7E">
              <w:rPr>
                <w:rFonts w:eastAsia="MS Mincho" w:cs="Times New Roman"/>
                <w:b/>
                <w:bCs/>
                <w:szCs w:val="24"/>
              </w:rPr>
              <w:t xml:space="preserve"> </w:t>
            </w:r>
            <w:r w:rsidRPr="00EB2866">
              <w:rPr>
                <w:rFonts w:eastAsia="MS Mincho" w:cs="Times New Roman"/>
                <w:b/>
                <w:bCs/>
                <w:szCs w:val="24"/>
              </w:rPr>
              <w:t>ЖИВОТНЕ</w:t>
            </w:r>
            <w:r w:rsidRPr="00931A7E">
              <w:rPr>
                <w:rFonts w:eastAsia="MS Mincho" w:cs="Times New Roman"/>
                <w:b/>
                <w:bCs/>
                <w:szCs w:val="24"/>
              </w:rPr>
              <w:t xml:space="preserve"> </w:t>
            </w:r>
            <w:r w:rsidRPr="00EB2866">
              <w:rPr>
                <w:rFonts w:eastAsia="MS Mincho" w:cs="Times New Roman"/>
                <w:b/>
                <w:bCs/>
                <w:szCs w:val="24"/>
              </w:rPr>
              <w:t>СРЕДИНЕ</w:t>
            </w:r>
          </w:p>
          <w:p w14:paraId="0A66765E" w14:textId="474F58BA" w:rsidR="00C617E6" w:rsidRPr="00291765" w:rsidRDefault="00C617E6" w:rsidP="00C617E6">
            <w:pPr>
              <w:spacing w:after="0" w:line="240" w:lineRule="auto"/>
              <w:jc w:val="center"/>
              <w:rPr>
                <w:rFonts w:eastAsia="Calibri" w:cs="Times New Roman"/>
                <w:b/>
                <w:szCs w:val="24"/>
                <w:lang w:val="sr-Latn-RS"/>
              </w:rPr>
            </w:pPr>
          </w:p>
        </w:tc>
      </w:tr>
      <w:tr w:rsidR="00C617E6" w:rsidRPr="00291765" w14:paraId="08C3B265" w14:textId="77777777" w:rsidTr="00BE2C54">
        <w:trPr>
          <w:trHeight w:val="136"/>
        </w:trPr>
        <w:tc>
          <w:tcPr>
            <w:tcW w:w="4897" w:type="dxa"/>
            <w:hideMark/>
          </w:tcPr>
          <w:p w14:paraId="49F857C2" w14:textId="4531DA73" w:rsidR="00C617E6" w:rsidRPr="00291765" w:rsidRDefault="00C617E6" w:rsidP="00C617E6">
            <w:pPr>
              <w:spacing w:after="0" w:line="240" w:lineRule="auto"/>
              <w:jc w:val="center"/>
              <w:rPr>
                <w:rFonts w:eastAsia="Calibri" w:cs="Times New Roman"/>
                <w:b/>
                <w:szCs w:val="24"/>
                <w:lang w:val="ru-RU"/>
              </w:rPr>
            </w:pPr>
          </w:p>
        </w:tc>
        <w:tc>
          <w:tcPr>
            <w:tcW w:w="4897" w:type="dxa"/>
          </w:tcPr>
          <w:p w14:paraId="574B8F42" w14:textId="4DAB6827" w:rsidR="00C617E6" w:rsidRPr="00C815C1" w:rsidRDefault="00C617E6" w:rsidP="00C617E6">
            <w:pPr>
              <w:spacing w:after="0" w:line="240" w:lineRule="auto"/>
              <w:jc w:val="center"/>
              <w:rPr>
                <w:rFonts w:eastAsia="Calibri" w:cs="Times New Roman"/>
                <w:b/>
                <w:szCs w:val="24"/>
                <w:lang w:val="sr-Latn-RS"/>
              </w:rPr>
            </w:pPr>
          </w:p>
        </w:tc>
      </w:tr>
    </w:tbl>
    <w:p w14:paraId="569F70E1" w14:textId="77777777" w:rsidR="00291765" w:rsidRPr="00291765" w:rsidRDefault="00291765" w:rsidP="00C617E6">
      <w:pPr>
        <w:spacing w:after="240"/>
        <w:rPr>
          <w:rFonts w:cs="Times New Roman"/>
          <w:szCs w:val="24"/>
          <w:lang w:val="sr-Cyrl-RS"/>
        </w:rPr>
      </w:pPr>
    </w:p>
    <w:p w14:paraId="68CC4340" w14:textId="0ACBD26F"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CA3844">
        <w:rPr>
          <w:rFonts w:cs="Times New Roman"/>
          <w:szCs w:val="24"/>
          <w:lang w:val="sr-Cyrl-RS"/>
        </w:rPr>
        <w:t>заштите животне средине</w:t>
      </w:r>
      <w:r w:rsidR="00EF63C9">
        <w:rPr>
          <w:rFonts w:cs="Times New Roman"/>
          <w:szCs w:val="24"/>
          <w:lang w:val="sr-Cyrl-RS"/>
        </w:rPr>
        <w:t xml:space="preserve">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70CD75A2" w14:textId="7E4DAE79" w:rsidR="00970822" w:rsidRPr="00C1284D" w:rsidRDefault="00291765" w:rsidP="00C1284D">
      <w:pPr>
        <w:spacing w:after="240"/>
        <w:ind w:firstLine="720"/>
        <w:jc w:val="center"/>
        <w:rPr>
          <w:rFonts w:eastAsia="Calibri" w:cs="Times New Roman"/>
          <w:b/>
          <w:szCs w:val="24"/>
          <w:u w:val="single"/>
          <w:lang w:val="sr-Cyrl-RS"/>
        </w:rPr>
      </w:pPr>
      <w:r w:rsidRPr="00C1284D">
        <w:rPr>
          <w:rFonts w:cs="Times New Roman"/>
          <w:b/>
          <w:szCs w:val="24"/>
          <w:lang w:val="sr-Cyrl-RS"/>
        </w:rPr>
        <w:t>организацијама цивилног друштва за подношење кандидатуре</w:t>
      </w:r>
      <w:r w:rsidR="00EF0B34">
        <w:rPr>
          <w:rFonts w:asciiTheme="majorBidi" w:hAnsiTheme="majorBidi" w:cstheme="majorBidi"/>
          <w:b/>
        </w:rPr>
        <w:t xml:space="preserve"> </w:t>
      </w:r>
      <w:r w:rsidR="00EF0B34" w:rsidRPr="00EF0B34">
        <w:rPr>
          <w:rFonts w:asciiTheme="majorBidi" w:hAnsiTheme="majorBidi" w:cstheme="majorBidi"/>
          <w:b/>
          <w:lang w:val="sr-Cyrl-RS"/>
        </w:rPr>
        <w:t>за чланство у Радној групи за израду Акционог плана за период од 2027. до 2030. године за спровођење Програма прилагођавања на измењене климатске услове за период 2023- 2030. године</w:t>
      </w:r>
    </w:p>
    <w:p w14:paraId="6F5FA1CA" w14:textId="38D2326F" w:rsidR="00E90432" w:rsidRPr="00DD39AA" w:rsidRDefault="00895471" w:rsidP="00E90432">
      <w:pPr>
        <w:spacing w:after="240"/>
        <w:jc w:val="both"/>
        <w:rPr>
          <w:rFonts w:eastAsia="Calibri" w:cs="Times New Roman"/>
          <w:bCs/>
          <w:szCs w:val="24"/>
          <w:lang w:val="sr-Cyrl-RS"/>
        </w:rPr>
      </w:pPr>
      <w:r w:rsidRPr="00DD39AA">
        <w:rPr>
          <w:rFonts w:eastAsia="Calibri" w:cs="Times New Roman"/>
          <w:b/>
          <w:szCs w:val="24"/>
          <w:lang w:val="sr-Latn-RS"/>
        </w:rPr>
        <w:t xml:space="preserve">I </w:t>
      </w:r>
      <w:r w:rsidR="00EF63C9" w:rsidRPr="00DD39AA">
        <w:rPr>
          <w:rFonts w:eastAsia="Calibri" w:cs="Times New Roman"/>
          <w:b/>
          <w:szCs w:val="24"/>
        </w:rPr>
        <w:t xml:space="preserve"> </w:t>
      </w:r>
      <w:r w:rsidR="00EF63C9" w:rsidRPr="00DD39AA">
        <w:rPr>
          <w:rFonts w:eastAsia="Calibri" w:cs="Times New Roman"/>
          <w:b/>
          <w:szCs w:val="24"/>
          <w:u w:val="single"/>
          <w:lang w:val="sr-Cyrl-RS"/>
        </w:rPr>
        <w:t>ПРЕДМЕТ ЈАВНОГ ПОЗИВА</w:t>
      </w:r>
      <w:r w:rsidR="00EF63C9" w:rsidRPr="00DD39AA">
        <w:rPr>
          <w:rFonts w:eastAsia="Calibri" w:cs="Times New Roman"/>
          <w:bCs/>
          <w:szCs w:val="24"/>
          <w:lang w:val="sr-Cyrl-RS"/>
        </w:rPr>
        <w:t xml:space="preserve">   </w:t>
      </w:r>
    </w:p>
    <w:p w14:paraId="11807E00" w14:textId="5CAA4CA5" w:rsidR="00DD39AA" w:rsidRPr="00DD39AA" w:rsidRDefault="00DD39AA" w:rsidP="00DD39AA">
      <w:pPr>
        <w:spacing w:after="0"/>
        <w:ind w:firstLine="567"/>
        <w:jc w:val="both"/>
        <w:rPr>
          <w:rFonts w:cs="Times New Roman"/>
          <w:szCs w:val="24"/>
          <w:lang w:val="sr-Cyrl-RS"/>
        </w:rPr>
      </w:pPr>
      <w:r w:rsidRPr="00DD39AA">
        <w:rPr>
          <w:rFonts w:cs="Times New Roman"/>
          <w:szCs w:val="24"/>
          <w:lang w:val="sr-Cyrl-RS"/>
        </w:rPr>
        <w:t>Законом о климатским променама ("Службени гласник РС", број 26/21) предвиђена је израда Програма прилагођавања на измењене климатске услове са Акционим планом</w:t>
      </w:r>
      <w:r w:rsidR="005B65F3">
        <w:rPr>
          <w:rFonts w:cs="Times New Roman"/>
          <w:szCs w:val="24"/>
          <w:lang w:val="sr-Cyrl-RS"/>
        </w:rPr>
        <w:t xml:space="preserve"> </w:t>
      </w:r>
      <w:r w:rsidR="005B65F3" w:rsidRPr="00DD39AA">
        <w:rPr>
          <w:rFonts w:cs="Times New Roman"/>
          <w:szCs w:val="24"/>
          <w:lang w:val="sr-Cyrl-RS"/>
        </w:rPr>
        <w:t>(у даљем тексту: Програм)</w:t>
      </w:r>
      <w:r w:rsidR="005B65F3">
        <w:rPr>
          <w:rFonts w:cs="Times New Roman"/>
          <w:szCs w:val="24"/>
          <w:lang w:val="sr-Cyrl-RS"/>
        </w:rPr>
        <w:t>, који је Влада Републике Србије усвојила 2023. године (</w:t>
      </w:r>
      <w:r w:rsidR="005B65F3" w:rsidRPr="005B65F3">
        <w:rPr>
          <w:rFonts w:cs="Times New Roman"/>
          <w:szCs w:val="24"/>
        </w:rPr>
        <w:t>„</w:t>
      </w:r>
      <w:proofErr w:type="spellStart"/>
      <w:r w:rsidR="005B65F3" w:rsidRPr="005B65F3">
        <w:rPr>
          <w:rFonts w:cs="Times New Roman"/>
          <w:szCs w:val="24"/>
        </w:rPr>
        <w:t>Службени</w:t>
      </w:r>
      <w:proofErr w:type="spellEnd"/>
      <w:r w:rsidR="005B65F3" w:rsidRPr="005B65F3">
        <w:rPr>
          <w:rFonts w:cs="Times New Roman"/>
          <w:szCs w:val="24"/>
        </w:rPr>
        <w:t xml:space="preserve"> </w:t>
      </w:r>
      <w:proofErr w:type="spellStart"/>
      <w:r w:rsidR="005B65F3" w:rsidRPr="005B65F3">
        <w:rPr>
          <w:rFonts w:cs="Times New Roman"/>
          <w:szCs w:val="24"/>
        </w:rPr>
        <w:t>гласник</w:t>
      </w:r>
      <w:proofErr w:type="spellEnd"/>
      <w:r w:rsidR="005B65F3" w:rsidRPr="005B65F3">
        <w:rPr>
          <w:rFonts w:cs="Times New Roman"/>
          <w:szCs w:val="24"/>
        </w:rPr>
        <w:t xml:space="preserve"> РС“, </w:t>
      </w:r>
      <w:proofErr w:type="spellStart"/>
      <w:r w:rsidR="005B65F3" w:rsidRPr="005B65F3">
        <w:rPr>
          <w:rFonts w:cs="Times New Roman"/>
          <w:szCs w:val="24"/>
        </w:rPr>
        <w:t>број</w:t>
      </w:r>
      <w:proofErr w:type="spellEnd"/>
      <w:r w:rsidR="005B65F3" w:rsidRPr="005B65F3">
        <w:rPr>
          <w:rFonts w:cs="Times New Roman"/>
          <w:szCs w:val="24"/>
        </w:rPr>
        <w:t xml:space="preserve"> 119/23</w:t>
      </w:r>
      <w:r w:rsidR="005B65F3">
        <w:rPr>
          <w:rFonts w:cs="Times New Roman"/>
          <w:szCs w:val="24"/>
          <w:lang w:val="sr-Cyrl-RS"/>
        </w:rPr>
        <w:t>).</w:t>
      </w:r>
      <w:r w:rsidRPr="00DD39AA">
        <w:rPr>
          <w:rFonts w:cs="Times New Roman"/>
          <w:szCs w:val="24"/>
          <w:lang w:val="sr-Cyrl-RS"/>
        </w:rPr>
        <w:t xml:space="preserve"> Сходно томе, Министарство заштите животне средине отпочело је са израдом </w:t>
      </w:r>
      <w:r w:rsidR="00EE5B35">
        <w:rPr>
          <w:rFonts w:cs="Times New Roman"/>
          <w:szCs w:val="24"/>
          <w:lang w:val="sr-Cyrl-RS"/>
        </w:rPr>
        <w:t>Акционог плана за период од 2027-2030. године</w:t>
      </w:r>
      <w:r w:rsidRPr="00DD39AA">
        <w:rPr>
          <w:rFonts w:cs="Times New Roman"/>
          <w:szCs w:val="24"/>
          <w:lang w:val="sr-Cyrl-RS"/>
        </w:rPr>
        <w:t xml:space="preserve">. У циљу израде истог, планирано jе формирање Радне групе која ће бити сачињена од представника органа јавне управе, привреде и представника цивилног друштва. </w:t>
      </w:r>
    </w:p>
    <w:p w14:paraId="3DF2B24E" w14:textId="51B5651B" w:rsidR="0009780C" w:rsidRDefault="00DD39AA" w:rsidP="00DD39AA">
      <w:pPr>
        <w:spacing w:after="0"/>
        <w:ind w:firstLine="567"/>
        <w:jc w:val="both"/>
        <w:rPr>
          <w:rFonts w:cs="Times New Roman"/>
          <w:szCs w:val="24"/>
          <w:lang w:val="sr-Cyrl-RS"/>
        </w:rPr>
      </w:pPr>
      <w:r w:rsidRPr="00DD39AA">
        <w:rPr>
          <w:rFonts w:cs="Times New Roman"/>
          <w:szCs w:val="24"/>
          <w:lang w:val="sr-Cyrl-RS"/>
        </w:rPr>
        <w:t>Задатак Радне групе је прибављање потребних секторских података и информаци</w:t>
      </w:r>
      <w:r w:rsidR="00FB338F">
        <w:rPr>
          <w:rFonts w:cs="Times New Roman"/>
          <w:szCs w:val="24"/>
          <w:lang w:val="sr-Cyrl-RS"/>
        </w:rPr>
        <w:t>ја од значаја за израду Акционог плана</w:t>
      </w:r>
      <w:r w:rsidRPr="00DD39AA">
        <w:rPr>
          <w:rFonts w:cs="Times New Roman"/>
          <w:szCs w:val="24"/>
          <w:lang w:val="sr-Cyrl-RS"/>
        </w:rPr>
        <w:t>, идентификација могућности, временског оквира и конкретних активности и мера у области прилагођавања на измењене климатске услове у секторима од значаја, као и мишљење у погледу одрживости предложених мера.</w:t>
      </w:r>
    </w:p>
    <w:p w14:paraId="62C25B8F" w14:textId="77777777" w:rsidR="00DD39AA" w:rsidRDefault="00DD39AA" w:rsidP="00DD39AA">
      <w:pPr>
        <w:spacing w:after="0"/>
        <w:ind w:firstLine="567"/>
        <w:jc w:val="both"/>
        <w:rPr>
          <w:rFonts w:asciiTheme="majorBidi" w:hAnsiTheme="majorBidi" w:cstheme="majorBidi"/>
          <w:szCs w:val="24"/>
          <w:lang w:val="sr-Cyrl-RS"/>
        </w:rPr>
      </w:pPr>
    </w:p>
    <w:p w14:paraId="33AAF0FF" w14:textId="77777777" w:rsidR="00266DEC" w:rsidRDefault="00266DEC" w:rsidP="00DD39AA">
      <w:pPr>
        <w:spacing w:after="0"/>
        <w:ind w:firstLine="567"/>
        <w:jc w:val="both"/>
        <w:rPr>
          <w:rFonts w:asciiTheme="majorBidi" w:hAnsiTheme="majorBidi" w:cstheme="majorBidi"/>
          <w:szCs w:val="24"/>
          <w:lang w:val="sr-Cyrl-RS"/>
        </w:rPr>
      </w:pPr>
    </w:p>
    <w:p w14:paraId="60F0A837" w14:textId="77777777" w:rsidR="005B65F3" w:rsidRDefault="005B65F3" w:rsidP="00DD39AA">
      <w:pPr>
        <w:spacing w:after="0"/>
        <w:ind w:firstLine="567"/>
        <w:jc w:val="both"/>
        <w:rPr>
          <w:rFonts w:asciiTheme="majorBidi" w:hAnsiTheme="majorBidi" w:cstheme="majorBidi"/>
          <w:szCs w:val="24"/>
          <w:lang w:val="sr-Cyrl-RS"/>
        </w:rPr>
      </w:pPr>
    </w:p>
    <w:p w14:paraId="2F59FCAF" w14:textId="77777777" w:rsidR="00266DEC" w:rsidRPr="00FD55DD" w:rsidRDefault="00266DEC" w:rsidP="00DD39AA">
      <w:pPr>
        <w:spacing w:after="0"/>
        <w:ind w:firstLine="567"/>
        <w:jc w:val="both"/>
        <w:rPr>
          <w:rFonts w:asciiTheme="majorBidi" w:hAnsiTheme="majorBidi" w:cstheme="majorBidi"/>
          <w:szCs w:val="24"/>
          <w:lang w:val="sr-Cyrl-RS"/>
        </w:rPr>
      </w:pPr>
    </w:p>
    <w:p w14:paraId="35913E1C" w14:textId="77777777" w:rsidR="0009780C" w:rsidRPr="0009780C" w:rsidRDefault="0009780C" w:rsidP="0009780C">
      <w:pPr>
        <w:spacing w:after="0"/>
        <w:ind w:firstLine="567"/>
        <w:jc w:val="both"/>
        <w:rPr>
          <w:rFonts w:asciiTheme="majorBidi" w:hAnsiTheme="majorBidi" w:cstheme="majorBidi"/>
          <w:szCs w:val="24"/>
          <w:lang w:val="sr-Cyrl-RS"/>
        </w:rPr>
      </w:pP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lastRenderedPageBreak/>
        <w:t xml:space="preserve">II </w:t>
      </w:r>
      <w:r w:rsidRPr="00291765">
        <w:rPr>
          <w:rFonts w:cs="Times New Roman"/>
          <w:b/>
          <w:szCs w:val="24"/>
          <w:u w:val="single"/>
          <w:lang w:val="sr-Latn-RS"/>
        </w:rPr>
        <w:t>ЦИЉ, ОБЛАСТИ И ПРАВО УЧЕШЋА НА ЈАВНОМ ПОЗИВУ</w:t>
      </w:r>
    </w:p>
    <w:p w14:paraId="5DFA8C3F" w14:textId="60EDD4F9" w:rsidR="00E90432" w:rsidRPr="00814A7B" w:rsidRDefault="00291765" w:rsidP="00970822">
      <w:pPr>
        <w:spacing w:after="240"/>
        <w:jc w:val="both"/>
        <w:rPr>
          <w:b/>
          <w:lang w:val="sr-Latn-RS"/>
        </w:rPr>
      </w:pPr>
      <w:r w:rsidRPr="00FB338F">
        <w:rPr>
          <w:rFonts w:cs="Times New Roman"/>
          <w:szCs w:val="24"/>
          <w:lang w:val="sr-Cyrl-RS" w:bidi="en-US"/>
        </w:rPr>
        <w:t xml:space="preserve">1. </w:t>
      </w:r>
      <w:r w:rsidRPr="00FB338F">
        <w:rPr>
          <w:rFonts w:cs="Times New Roman"/>
          <w:b/>
          <w:szCs w:val="24"/>
          <w:lang w:val="sr-Cyrl-RS" w:bidi="en-US"/>
        </w:rPr>
        <w:t>Циљ овог јавног позива</w:t>
      </w:r>
      <w:r w:rsidRPr="00FB338F">
        <w:rPr>
          <w:rFonts w:cs="Times New Roman"/>
          <w:szCs w:val="24"/>
          <w:lang w:val="sr-Cyrl-RS" w:bidi="en-US"/>
        </w:rPr>
        <w:t xml:space="preserve"> је да се кроз јаван и транспарентан процес изврши избор </w:t>
      </w:r>
      <w:r w:rsidRPr="00FB338F">
        <w:rPr>
          <w:rFonts w:cs="Times New Roman"/>
          <w:b/>
          <w:szCs w:val="24"/>
          <w:lang w:val="sr-Cyrl-RS" w:bidi="en-US"/>
        </w:rPr>
        <w:t xml:space="preserve">до </w:t>
      </w:r>
      <w:r w:rsidR="00443803">
        <w:rPr>
          <w:rFonts w:cs="Times New Roman"/>
          <w:b/>
          <w:szCs w:val="24"/>
          <w:lang w:val="sr-Cyrl-RS" w:bidi="en-US"/>
        </w:rPr>
        <w:t>2 (две</w:t>
      </w:r>
      <w:r w:rsidR="00970822" w:rsidRPr="00FB338F">
        <w:rPr>
          <w:rFonts w:cs="Times New Roman"/>
          <w:b/>
          <w:szCs w:val="24"/>
          <w:lang w:val="sr-Cyrl-RS" w:bidi="en-US"/>
        </w:rPr>
        <w:t>)</w:t>
      </w:r>
      <w:r w:rsidRPr="00FB338F">
        <w:rPr>
          <w:rFonts w:cs="Times New Roman"/>
          <w:b/>
          <w:szCs w:val="24"/>
          <w:lang w:val="sr-Cyrl-RS" w:bidi="en-US"/>
        </w:rPr>
        <w:t xml:space="preserve"> организациј</w:t>
      </w:r>
      <w:r w:rsidR="00E64F4C" w:rsidRPr="00FB338F">
        <w:rPr>
          <w:rFonts w:cs="Times New Roman"/>
          <w:b/>
          <w:szCs w:val="24"/>
          <w:lang w:val="sr-Cyrl-RS" w:bidi="en-US"/>
        </w:rPr>
        <w:t>е</w:t>
      </w:r>
      <w:r w:rsidRPr="00FB338F">
        <w:rPr>
          <w:rFonts w:cs="Times New Roman"/>
          <w:b/>
          <w:szCs w:val="24"/>
          <w:lang w:val="sr-Cyrl-RS" w:bidi="en-US"/>
        </w:rPr>
        <w:t xml:space="preserve"> цивилног друштва чији ће представници бити предложени </w:t>
      </w:r>
      <w:r w:rsidR="007C1192" w:rsidRPr="00FB338F">
        <w:rPr>
          <w:rFonts w:cs="Times New Roman"/>
          <w:b/>
          <w:szCs w:val="24"/>
          <w:lang w:val="sr-Cyrl-RS" w:bidi="en-US"/>
        </w:rPr>
        <w:t>за</w:t>
      </w:r>
      <w:r w:rsidR="001835D8" w:rsidRPr="00FB338F">
        <w:rPr>
          <w:rFonts w:cs="Times New Roman"/>
          <w:b/>
          <w:szCs w:val="24"/>
          <w:lang w:val="sr-Cyrl-RS" w:bidi="en-US"/>
        </w:rPr>
        <w:t xml:space="preserve"> </w:t>
      </w:r>
      <w:r w:rsidR="001835D8" w:rsidRPr="00B7636F">
        <w:rPr>
          <w:rFonts w:cs="Times New Roman"/>
          <w:b/>
          <w:szCs w:val="24"/>
          <w:lang w:val="sr-Cyrl-RS" w:bidi="en-US"/>
        </w:rPr>
        <w:t>именовање министру заштите животне средине</w:t>
      </w:r>
      <w:r w:rsidR="001835D8">
        <w:rPr>
          <w:rFonts w:cs="Times New Roman"/>
          <w:szCs w:val="24"/>
          <w:lang w:val="sr-Cyrl-RS" w:bidi="en-US"/>
        </w:rPr>
        <w:t xml:space="preserve"> </w:t>
      </w:r>
      <w:r w:rsidR="00995AA1">
        <w:rPr>
          <w:rFonts w:cs="Times New Roman"/>
          <w:szCs w:val="24"/>
          <w:lang w:val="sr-Cyrl-RS" w:bidi="en-US"/>
        </w:rPr>
        <w:t>за чланство</w:t>
      </w:r>
      <w:r w:rsidR="00995AA1">
        <w:rPr>
          <w:rFonts w:cs="Times New Roman"/>
          <w:szCs w:val="24"/>
          <w:lang w:val="sr-Latn-RS" w:bidi="en-US"/>
        </w:rPr>
        <w:t xml:space="preserve"> </w:t>
      </w:r>
      <w:r w:rsidR="004D7566">
        <w:rPr>
          <w:rFonts w:cs="Times New Roman"/>
          <w:szCs w:val="24"/>
          <w:lang w:val="sr-Cyrl-RS" w:bidi="en-US"/>
        </w:rPr>
        <w:t xml:space="preserve">у Радној групи </w:t>
      </w:r>
      <w:r w:rsidR="00EF0B34" w:rsidRPr="00EF0B34">
        <w:rPr>
          <w:rFonts w:cs="Times New Roman"/>
          <w:szCs w:val="24"/>
          <w:lang w:val="sr-Latn-RS" w:bidi="en-US"/>
        </w:rPr>
        <w:t>за израду Акционог плана за период од 2027. до 2030. године за спровођење Програма прилагођавања на измењене климатске услове за период 2023- 2030. године</w:t>
      </w:r>
      <w:r w:rsidR="00FD7B53">
        <w:rPr>
          <w:rFonts w:cs="Times New Roman"/>
          <w:szCs w:val="24"/>
          <w:lang w:val="sr-Latn-RS" w:bidi="en-US"/>
        </w:rPr>
        <w:t>.</w:t>
      </w:r>
    </w:p>
    <w:p w14:paraId="500B80B0" w14:textId="096368BD" w:rsidR="008B71B8" w:rsidRPr="00FB338F" w:rsidRDefault="00E90432" w:rsidP="00970822">
      <w:pPr>
        <w:spacing w:after="240"/>
        <w:jc w:val="both"/>
        <w:rPr>
          <w:rFonts w:cs="Times New Roman"/>
          <w:b/>
          <w:szCs w:val="24"/>
          <w:lang w:val="sr-Cyrl-RS"/>
        </w:rPr>
      </w:pPr>
      <w:r>
        <w:rPr>
          <w:rFonts w:eastAsia="Calibri" w:cs="Times New Roman"/>
          <w:szCs w:val="24"/>
          <w:lang w:val="sr-Cyrl-RS"/>
        </w:rPr>
        <w:t xml:space="preserve"> </w:t>
      </w:r>
      <w:r w:rsidR="00291765" w:rsidRPr="00A05C5B">
        <w:rPr>
          <w:rFonts w:eastAsia="Calibri" w:cs="Times New Roman"/>
          <w:szCs w:val="24"/>
          <w:lang w:val="sr-Cyrl-RS"/>
        </w:rPr>
        <w:t xml:space="preserve">2. Јавни позив намењен је организацијама цивилног друштва које </w:t>
      </w:r>
      <w:r w:rsidR="00A05C5B" w:rsidRPr="00A05C5B">
        <w:rPr>
          <w:rFonts w:eastAsia="Calibri" w:cs="Times New Roman"/>
          <w:szCs w:val="24"/>
          <w:lang w:val="sr-Cyrl-RS"/>
        </w:rPr>
        <w:t>делују</w:t>
      </w:r>
      <w:r w:rsidR="00E62107" w:rsidRPr="00A05C5B">
        <w:rPr>
          <w:rFonts w:cs="Times New Roman"/>
          <w:b/>
          <w:color w:val="FF0000"/>
          <w:szCs w:val="24"/>
          <w:lang w:val="sr-Cyrl-RS"/>
        </w:rPr>
        <w:t xml:space="preserve"> </w:t>
      </w:r>
      <w:r w:rsidR="00FB338F" w:rsidRPr="00FB338F">
        <w:rPr>
          <w:rFonts w:cs="Times New Roman"/>
          <w:b/>
          <w:szCs w:val="24"/>
          <w:lang w:val="sr-Cyrl-RS"/>
        </w:rPr>
        <w:t>у области животне средине, нарочито у области климатских промена.</w:t>
      </w:r>
    </w:p>
    <w:p w14:paraId="4EFAC2EB" w14:textId="582F2E90" w:rsidR="00E62107" w:rsidRPr="00C87F58" w:rsidRDefault="00590618" w:rsidP="00E62107">
      <w:pPr>
        <w:spacing w:after="240"/>
        <w:jc w:val="both"/>
        <w:rPr>
          <w:rFonts w:cs="Times New Roman"/>
          <w:szCs w:val="24"/>
          <w:lang w:val="sr-Latn-RS"/>
        </w:rPr>
      </w:pPr>
      <w:r w:rsidRPr="00C87F58">
        <w:rPr>
          <w:rFonts w:eastAsia="Calibri" w:cs="Times New Roman"/>
          <w:szCs w:val="24"/>
          <w:lang w:val="sr-Cyrl-RS"/>
        </w:rPr>
        <w:t xml:space="preserve">3. </w:t>
      </w:r>
      <w:r w:rsidR="00291765" w:rsidRPr="00C87F5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C87F58">
        <w:rPr>
          <w:rFonts w:eastAsia="Calibri" w:cs="Times New Roman"/>
          <w:szCs w:val="24"/>
          <w:lang w:val="sr-Cyrl-RS"/>
        </w:rPr>
        <w:t>у складу са</w:t>
      </w:r>
      <w:r w:rsidR="00291765" w:rsidRPr="00C87F58">
        <w:rPr>
          <w:rFonts w:eastAsia="Calibri" w:cs="Times New Roman"/>
          <w:szCs w:val="24"/>
          <w:lang w:val="sr-Cyrl-RS"/>
        </w:rPr>
        <w:t xml:space="preserve"> прописима Републике Србије</w:t>
      </w:r>
      <w:r w:rsidRPr="00C87F58">
        <w:rPr>
          <w:rFonts w:eastAsia="Calibri" w:cs="Times New Roman"/>
          <w:szCs w:val="24"/>
          <w:lang w:val="sr-Cyrl-RS"/>
        </w:rPr>
        <w:t>,</w:t>
      </w:r>
      <w:r w:rsidRPr="00C87F58">
        <w:rPr>
          <w:rFonts w:eastAsia="Times New Roman" w:cs="Times New Roman"/>
          <w:b/>
          <w:noProof/>
          <w:szCs w:val="24"/>
          <w:lang w:val="sr-Cyrl-RS" w:bidi="en-US"/>
        </w:rPr>
        <w:t xml:space="preserve"> </w:t>
      </w:r>
      <w:r w:rsidR="006F05CE" w:rsidRPr="00C87F58">
        <w:rPr>
          <w:rFonts w:eastAsia="Times New Roman" w:cs="Times New Roman"/>
          <w:b/>
          <w:noProof/>
          <w:szCs w:val="24"/>
          <w:lang w:val="sr-Cyrl-RS" w:bidi="en-US"/>
        </w:rPr>
        <w:t xml:space="preserve">које су </w:t>
      </w:r>
      <w:r w:rsidRPr="00C87F58">
        <w:rPr>
          <w:rFonts w:eastAsia="Times New Roman" w:cs="Times New Roman"/>
          <w:b/>
          <w:noProof/>
          <w:szCs w:val="24"/>
          <w:lang w:val="sr-Cyrl-RS" w:bidi="en-US"/>
        </w:rPr>
        <w:t>уписaне у рeгистaр нajмaњe</w:t>
      </w:r>
      <w:r w:rsidR="00FB338F" w:rsidRPr="00C87F58">
        <w:rPr>
          <w:rFonts w:eastAsia="Times New Roman" w:cs="Times New Roman"/>
          <w:b/>
          <w:noProof/>
          <w:szCs w:val="24"/>
          <w:lang w:val="sr-Cyrl-RS" w:bidi="en-US"/>
        </w:rPr>
        <w:t xml:space="preserve"> </w:t>
      </w:r>
      <w:r w:rsidR="00B57D33" w:rsidRPr="00C87F58">
        <w:rPr>
          <w:rFonts w:eastAsia="Times New Roman" w:cs="Times New Roman"/>
          <w:b/>
          <w:noProof/>
          <w:szCs w:val="24"/>
          <w:lang w:val="sr-Cyrl-RS" w:bidi="en-US"/>
        </w:rPr>
        <w:t>три године</w:t>
      </w:r>
      <w:r w:rsidR="00375F53" w:rsidRPr="00C87F58">
        <w:rPr>
          <w:rFonts w:eastAsia="Times New Roman" w:cs="Times New Roman"/>
          <w:b/>
          <w:noProof/>
          <w:szCs w:val="24"/>
          <w:lang w:val="sr-Cyrl-RS" w:bidi="en-US"/>
        </w:rPr>
        <w:t xml:space="preserve"> </w:t>
      </w:r>
      <w:r w:rsidRPr="00C87F58">
        <w:rPr>
          <w:rFonts w:eastAsia="Times New Roman" w:cs="Times New Roman"/>
          <w:noProof/>
          <w:szCs w:val="24"/>
          <w:lang w:val="sr-Cyrl-RS" w:bidi="en-US"/>
        </w:rPr>
        <w:t xml:space="preserve">прe </w:t>
      </w:r>
      <w:r w:rsidR="006F05CE" w:rsidRPr="00C87F58">
        <w:rPr>
          <w:rFonts w:eastAsia="Times New Roman" w:cs="Times New Roman"/>
          <w:noProof/>
          <w:szCs w:val="24"/>
          <w:lang w:val="sr-Cyrl-RS" w:bidi="en-US"/>
        </w:rPr>
        <w:t xml:space="preserve">oбjaвљивaњa oвoг jaвнoг пoзивa и </w:t>
      </w:r>
      <w:r w:rsidR="006F05CE" w:rsidRPr="00C87F58">
        <w:rPr>
          <w:rFonts w:eastAsia="Times New Roman" w:cs="Times New Roman"/>
          <w:b/>
          <w:noProof/>
          <w:szCs w:val="24"/>
          <w:lang w:val="sr-Cyrl-RS" w:bidi="en-US"/>
        </w:rPr>
        <w:t>актом о</w:t>
      </w:r>
      <w:r w:rsidR="006F05CE" w:rsidRPr="00C87F58">
        <w:rPr>
          <w:rFonts w:eastAsia="Times New Roman" w:cs="Times New Roman"/>
          <w:noProof/>
          <w:szCs w:val="24"/>
          <w:lang w:val="sr-Cyrl-RS" w:bidi="en-US"/>
        </w:rPr>
        <w:t xml:space="preserve"> </w:t>
      </w:r>
      <w:r w:rsidRPr="00C87F58">
        <w:rPr>
          <w:rFonts w:eastAsia="Times New Roman" w:cs="Times New Roman"/>
          <w:b/>
          <w:noProof/>
          <w:szCs w:val="24"/>
          <w:lang w:val="sr-Cyrl-RS" w:bidi="en-US"/>
        </w:rPr>
        <w:t xml:space="preserve">оснивању имају утврђене циљеве </w:t>
      </w:r>
      <w:r w:rsidR="00A05C5B" w:rsidRPr="00C87F58">
        <w:rPr>
          <w:rFonts w:cs="Times New Roman"/>
          <w:szCs w:val="24"/>
          <w:lang w:val="sr-Cyrl-RS"/>
        </w:rPr>
        <w:t xml:space="preserve">у области </w:t>
      </w:r>
      <w:r w:rsidR="00FB338F" w:rsidRPr="00C87F58">
        <w:rPr>
          <w:rFonts w:cs="Times New Roman"/>
          <w:szCs w:val="24"/>
          <w:lang w:val="sr-Cyrl-RS"/>
        </w:rPr>
        <w:t>животне средине, нарочито у области климатских промена.</w:t>
      </w:r>
      <w:r w:rsidR="00A05C5B" w:rsidRPr="00C87F58">
        <w:rPr>
          <w:rFonts w:cs="Times New Roman"/>
          <w:shd w:val="clear" w:color="auto" w:fill="FFFFFF"/>
          <w:lang w:val="sr-Latn-RS"/>
        </w:rPr>
        <w:t xml:space="preserve"> </w:t>
      </w:r>
    </w:p>
    <w:p w14:paraId="59C8BE1A" w14:textId="5EB81BE2" w:rsidR="00010AAE" w:rsidRPr="002A4510" w:rsidRDefault="006F05CE" w:rsidP="002A4510">
      <w:pPr>
        <w:spacing w:after="240"/>
        <w:jc w:val="both"/>
        <w:rPr>
          <w:rFonts w:cs="Times New Roman"/>
          <w:b/>
          <w:noProof/>
          <w:szCs w:val="24"/>
          <w:lang w:val="sr-Cyrl-RS"/>
        </w:rPr>
      </w:pPr>
      <w:r>
        <w:rPr>
          <w:rFonts w:cs="Times New Roman"/>
          <w:szCs w:val="24"/>
          <w:lang w:val="sr-Cyrl-RS"/>
        </w:rPr>
        <w:t>4. П</w:t>
      </w:r>
      <w:r w:rsidR="00590618" w:rsidRPr="00590618">
        <w:rPr>
          <w:rFonts w:cs="Times New Roman"/>
          <w:szCs w:val="24"/>
          <w:lang w:val="sr-Cyrl-RS"/>
        </w:rPr>
        <w:t xml:space="preserve">редставници које организација предлаже </w:t>
      </w:r>
      <w:r w:rsidR="00590618" w:rsidRPr="00754E68">
        <w:rPr>
          <w:rFonts w:cs="Times New Roman"/>
          <w:szCs w:val="24"/>
          <w:lang w:val="sr-Cyrl-RS"/>
        </w:rPr>
        <w:t xml:space="preserve">за кандидате за члана и заменика члана у </w:t>
      </w:r>
      <w:r w:rsidR="00590618" w:rsidRPr="008C7180">
        <w:rPr>
          <w:rFonts w:cs="Times New Roman"/>
          <w:szCs w:val="24"/>
          <w:lang w:val="sr-Cyrl-RS"/>
        </w:rPr>
        <w:t xml:space="preserve">радној групи </w:t>
      </w:r>
      <w:r>
        <w:rPr>
          <w:rFonts w:cs="Times New Roman"/>
          <w:b/>
          <w:szCs w:val="24"/>
          <w:lang w:val="sr-Cyrl-RS"/>
        </w:rPr>
        <w:t>не смеју бити</w:t>
      </w:r>
      <w:r w:rsidR="00590618" w:rsidRPr="008C7180">
        <w:rPr>
          <w:rFonts w:cs="Times New Roman"/>
          <w:b/>
          <w:szCs w:val="24"/>
          <w:lang w:val="sr-Cyrl-RS"/>
        </w:rPr>
        <w:t xml:space="preserve"> функционер</w:t>
      </w:r>
      <w:r w:rsidR="00590618" w:rsidRPr="00590618">
        <w:rPr>
          <w:rFonts w:cs="Times New Roman"/>
          <w:b/>
          <w:szCs w:val="24"/>
          <w:lang w:val="sr-Cyrl-RS"/>
        </w:rPr>
        <w:t>и</w:t>
      </w:r>
      <w:r w:rsidR="00590618" w:rsidRPr="008C7180">
        <w:rPr>
          <w:rFonts w:cs="Times New Roman"/>
          <w:b/>
          <w:szCs w:val="24"/>
          <w:lang w:val="sr-Cyrl-RS"/>
        </w:rPr>
        <w:t xml:space="preserve"> или државни службени</w:t>
      </w:r>
      <w:r w:rsidR="00590618" w:rsidRPr="00590618">
        <w:rPr>
          <w:rFonts w:cs="Times New Roman"/>
          <w:b/>
          <w:szCs w:val="24"/>
          <w:lang w:val="sr-Cyrl-RS"/>
        </w:rPr>
        <w:t xml:space="preserve">ци, </w:t>
      </w:r>
      <w:r w:rsidR="00590618" w:rsidRPr="00590618">
        <w:rPr>
          <w:rFonts w:cs="Times New Roman"/>
          <w:szCs w:val="24"/>
          <w:lang w:val="sr-Cyrl-RS"/>
        </w:rPr>
        <w:t xml:space="preserve">односно </w:t>
      </w:r>
      <w:r w:rsidR="00590618" w:rsidRPr="006F05CE">
        <w:rPr>
          <w:rFonts w:cs="Times New Roman"/>
          <w:b/>
          <w:szCs w:val="24"/>
          <w:lang w:val="sr-Cyrl-RS"/>
        </w:rPr>
        <w:t>ангажовани у органу јавне управе.</w:t>
      </w:r>
    </w:p>
    <w:p w14:paraId="33A2E7B8" w14:textId="1564DEEC"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 xml:space="preserve">III </w:t>
      </w:r>
      <w:r w:rsidRPr="00291765">
        <w:rPr>
          <w:rFonts w:cs="Times New Roman"/>
          <w:b/>
          <w:szCs w:val="24"/>
          <w:u w:val="single"/>
          <w:lang w:val="sr-Latn-RS"/>
        </w:rPr>
        <w:t>КРИТЕРИЈУМИ</w:t>
      </w:r>
    </w:p>
    <w:p w14:paraId="6A763571" w14:textId="2A2A2FCA" w:rsidR="00633ABF" w:rsidRPr="00B5516D" w:rsidRDefault="00291765" w:rsidP="00D5293E">
      <w:pPr>
        <w:autoSpaceDE w:val="0"/>
        <w:autoSpaceDN w:val="0"/>
        <w:adjustRightInd w:val="0"/>
        <w:spacing w:after="120" w:line="240" w:lineRule="auto"/>
        <w:jc w:val="both"/>
        <w:rPr>
          <w:rFonts w:eastAsia="Times New Roman" w:cs="Times New Roman"/>
          <w:noProof/>
          <w:szCs w:val="24"/>
          <w:lang w:val="sr-Latn-CS" w:bidi="en-US"/>
        </w:rPr>
      </w:pPr>
      <w:r w:rsidRPr="00D5293E">
        <w:rPr>
          <w:rFonts w:eastAsia="Times New Roman" w:cs="Times New Roman"/>
          <w:noProof/>
          <w:szCs w:val="24"/>
          <w:lang w:val="sr-Cyrl-RS" w:bidi="en-US"/>
        </w:rPr>
        <w:t>О</w:t>
      </w:r>
      <w:r w:rsidRPr="00D5293E">
        <w:rPr>
          <w:rFonts w:eastAsia="Times New Roman" w:cs="Times New Roman"/>
          <w:noProof/>
          <w:szCs w:val="24"/>
          <w:lang w:val="sr-Latn-CS" w:bidi="en-US"/>
        </w:rPr>
        <w:t>ргaнизaциj</w:t>
      </w:r>
      <w:r w:rsidRPr="00D5293E">
        <w:rPr>
          <w:rFonts w:eastAsia="Times New Roman" w:cs="Times New Roman"/>
          <w:noProof/>
          <w:szCs w:val="24"/>
          <w:lang w:val="sr-Cyrl-RS" w:bidi="en-US"/>
        </w:rPr>
        <w:t>е</w:t>
      </w:r>
      <w:r w:rsidRPr="00D5293E">
        <w:rPr>
          <w:rFonts w:eastAsia="Times New Roman" w:cs="Times New Roman"/>
          <w:noProof/>
          <w:szCs w:val="24"/>
          <w:lang w:val="sr-Latn-CS" w:bidi="en-US"/>
        </w:rPr>
        <w:t xml:space="preserve"> цивилнoг друштвa </w:t>
      </w:r>
      <w:r w:rsidRPr="00D5293E">
        <w:rPr>
          <w:rFonts w:eastAsia="Times New Roman" w:cs="Times New Roman"/>
          <w:noProof/>
          <w:szCs w:val="24"/>
          <w:lang w:val="sr-Cyrl-RS" w:bidi="en-US"/>
        </w:rPr>
        <w:t>које се кандидују морају испуњавати</w:t>
      </w:r>
      <w:r w:rsidRPr="00D5293E">
        <w:rPr>
          <w:rFonts w:eastAsia="Times New Roman" w:cs="Times New Roman"/>
          <w:noProof/>
          <w:szCs w:val="24"/>
          <w:lang w:val="sr-Latn-CS" w:bidi="en-US"/>
        </w:rPr>
        <w:t xml:space="preserve"> </w:t>
      </w:r>
      <w:r w:rsidRPr="00D5293E">
        <w:rPr>
          <w:rFonts w:eastAsia="Times New Roman" w:cs="Times New Roman"/>
          <w:b/>
          <w:noProof/>
          <w:szCs w:val="24"/>
          <w:lang w:val="sr-Latn-CS" w:bidi="en-US"/>
        </w:rPr>
        <w:t>следеће</w:t>
      </w:r>
      <w:r w:rsidRPr="00D5293E">
        <w:rPr>
          <w:rFonts w:eastAsia="Times New Roman" w:cs="Times New Roman"/>
          <w:noProof/>
          <w:szCs w:val="24"/>
          <w:lang w:val="sr-Latn-CS" w:bidi="en-US"/>
        </w:rPr>
        <w:t xml:space="preserve"> </w:t>
      </w:r>
      <w:r w:rsidRPr="00D5293E">
        <w:rPr>
          <w:rFonts w:eastAsia="Times New Roman" w:cs="Times New Roman"/>
          <w:b/>
          <w:noProof/>
          <w:szCs w:val="24"/>
          <w:lang w:val="sr-Latn-CS" w:bidi="en-US"/>
        </w:rPr>
        <w:t>критеријуме</w:t>
      </w:r>
      <w:r w:rsidRPr="00D5293E">
        <w:rPr>
          <w:rFonts w:eastAsia="Times New Roman" w:cs="Times New Roman"/>
          <w:noProof/>
          <w:szCs w:val="24"/>
          <w:lang w:val="sr-Latn-CS" w:bidi="en-US"/>
        </w:rPr>
        <w:t>:</w:t>
      </w:r>
    </w:p>
    <w:p w14:paraId="4D402BDB" w14:textId="330477B9" w:rsidR="00D5293E" w:rsidRPr="00633ABF" w:rsidRDefault="00291765" w:rsidP="00633ABF">
      <w:pPr>
        <w:pStyle w:val="ListParagraph"/>
        <w:numPr>
          <w:ilvl w:val="0"/>
          <w:numId w:val="17"/>
        </w:numPr>
        <w:tabs>
          <w:tab w:val="left" w:pos="851"/>
        </w:tabs>
        <w:spacing w:after="0"/>
        <w:ind w:left="357" w:hanging="357"/>
        <w:jc w:val="both"/>
        <w:rPr>
          <w:rFonts w:ascii="Times New Roman" w:hAnsi="Times New Roman" w:cs="Times New Roman"/>
          <w:sz w:val="24"/>
          <w:szCs w:val="24"/>
        </w:rPr>
      </w:pPr>
      <w:r w:rsidRPr="00D5293E">
        <w:rPr>
          <w:rFonts w:ascii="Times New Roman" w:eastAsia="Times New Roman" w:hAnsi="Times New Roman" w:cs="Times New Roman"/>
          <w:noProof/>
          <w:sz w:val="24"/>
          <w:szCs w:val="24"/>
          <w:lang w:val="sr-Cyrl-RS" w:bidi="en-US"/>
        </w:rPr>
        <w:t xml:space="preserve">да поседују </w:t>
      </w:r>
      <w:r w:rsidRPr="00D5293E">
        <w:rPr>
          <w:rFonts w:ascii="Times New Roman" w:eastAsia="Times New Roman" w:hAnsi="Times New Roman" w:cs="Times New Roman"/>
          <w:b/>
          <w:noProof/>
          <w:sz w:val="24"/>
          <w:szCs w:val="24"/>
          <w:lang w:val="sr-Cyrl-RS" w:bidi="en-US"/>
        </w:rPr>
        <w:t xml:space="preserve">пројектно искуство и експертизу </w:t>
      </w:r>
      <w:r w:rsidR="00B57D33" w:rsidRPr="00D5293E">
        <w:rPr>
          <w:rFonts w:ascii="Times New Roman" w:hAnsi="Times New Roman" w:cs="Times New Roman"/>
          <w:b/>
          <w:sz w:val="24"/>
          <w:szCs w:val="24"/>
          <w:lang w:val="sr-Cyrl-RS"/>
        </w:rPr>
        <w:t>у области животне средине, нарочито у области климатских промена</w:t>
      </w:r>
      <w:r w:rsidR="00443803" w:rsidRPr="00D5293E">
        <w:rPr>
          <w:rFonts w:ascii="Times New Roman" w:hAnsi="Times New Roman" w:cs="Times New Roman"/>
          <w:sz w:val="24"/>
          <w:szCs w:val="24"/>
          <w:lang w:val="sr-Cyrl-RS"/>
        </w:rPr>
        <w:t xml:space="preserve"> </w:t>
      </w:r>
      <w:r w:rsidRPr="00D5293E">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B57D33" w:rsidRPr="00D5293E">
        <w:rPr>
          <w:rFonts w:ascii="Times New Roman" w:eastAsia="Times New Roman" w:hAnsi="Times New Roman" w:cs="Times New Roman"/>
          <w:noProof/>
          <w:sz w:val="24"/>
          <w:szCs w:val="24"/>
          <w:lang w:val="sr-Cyrl-RS" w:bidi="en-US"/>
        </w:rPr>
        <w:t>у последње 3 (три) године;</w:t>
      </w:r>
    </w:p>
    <w:p w14:paraId="4D71BA44" w14:textId="77777777" w:rsidR="00633ABF" w:rsidRPr="00D5293E" w:rsidRDefault="00633ABF" w:rsidP="00633ABF">
      <w:pPr>
        <w:pStyle w:val="ListParagraph"/>
        <w:tabs>
          <w:tab w:val="left" w:pos="851"/>
        </w:tabs>
        <w:spacing w:after="0"/>
        <w:ind w:left="357"/>
        <w:jc w:val="both"/>
        <w:rPr>
          <w:rFonts w:ascii="Times New Roman" w:hAnsi="Times New Roman" w:cs="Times New Roman"/>
          <w:sz w:val="24"/>
          <w:szCs w:val="24"/>
        </w:rPr>
      </w:pPr>
    </w:p>
    <w:p w14:paraId="0CA263E3" w14:textId="1F03962D" w:rsidR="00D5293E" w:rsidRPr="00633ABF" w:rsidRDefault="00291765" w:rsidP="00633ABF">
      <w:pPr>
        <w:pStyle w:val="ListParagraph"/>
        <w:numPr>
          <w:ilvl w:val="0"/>
          <w:numId w:val="17"/>
        </w:numPr>
        <w:tabs>
          <w:tab w:val="left" w:pos="851"/>
        </w:tabs>
        <w:spacing w:after="0"/>
        <w:ind w:left="357" w:hanging="357"/>
        <w:jc w:val="both"/>
        <w:rPr>
          <w:rFonts w:ascii="Times New Roman" w:hAnsi="Times New Roman" w:cs="Times New Roman"/>
          <w:sz w:val="24"/>
          <w:szCs w:val="24"/>
        </w:rPr>
      </w:pPr>
      <w:r w:rsidRPr="00D5293E">
        <w:rPr>
          <w:rFonts w:ascii="Times New Roman" w:eastAsia="Times New Roman" w:hAnsi="Times New Roman" w:cs="Times New Roman"/>
          <w:i/>
          <w:noProof/>
          <w:color w:val="000000"/>
          <w:sz w:val="24"/>
          <w:szCs w:val="24"/>
          <w:lang w:val="sr-Cyrl-RS" w:bidi="en-US"/>
        </w:rPr>
        <w:t>пожељно</w:t>
      </w:r>
      <w:r w:rsidRPr="00D5293E">
        <w:rPr>
          <w:rFonts w:ascii="Times New Roman" w:eastAsia="Times New Roman" w:hAnsi="Times New Roman" w:cs="Times New Roman"/>
          <w:noProof/>
          <w:color w:val="000000"/>
          <w:sz w:val="24"/>
          <w:szCs w:val="24"/>
          <w:lang w:val="sr-Cyrl-RS" w:bidi="en-US"/>
        </w:rPr>
        <w:t xml:space="preserve"> је да поседују 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p>
    <w:p w14:paraId="67A4FD29" w14:textId="0BA72608" w:rsidR="00633ABF" w:rsidRPr="00633ABF" w:rsidRDefault="00633ABF" w:rsidP="00633ABF">
      <w:pPr>
        <w:tabs>
          <w:tab w:val="left" w:pos="851"/>
        </w:tabs>
        <w:spacing w:after="0"/>
        <w:jc w:val="both"/>
        <w:rPr>
          <w:rFonts w:cs="Times New Roman"/>
          <w:szCs w:val="24"/>
        </w:rPr>
      </w:pPr>
    </w:p>
    <w:p w14:paraId="73B2E209" w14:textId="266AA506" w:rsidR="00D5293E" w:rsidRPr="00633ABF" w:rsidRDefault="00291765" w:rsidP="00633ABF">
      <w:pPr>
        <w:pStyle w:val="ListParagraph"/>
        <w:numPr>
          <w:ilvl w:val="0"/>
          <w:numId w:val="17"/>
        </w:numPr>
        <w:tabs>
          <w:tab w:val="left" w:pos="851"/>
        </w:tabs>
        <w:spacing w:after="0"/>
        <w:ind w:left="357" w:hanging="357"/>
        <w:jc w:val="both"/>
        <w:rPr>
          <w:rFonts w:ascii="Times New Roman" w:hAnsi="Times New Roman" w:cs="Times New Roman"/>
          <w:sz w:val="24"/>
          <w:szCs w:val="24"/>
        </w:rPr>
      </w:pPr>
      <w:r w:rsidRPr="00D5293E">
        <w:rPr>
          <w:rFonts w:ascii="Times New Roman" w:eastAsia="Times New Roman" w:hAnsi="Times New Roman" w:cs="Times New Roman"/>
          <w:i/>
          <w:noProof/>
          <w:color w:val="000000"/>
          <w:sz w:val="24"/>
          <w:szCs w:val="24"/>
          <w:lang w:val="sr-Cyrl-RS" w:bidi="en-US"/>
        </w:rPr>
        <w:t>пожељно</w:t>
      </w:r>
      <w:r w:rsidRPr="00D5293E">
        <w:rPr>
          <w:rFonts w:ascii="Times New Roman" w:eastAsia="Times New Roman" w:hAnsi="Times New Roman" w:cs="Times New Roman"/>
          <w:noProof/>
          <w:color w:val="000000"/>
          <w:sz w:val="24"/>
          <w:szCs w:val="24"/>
          <w:lang w:val="sr-Cyrl-RS" w:bidi="en-US"/>
        </w:rPr>
        <w:t xml:space="preserve"> је да поседују претходно искуство у раду радних група и других радних и саветодавних тела које формирају органи државне и покрајин</w:t>
      </w:r>
      <w:r w:rsidR="007E1F8B" w:rsidRPr="00D5293E">
        <w:rPr>
          <w:rFonts w:ascii="Times New Roman" w:eastAsia="Times New Roman" w:hAnsi="Times New Roman" w:cs="Times New Roman"/>
          <w:noProof/>
          <w:color w:val="000000"/>
          <w:sz w:val="24"/>
          <w:szCs w:val="24"/>
          <w:lang w:val="sr-Cyrl-RS" w:bidi="en-US"/>
        </w:rPr>
        <w:t>ске управе и локалне самоуправе</w:t>
      </w:r>
      <w:r w:rsidR="007E1F8B" w:rsidRPr="00D5293E">
        <w:rPr>
          <w:rFonts w:ascii="Times New Roman" w:eastAsia="Times New Roman" w:hAnsi="Times New Roman" w:cs="Times New Roman"/>
          <w:noProof/>
          <w:color w:val="000000"/>
          <w:sz w:val="24"/>
          <w:szCs w:val="24"/>
          <w:lang w:bidi="en-US"/>
        </w:rPr>
        <w:t>.</w:t>
      </w:r>
      <w:r w:rsidRPr="00D5293E">
        <w:rPr>
          <w:rFonts w:ascii="Times New Roman" w:hAnsi="Times New Roman" w:cs="Times New Roman"/>
          <w:noProof/>
          <w:sz w:val="24"/>
          <w:szCs w:val="24"/>
          <w:vertAlign w:val="superscript"/>
          <w:lang w:bidi="en-US"/>
        </w:rPr>
        <w:footnoteReference w:id="1"/>
      </w:r>
      <w:r w:rsidRPr="00D5293E">
        <w:rPr>
          <w:rFonts w:ascii="Times New Roman" w:eastAsia="Times New Roman" w:hAnsi="Times New Roman" w:cs="Times New Roman"/>
          <w:noProof/>
          <w:color w:val="000000"/>
          <w:sz w:val="24"/>
          <w:szCs w:val="24"/>
          <w:lang w:val="sr-Cyrl-RS" w:bidi="en-US"/>
        </w:rPr>
        <w:t xml:space="preserve"> </w:t>
      </w:r>
    </w:p>
    <w:p w14:paraId="64499FC9" w14:textId="0BE03136" w:rsidR="00633ABF" w:rsidRPr="00633ABF" w:rsidRDefault="00633ABF" w:rsidP="00633ABF">
      <w:pPr>
        <w:tabs>
          <w:tab w:val="left" w:pos="851"/>
        </w:tabs>
        <w:spacing w:after="0"/>
        <w:jc w:val="both"/>
        <w:rPr>
          <w:rFonts w:cs="Times New Roman"/>
          <w:szCs w:val="24"/>
        </w:rPr>
      </w:pPr>
    </w:p>
    <w:p w14:paraId="16C8AD89" w14:textId="40D9843D" w:rsidR="00C87F58" w:rsidRPr="00D5293E" w:rsidRDefault="00A95033" w:rsidP="00633ABF">
      <w:pPr>
        <w:pStyle w:val="ListParagraph"/>
        <w:numPr>
          <w:ilvl w:val="0"/>
          <w:numId w:val="17"/>
        </w:numPr>
        <w:tabs>
          <w:tab w:val="left" w:pos="851"/>
        </w:tabs>
        <w:spacing w:after="0"/>
        <w:ind w:left="357" w:hanging="357"/>
        <w:jc w:val="both"/>
        <w:rPr>
          <w:rFonts w:ascii="Times New Roman" w:hAnsi="Times New Roman" w:cs="Times New Roman"/>
          <w:sz w:val="24"/>
          <w:szCs w:val="24"/>
        </w:rPr>
      </w:pPr>
      <w:r w:rsidRPr="00D5293E">
        <w:rPr>
          <w:rFonts w:ascii="Times New Roman" w:eastAsia="Times New Roman" w:hAnsi="Times New Roman" w:cs="Times New Roman"/>
          <w:sz w:val="24"/>
          <w:szCs w:val="24"/>
          <w:lang w:val="sr-Cyrl-RS" w:eastAsia="sr-Cyrl-RS" w:bidi="en-US"/>
        </w:rPr>
        <w:lastRenderedPageBreak/>
        <w:t xml:space="preserve">У циљу подстицања равномерне територијалне заступљености организација цивилног друштва </w:t>
      </w:r>
      <w:r w:rsidRPr="00D5293E">
        <w:rPr>
          <w:rFonts w:ascii="Times New Roman" w:eastAsia="Times New Roman" w:hAnsi="Times New Roman" w:cs="Times New Roman"/>
          <w:b/>
          <w:sz w:val="24"/>
          <w:szCs w:val="24"/>
          <w:lang w:val="sr-Cyrl-RS" w:eastAsia="sr-Cyrl-RS" w:bidi="en-US"/>
        </w:rPr>
        <w:t>у процесу селекције додатно ће се вредновати пријаве организација цивилног друштва са седиштем изван главног града.</w:t>
      </w:r>
    </w:p>
    <w:p w14:paraId="609DF149" w14:textId="77777777" w:rsidR="00B5516D" w:rsidRDefault="00B5516D" w:rsidP="00633ABF">
      <w:pPr>
        <w:tabs>
          <w:tab w:val="left" w:pos="851"/>
        </w:tabs>
        <w:spacing w:after="240"/>
        <w:jc w:val="both"/>
        <w:rPr>
          <w:rFonts w:cs="Times New Roman"/>
          <w:szCs w:val="24"/>
          <w:lang w:val="sr-Cyrl-RS"/>
        </w:rPr>
      </w:pPr>
    </w:p>
    <w:p w14:paraId="4F017553" w14:textId="1A344A28" w:rsidR="00B835EC" w:rsidRPr="00B835EC" w:rsidRDefault="001B691D" w:rsidP="00B5516D">
      <w:pPr>
        <w:tabs>
          <w:tab w:val="left" w:pos="851"/>
        </w:tabs>
        <w:spacing w:after="240"/>
        <w:jc w:val="both"/>
        <w:rPr>
          <w:color w:val="000000"/>
        </w:rPr>
      </w:pPr>
      <w:proofErr w:type="spellStart"/>
      <w:r w:rsidRPr="00C87F58">
        <w:rPr>
          <w:b/>
          <w:color w:val="000000"/>
        </w:rPr>
        <w:t>Неће</w:t>
      </w:r>
      <w:proofErr w:type="spellEnd"/>
      <w:r w:rsidRPr="00C87F58">
        <w:rPr>
          <w:b/>
          <w:color w:val="000000"/>
        </w:rPr>
        <w:t xml:space="preserve"> </w:t>
      </w:r>
      <w:proofErr w:type="spellStart"/>
      <w:r w:rsidRPr="00C87F58">
        <w:rPr>
          <w:b/>
          <w:color w:val="000000"/>
        </w:rPr>
        <w:t>се</w:t>
      </w:r>
      <w:proofErr w:type="spellEnd"/>
      <w:r w:rsidRPr="00C87F58">
        <w:rPr>
          <w:b/>
          <w:color w:val="000000"/>
        </w:rPr>
        <w:t xml:space="preserve"> </w:t>
      </w:r>
      <w:proofErr w:type="spellStart"/>
      <w:r w:rsidRPr="00C87F58">
        <w:rPr>
          <w:b/>
          <w:color w:val="000000"/>
        </w:rPr>
        <w:t>разматрати</w:t>
      </w:r>
      <w:proofErr w:type="spellEnd"/>
      <w:r w:rsidRPr="00C87F58">
        <w:rPr>
          <w:color w:val="000000"/>
        </w:rPr>
        <w:t xml:space="preserve">: </w:t>
      </w:r>
      <w:proofErr w:type="spellStart"/>
      <w:r w:rsidRPr="00C87F58">
        <w:rPr>
          <w:color w:val="000000"/>
        </w:rPr>
        <w:t>непотпуне</w:t>
      </w:r>
      <w:proofErr w:type="spellEnd"/>
      <w:r w:rsidRPr="00C87F58">
        <w:rPr>
          <w:color w:val="000000"/>
        </w:rPr>
        <w:t xml:space="preserve"> </w:t>
      </w:r>
      <w:proofErr w:type="spellStart"/>
      <w:r w:rsidRPr="00C87F58">
        <w:rPr>
          <w:color w:val="000000"/>
        </w:rPr>
        <w:t>пријаве</w:t>
      </w:r>
      <w:proofErr w:type="spellEnd"/>
      <w:r w:rsidRPr="00C87F58">
        <w:rPr>
          <w:color w:val="000000"/>
        </w:rPr>
        <w:t xml:space="preserve"> (</w:t>
      </w:r>
      <w:proofErr w:type="spellStart"/>
      <w:r w:rsidRPr="00C87F58">
        <w:rPr>
          <w:color w:val="000000"/>
        </w:rPr>
        <w:t>пријаве</w:t>
      </w:r>
      <w:proofErr w:type="spellEnd"/>
      <w:r w:rsidRPr="00C87F58">
        <w:rPr>
          <w:color w:val="000000"/>
        </w:rPr>
        <w:t xml:space="preserve"> </w:t>
      </w:r>
      <w:proofErr w:type="spellStart"/>
      <w:r w:rsidRPr="00C87F58">
        <w:rPr>
          <w:color w:val="000000"/>
        </w:rPr>
        <w:t>које</w:t>
      </w:r>
      <w:proofErr w:type="spellEnd"/>
      <w:r w:rsidRPr="00C87F58">
        <w:rPr>
          <w:color w:val="000000"/>
        </w:rPr>
        <w:t xml:space="preserve"> </w:t>
      </w:r>
      <w:proofErr w:type="spellStart"/>
      <w:r w:rsidRPr="00C87F58">
        <w:rPr>
          <w:color w:val="000000"/>
        </w:rPr>
        <w:t>не</w:t>
      </w:r>
      <w:proofErr w:type="spellEnd"/>
      <w:r w:rsidRPr="00C87F58">
        <w:rPr>
          <w:color w:val="000000"/>
        </w:rPr>
        <w:t xml:space="preserve"> </w:t>
      </w:r>
      <w:proofErr w:type="spellStart"/>
      <w:r w:rsidRPr="00C87F58">
        <w:rPr>
          <w:color w:val="000000"/>
        </w:rPr>
        <w:t>садрже</w:t>
      </w:r>
      <w:proofErr w:type="spellEnd"/>
      <w:r w:rsidRPr="00C87F58">
        <w:rPr>
          <w:color w:val="000000"/>
        </w:rPr>
        <w:t xml:space="preserve"> </w:t>
      </w:r>
      <w:proofErr w:type="spellStart"/>
      <w:r w:rsidRPr="00C87F58">
        <w:rPr>
          <w:color w:val="000000"/>
        </w:rPr>
        <w:t>сву</w:t>
      </w:r>
      <w:proofErr w:type="spellEnd"/>
      <w:r w:rsidRPr="00C87F58">
        <w:rPr>
          <w:color w:val="000000"/>
        </w:rPr>
        <w:t xml:space="preserve"> </w:t>
      </w:r>
      <w:proofErr w:type="spellStart"/>
      <w:r w:rsidRPr="00C87F58">
        <w:rPr>
          <w:color w:val="000000"/>
        </w:rPr>
        <w:t>потребну</w:t>
      </w:r>
      <w:proofErr w:type="spellEnd"/>
      <w:r w:rsidRPr="00C87F58">
        <w:rPr>
          <w:color w:val="000000"/>
        </w:rPr>
        <w:t xml:space="preserve"> </w:t>
      </w:r>
      <w:proofErr w:type="spellStart"/>
      <w:r w:rsidRPr="00C87F58">
        <w:rPr>
          <w:color w:val="000000"/>
        </w:rPr>
        <w:t>документацију</w:t>
      </w:r>
      <w:proofErr w:type="spellEnd"/>
      <w:r w:rsidRPr="00C87F58">
        <w:rPr>
          <w:color w:val="000000"/>
        </w:rPr>
        <w:t xml:space="preserve">); </w:t>
      </w:r>
      <w:proofErr w:type="spellStart"/>
      <w:r w:rsidRPr="00C87F58">
        <w:rPr>
          <w:color w:val="000000"/>
        </w:rPr>
        <w:t>неблаговремене</w:t>
      </w:r>
      <w:proofErr w:type="spellEnd"/>
      <w:r w:rsidRPr="00C87F58">
        <w:rPr>
          <w:color w:val="000000"/>
        </w:rPr>
        <w:t xml:space="preserve"> </w:t>
      </w:r>
      <w:proofErr w:type="spellStart"/>
      <w:r w:rsidRPr="00C87F58">
        <w:rPr>
          <w:color w:val="000000"/>
        </w:rPr>
        <w:t>пријаве</w:t>
      </w:r>
      <w:proofErr w:type="spellEnd"/>
      <w:r w:rsidRPr="00C87F58">
        <w:rPr>
          <w:color w:val="000000"/>
        </w:rPr>
        <w:t xml:space="preserve"> (</w:t>
      </w:r>
      <w:proofErr w:type="spellStart"/>
      <w:r w:rsidRPr="00C87F58">
        <w:rPr>
          <w:color w:val="000000"/>
        </w:rPr>
        <w:t>пријаве</w:t>
      </w:r>
      <w:proofErr w:type="spellEnd"/>
      <w:r w:rsidRPr="00C87F58">
        <w:rPr>
          <w:color w:val="000000"/>
        </w:rPr>
        <w:t xml:space="preserve"> </w:t>
      </w:r>
      <w:proofErr w:type="spellStart"/>
      <w:r w:rsidRPr="00C87F58">
        <w:rPr>
          <w:color w:val="000000"/>
        </w:rPr>
        <w:t>које</w:t>
      </w:r>
      <w:proofErr w:type="spellEnd"/>
      <w:r w:rsidRPr="00C87F58">
        <w:rPr>
          <w:color w:val="000000"/>
        </w:rPr>
        <w:t xml:space="preserve"> </w:t>
      </w:r>
      <w:proofErr w:type="spellStart"/>
      <w:r w:rsidRPr="00C87F58">
        <w:rPr>
          <w:color w:val="000000"/>
        </w:rPr>
        <w:t>не</w:t>
      </w:r>
      <w:proofErr w:type="spellEnd"/>
      <w:r w:rsidRPr="00C87F58">
        <w:rPr>
          <w:color w:val="000000"/>
        </w:rPr>
        <w:t xml:space="preserve"> </w:t>
      </w:r>
      <w:proofErr w:type="spellStart"/>
      <w:r w:rsidRPr="00C87F58">
        <w:rPr>
          <w:color w:val="000000"/>
        </w:rPr>
        <w:t>пристигну</w:t>
      </w:r>
      <w:proofErr w:type="spellEnd"/>
      <w:r w:rsidRPr="00C87F58">
        <w:rPr>
          <w:color w:val="000000"/>
        </w:rPr>
        <w:t xml:space="preserve"> у </w:t>
      </w:r>
      <w:proofErr w:type="spellStart"/>
      <w:r w:rsidRPr="00C87F58">
        <w:rPr>
          <w:color w:val="000000"/>
        </w:rPr>
        <w:t>предвиђеном</w:t>
      </w:r>
      <w:proofErr w:type="spellEnd"/>
      <w:r w:rsidRPr="00C87F58">
        <w:rPr>
          <w:color w:val="000000"/>
        </w:rPr>
        <w:t xml:space="preserve"> </w:t>
      </w:r>
      <w:proofErr w:type="spellStart"/>
      <w:r w:rsidRPr="00C87F58">
        <w:rPr>
          <w:color w:val="000000"/>
        </w:rPr>
        <w:t>року</w:t>
      </w:r>
      <w:proofErr w:type="spellEnd"/>
      <w:r w:rsidRPr="00C87F58">
        <w:rPr>
          <w:color w:val="000000"/>
        </w:rPr>
        <w:t xml:space="preserve">); </w:t>
      </w:r>
      <w:proofErr w:type="spellStart"/>
      <w:r w:rsidRPr="00C87F58">
        <w:rPr>
          <w:color w:val="000000"/>
        </w:rPr>
        <w:t>пријаве</w:t>
      </w:r>
      <w:proofErr w:type="spellEnd"/>
      <w:r w:rsidRPr="00C87F58">
        <w:rPr>
          <w:color w:val="000000"/>
        </w:rPr>
        <w:t xml:space="preserve"> </w:t>
      </w:r>
      <w:proofErr w:type="spellStart"/>
      <w:r w:rsidRPr="00C87F58">
        <w:rPr>
          <w:color w:val="000000"/>
        </w:rPr>
        <w:t>поднете</w:t>
      </w:r>
      <w:proofErr w:type="spellEnd"/>
      <w:r w:rsidRPr="00C87F58">
        <w:rPr>
          <w:color w:val="000000"/>
        </w:rPr>
        <w:t xml:space="preserve"> </w:t>
      </w:r>
      <w:proofErr w:type="spellStart"/>
      <w:r w:rsidRPr="00C87F58">
        <w:rPr>
          <w:color w:val="000000"/>
        </w:rPr>
        <w:t>супротно</w:t>
      </w:r>
      <w:proofErr w:type="spellEnd"/>
      <w:r w:rsidRPr="00C87F58">
        <w:rPr>
          <w:color w:val="000000"/>
        </w:rPr>
        <w:t xml:space="preserve"> </w:t>
      </w:r>
      <w:proofErr w:type="spellStart"/>
      <w:r w:rsidRPr="00C87F58">
        <w:rPr>
          <w:color w:val="000000"/>
        </w:rPr>
        <w:t>одредбама</w:t>
      </w:r>
      <w:proofErr w:type="spellEnd"/>
      <w:r w:rsidRPr="00C87F58">
        <w:rPr>
          <w:color w:val="000000"/>
        </w:rPr>
        <w:t xml:space="preserve"> </w:t>
      </w:r>
      <w:proofErr w:type="spellStart"/>
      <w:r w:rsidRPr="00C87F58">
        <w:rPr>
          <w:color w:val="000000"/>
        </w:rPr>
        <w:t>датим</w:t>
      </w:r>
      <w:proofErr w:type="spellEnd"/>
      <w:r w:rsidRPr="00C87F58">
        <w:rPr>
          <w:color w:val="000000"/>
        </w:rPr>
        <w:t xml:space="preserve"> у </w:t>
      </w:r>
      <w:proofErr w:type="spellStart"/>
      <w:r w:rsidRPr="00C87F58">
        <w:rPr>
          <w:color w:val="000000"/>
        </w:rPr>
        <w:t>условима</w:t>
      </w:r>
      <w:proofErr w:type="spellEnd"/>
      <w:r w:rsidRPr="00C87F58">
        <w:rPr>
          <w:color w:val="000000"/>
        </w:rPr>
        <w:t xml:space="preserve"> </w:t>
      </w:r>
      <w:proofErr w:type="spellStart"/>
      <w:r w:rsidRPr="00C87F58">
        <w:rPr>
          <w:color w:val="000000"/>
        </w:rPr>
        <w:t>учешћа</w:t>
      </w:r>
      <w:proofErr w:type="spellEnd"/>
      <w:r w:rsidRPr="00C87F58">
        <w:rPr>
          <w:color w:val="000000"/>
        </w:rPr>
        <w:t xml:space="preserve"> </w:t>
      </w:r>
      <w:proofErr w:type="spellStart"/>
      <w:r w:rsidRPr="00C87F58">
        <w:rPr>
          <w:color w:val="000000"/>
        </w:rPr>
        <w:t>на</w:t>
      </w:r>
      <w:proofErr w:type="spellEnd"/>
      <w:r w:rsidRPr="00C87F58">
        <w:rPr>
          <w:color w:val="000000"/>
        </w:rPr>
        <w:t xml:space="preserve"> </w:t>
      </w:r>
      <w:proofErr w:type="spellStart"/>
      <w:r w:rsidRPr="00C87F58">
        <w:rPr>
          <w:color w:val="000000"/>
        </w:rPr>
        <w:t>јавном</w:t>
      </w:r>
      <w:proofErr w:type="spellEnd"/>
      <w:r w:rsidRPr="00C87F58">
        <w:rPr>
          <w:color w:val="000000"/>
        </w:rPr>
        <w:t xml:space="preserve"> </w:t>
      </w:r>
      <w:proofErr w:type="spellStart"/>
      <w:r w:rsidRPr="00C87F58">
        <w:rPr>
          <w:color w:val="000000"/>
        </w:rPr>
        <w:t>позиву</w:t>
      </w:r>
      <w:proofErr w:type="spellEnd"/>
      <w:r w:rsidRPr="00C87F58">
        <w:rPr>
          <w:color w:val="000000"/>
        </w:rPr>
        <w:t xml:space="preserve">; </w:t>
      </w:r>
      <w:proofErr w:type="spellStart"/>
      <w:r w:rsidRPr="00C87F58">
        <w:rPr>
          <w:color w:val="000000"/>
        </w:rPr>
        <w:t>пријаве</w:t>
      </w:r>
      <w:proofErr w:type="spellEnd"/>
      <w:r w:rsidRPr="00C87F58">
        <w:rPr>
          <w:color w:val="000000"/>
        </w:rPr>
        <w:t xml:space="preserve"> </w:t>
      </w:r>
      <w:proofErr w:type="spellStart"/>
      <w:r w:rsidRPr="00C87F58">
        <w:rPr>
          <w:color w:val="000000"/>
        </w:rPr>
        <w:t>које</w:t>
      </w:r>
      <w:proofErr w:type="spellEnd"/>
      <w:r w:rsidRPr="00C87F58">
        <w:rPr>
          <w:color w:val="000000"/>
        </w:rPr>
        <w:t xml:space="preserve"> </w:t>
      </w:r>
      <w:proofErr w:type="spellStart"/>
      <w:r w:rsidRPr="00C87F58">
        <w:rPr>
          <w:color w:val="000000"/>
        </w:rPr>
        <w:t>садрже</w:t>
      </w:r>
      <w:proofErr w:type="spellEnd"/>
      <w:r w:rsidRPr="00C87F58">
        <w:rPr>
          <w:color w:val="000000"/>
        </w:rPr>
        <w:t xml:space="preserve"> </w:t>
      </w:r>
      <w:proofErr w:type="spellStart"/>
      <w:r w:rsidRPr="00C87F58">
        <w:rPr>
          <w:color w:val="000000"/>
        </w:rPr>
        <w:t>друге</w:t>
      </w:r>
      <w:proofErr w:type="spellEnd"/>
      <w:r w:rsidRPr="00C87F58">
        <w:rPr>
          <w:color w:val="000000"/>
        </w:rPr>
        <w:t xml:space="preserve"> </w:t>
      </w:r>
      <w:proofErr w:type="spellStart"/>
      <w:r w:rsidRPr="00C87F58">
        <w:rPr>
          <w:color w:val="000000"/>
        </w:rPr>
        <w:t>недостатке</w:t>
      </w:r>
      <w:proofErr w:type="spellEnd"/>
      <w:r w:rsidRPr="00C87F58">
        <w:rPr>
          <w:color w:val="000000"/>
        </w:rPr>
        <w:t xml:space="preserve"> </w:t>
      </w:r>
      <w:proofErr w:type="spellStart"/>
      <w:r w:rsidRPr="00C87F58">
        <w:rPr>
          <w:color w:val="000000"/>
        </w:rPr>
        <w:t>због</w:t>
      </w:r>
      <w:proofErr w:type="spellEnd"/>
      <w:r w:rsidRPr="00C87F58">
        <w:rPr>
          <w:color w:val="000000"/>
        </w:rPr>
        <w:t xml:space="preserve"> </w:t>
      </w:r>
      <w:proofErr w:type="spellStart"/>
      <w:r w:rsidRPr="00C87F58">
        <w:rPr>
          <w:color w:val="000000"/>
        </w:rPr>
        <w:t>којих</w:t>
      </w:r>
      <w:proofErr w:type="spellEnd"/>
      <w:r w:rsidRPr="00C87F58">
        <w:rPr>
          <w:color w:val="000000"/>
        </w:rPr>
        <w:t xml:space="preserve"> </w:t>
      </w:r>
      <w:proofErr w:type="spellStart"/>
      <w:r w:rsidRPr="00C87F58">
        <w:rPr>
          <w:color w:val="000000"/>
        </w:rPr>
        <w:t>није</w:t>
      </w:r>
      <w:proofErr w:type="spellEnd"/>
      <w:r w:rsidRPr="00C87F58">
        <w:rPr>
          <w:color w:val="000000"/>
        </w:rPr>
        <w:t xml:space="preserve"> </w:t>
      </w:r>
      <w:proofErr w:type="spellStart"/>
      <w:r w:rsidRPr="00C87F58">
        <w:rPr>
          <w:color w:val="000000"/>
        </w:rPr>
        <w:t>могуће</w:t>
      </w:r>
      <w:proofErr w:type="spellEnd"/>
      <w:r w:rsidRPr="00C87F58">
        <w:rPr>
          <w:color w:val="000000"/>
        </w:rPr>
        <w:t xml:space="preserve"> </w:t>
      </w:r>
      <w:proofErr w:type="spellStart"/>
      <w:r w:rsidRPr="00C87F58">
        <w:rPr>
          <w:color w:val="000000"/>
        </w:rPr>
        <w:t>вредновање</w:t>
      </w:r>
      <w:proofErr w:type="spellEnd"/>
      <w:r w:rsidRPr="00C87F58">
        <w:rPr>
          <w:color w:val="000000"/>
        </w:rPr>
        <w:t xml:space="preserve"> </w:t>
      </w:r>
      <w:proofErr w:type="spellStart"/>
      <w:r w:rsidRPr="00C87F58">
        <w:rPr>
          <w:color w:val="000000"/>
        </w:rPr>
        <w:t>према</w:t>
      </w:r>
      <w:proofErr w:type="spellEnd"/>
      <w:r w:rsidRPr="00C87F58">
        <w:rPr>
          <w:color w:val="000000"/>
        </w:rPr>
        <w:t xml:space="preserve"> </w:t>
      </w:r>
      <w:proofErr w:type="spellStart"/>
      <w:r w:rsidRPr="00C87F58">
        <w:rPr>
          <w:color w:val="000000"/>
        </w:rPr>
        <w:t>задатим</w:t>
      </w:r>
      <w:proofErr w:type="spellEnd"/>
      <w:r w:rsidRPr="00C87F58">
        <w:rPr>
          <w:color w:val="000000"/>
        </w:rPr>
        <w:t xml:space="preserve"> </w:t>
      </w:r>
      <w:proofErr w:type="spellStart"/>
      <w:r w:rsidRPr="00C87F58">
        <w:rPr>
          <w:color w:val="000000"/>
        </w:rPr>
        <w:t>критеријумима</w:t>
      </w:r>
      <w:proofErr w:type="spellEnd"/>
      <w:r w:rsidRPr="00C87F58">
        <w:rPr>
          <w:color w:val="000000"/>
        </w:rPr>
        <w:t>.</w:t>
      </w:r>
    </w:p>
    <w:p w14:paraId="1BC898D5" w14:textId="6AC7DEA4" w:rsidR="00B835EC" w:rsidRPr="00B835EC" w:rsidRDefault="00291765" w:rsidP="00291765">
      <w:pPr>
        <w:autoSpaceDE w:val="0"/>
        <w:autoSpaceDN w:val="0"/>
        <w:adjustRightInd w:val="0"/>
        <w:spacing w:after="240" w:line="240" w:lineRule="auto"/>
        <w:jc w:val="both"/>
        <w:rPr>
          <w:rFonts w:eastAsia="Times New Roman" w:cs="Times New Roman"/>
          <w:b/>
          <w:noProof/>
          <w:color w:val="000000"/>
          <w:szCs w:val="24"/>
          <w:u w:val="single"/>
          <w:lang w:val="sr-Latn-RS" w:bidi="en-US"/>
        </w:rPr>
      </w:pPr>
      <w:r w:rsidRPr="00506BCC">
        <w:rPr>
          <w:rFonts w:eastAsia="Times New Roman" w:cs="Times New Roman"/>
          <w:b/>
          <w:noProof/>
          <w:color w:val="000000"/>
          <w:szCs w:val="24"/>
          <w:lang w:val="sr-Latn-RS" w:bidi="en-US"/>
        </w:rPr>
        <w:t xml:space="preserve">IV </w:t>
      </w:r>
      <w:r w:rsidRPr="00506BCC">
        <w:rPr>
          <w:rFonts w:eastAsia="Times New Roman" w:cs="Times New Roman"/>
          <w:b/>
          <w:noProof/>
          <w:color w:val="000000"/>
          <w:szCs w:val="24"/>
          <w:u w:val="single"/>
          <w:lang w:val="sr-Latn-RS" w:bidi="en-US"/>
        </w:rPr>
        <w:t>ДОКУМЕНТАЦИЈА КОЈА СЕ ДОСТАВЉА</w:t>
      </w:r>
    </w:p>
    <w:p w14:paraId="602D4203" w14:textId="17D438FE" w:rsidR="00B835EC" w:rsidRPr="00506BCC" w:rsidRDefault="00291765" w:rsidP="00D5293E">
      <w:pPr>
        <w:autoSpaceDE w:val="0"/>
        <w:autoSpaceDN w:val="0"/>
        <w:adjustRightInd w:val="0"/>
        <w:spacing w:after="120" w:line="240" w:lineRule="auto"/>
        <w:jc w:val="both"/>
        <w:rPr>
          <w:rFonts w:eastAsia="Times New Roman" w:cs="Times New Roman"/>
          <w:b/>
          <w:noProof/>
          <w:color w:val="000000"/>
          <w:szCs w:val="24"/>
          <w:lang w:val="sr-Cyrl-RS" w:bidi="en-US"/>
        </w:rPr>
      </w:pPr>
      <w:r w:rsidRPr="00506BCC">
        <w:rPr>
          <w:rFonts w:eastAsia="Times New Roman" w:cs="Times New Roman"/>
          <w:noProof/>
          <w:color w:val="000000"/>
          <w:szCs w:val="24"/>
          <w:lang w:bidi="en-US"/>
        </w:rPr>
        <w:t>O</w:t>
      </w:r>
      <w:r w:rsidRPr="00506BCC">
        <w:rPr>
          <w:rFonts w:eastAsia="Times New Roman" w:cs="Times New Roman"/>
          <w:noProof/>
          <w:color w:val="000000"/>
          <w:szCs w:val="24"/>
          <w:lang w:val="sr-Cyrl-RS" w:bidi="en-US"/>
        </w:rPr>
        <w:t>рганизације цивилног друштва</w:t>
      </w:r>
      <w:r w:rsidRPr="00506BCC">
        <w:rPr>
          <w:rFonts w:eastAsia="Times New Roman" w:cs="Times New Roman"/>
          <w:noProof/>
          <w:color w:val="000000"/>
          <w:szCs w:val="24"/>
          <w:lang w:val="ru-RU" w:bidi="en-US"/>
        </w:rPr>
        <w:t xml:space="preserve"> </w:t>
      </w:r>
      <w:r w:rsidRPr="00506BCC">
        <w:rPr>
          <w:rFonts w:eastAsia="Times New Roman" w:cs="Times New Roman"/>
          <w:noProof/>
          <w:color w:val="000000"/>
          <w:szCs w:val="24"/>
          <w:lang w:val="sr-Cyrl-RS" w:bidi="en-US"/>
        </w:rPr>
        <w:t>дужне су да доставе</w:t>
      </w:r>
      <w:r w:rsidRPr="00506BCC">
        <w:rPr>
          <w:rFonts w:eastAsia="Times New Roman" w:cs="Times New Roman"/>
          <w:b/>
          <w:noProof/>
          <w:color w:val="000000"/>
          <w:szCs w:val="24"/>
          <w:lang w:val="sr-Cyrl-RS" w:bidi="en-US"/>
        </w:rPr>
        <w:t xml:space="preserve"> следеће доказе:</w:t>
      </w:r>
    </w:p>
    <w:p w14:paraId="12494EDA" w14:textId="5CCA26E4" w:rsidR="00B5516D" w:rsidRPr="00B5516D" w:rsidRDefault="006F05CE" w:rsidP="00B5516D">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b/>
          <w:noProof/>
          <w:color w:val="000000"/>
          <w:sz w:val="24"/>
          <w:szCs w:val="24"/>
          <w:lang w:val="sr-Cyrl-RS" w:bidi="en-US"/>
        </w:rPr>
        <w:t>П</w:t>
      </w:r>
      <w:r w:rsidR="00291765" w:rsidRPr="00506BCC">
        <w:rPr>
          <w:rFonts w:ascii="Times New Roman" w:eastAsia="Times New Roman" w:hAnsi="Times New Roman" w:cs="Times New Roman"/>
          <w:b/>
          <w:noProof/>
          <w:color w:val="000000"/>
          <w:sz w:val="24"/>
          <w:szCs w:val="24"/>
          <w:lang w:val="sr-Cyrl-RS" w:bidi="en-US"/>
        </w:rPr>
        <w:t xml:space="preserve">опуњен Пријавни формулар </w:t>
      </w:r>
      <w:r w:rsidR="00291765" w:rsidRPr="00506BCC">
        <w:rPr>
          <w:rFonts w:ascii="Times New Roman" w:eastAsia="Times New Roman" w:hAnsi="Times New Roman" w:cs="Times New Roman"/>
          <w:noProof/>
          <w:color w:val="000000"/>
          <w:sz w:val="24"/>
          <w:szCs w:val="24"/>
          <w:lang w:val="sr-Cyrl-RS" w:bidi="en-US"/>
        </w:rPr>
        <w:t>(</w:t>
      </w:r>
      <w:r w:rsidR="00291765" w:rsidRPr="00506BCC">
        <w:rPr>
          <w:rFonts w:ascii="Times New Roman" w:eastAsia="Times New Roman" w:hAnsi="Times New Roman" w:cs="Times New Roman"/>
          <w:i/>
          <w:noProof/>
          <w:color w:val="000000"/>
          <w:sz w:val="24"/>
          <w:szCs w:val="24"/>
          <w:lang w:val="sr-Cyrl-RS" w:bidi="en-US"/>
        </w:rPr>
        <w:t>Анекс 1 – Пријавни формулар</w:t>
      </w:r>
      <w:r w:rsidR="00291765" w:rsidRPr="00506BCC">
        <w:rPr>
          <w:rFonts w:ascii="Times New Roman" w:eastAsia="Times New Roman" w:hAnsi="Times New Roman" w:cs="Times New Roman"/>
          <w:noProof/>
          <w:color w:val="000000"/>
          <w:sz w:val="24"/>
          <w:szCs w:val="24"/>
          <w:lang w:val="sr-Cyrl-RS" w:bidi="en-US"/>
        </w:rPr>
        <w:t>)</w:t>
      </w:r>
      <w:r w:rsidRPr="00506BCC">
        <w:rPr>
          <w:rFonts w:ascii="Times New Roman" w:eastAsia="Times New Roman" w:hAnsi="Times New Roman" w:cs="Times New Roman"/>
          <w:noProof/>
          <w:color w:val="000000"/>
          <w:sz w:val="24"/>
          <w:szCs w:val="24"/>
          <w:lang w:val="sr-Cyrl-RS" w:bidi="en-US"/>
        </w:rPr>
        <w:t>,</w:t>
      </w:r>
      <w:r w:rsidR="00291765" w:rsidRPr="00506BCC">
        <w:rPr>
          <w:rFonts w:ascii="Times New Roman" w:eastAsia="Times New Roman" w:hAnsi="Times New Roman" w:cs="Times New Roman"/>
          <w:noProof/>
          <w:color w:val="000000"/>
          <w:sz w:val="24"/>
          <w:szCs w:val="24"/>
          <w:lang w:val="sr-Cyrl-RS" w:bidi="en-US"/>
        </w:rPr>
        <w:t xml:space="preserve"> </w:t>
      </w:r>
    </w:p>
    <w:p w14:paraId="4844E067" w14:textId="77777777" w:rsidR="00D5293E" w:rsidRPr="00506BCC" w:rsidRDefault="006F05CE" w:rsidP="00D5293E">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b/>
          <w:noProof/>
          <w:sz w:val="24"/>
          <w:szCs w:val="24"/>
          <w:lang w:val="sr-Cyrl-RS" w:bidi="en-US"/>
        </w:rPr>
        <w:t>П</w:t>
      </w:r>
      <w:r w:rsidR="0068454F" w:rsidRPr="00506BC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506BC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B57D33" w:rsidRPr="00506BCC">
        <w:rPr>
          <w:rFonts w:ascii="Times New Roman" w:eastAsia="Times New Roman" w:hAnsi="Times New Roman" w:cs="Times New Roman"/>
          <w:noProof/>
          <w:sz w:val="24"/>
          <w:szCs w:val="24"/>
          <w:lang w:val="sr-Cyrl-RS" w:bidi="en-US"/>
        </w:rPr>
        <w:t>у последње 3 (три) године</w:t>
      </w:r>
      <w:r w:rsidR="0068454F" w:rsidRPr="00506BCC">
        <w:rPr>
          <w:rFonts w:ascii="Times New Roman" w:eastAsia="Times New Roman" w:hAnsi="Times New Roman" w:cs="Times New Roman"/>
          <w:b/>
          <w:noProof/>
          <w:sz w:val="24"/>
          <w:szCs w:val="24"/>
          <w:lang w:val="sr-Cyrl-RS" w:bidi="en-US"/>
        </w:rPr>
        <w:t xml:space="preserve"> </w:t>
      </w:r>
      <w:r w:rsidR="0068454F" w:rsidRPr="00506BCC">
        <w:rPr>
          <w:rFonts w:ascii="Times New Roman" w:eastAsia="Times New Roman" w:hAnsi="Times New Roman" w:cs="Times New Roman"/>
          <w:noProof/>
          <w:sz w:val="24"/>
          <w:szCs w:val="24"/>
          <w:lang w:val="sr-Cyrl-RS" w:bidi="en-US"/>
        </w:rPr>
        <w:t>(</w:t>
      </w:r>
      <w:r w:rsidR="0068454F" w:rsidRPr="00506BC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506BCC">
        <w:rPr>
          <w:rFonts w:ascii="Times New Roman" w:eastAsia="Times New Roman" w:hAnsi="Times New Roman" w:cs="Times New Roman"/>
          <w:noProof/>
          <w:sz w:val="24"/>
          <w:szCs w:val="24"/>
          <w:lang w:val="sr-Cyrl-RS" w:bidi="en-US"/>
        </w:rPr>
        <w:t xml:space="preserve">;   </w:t>
      </w:r>
    </w:p>
    <w:p w14:paraId="5AC13204" w14:textId="77777777" w:rsidR="00D5293E" w:rsidRPr="00506BCC" w:rsidRDefault="006F05CE" w:rsidP="00D5293E">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b/>
          <w:bCs/>
          <w:noProof/>
          <w:sz w:val="24"/>
          <w:szCs w:val="24"/>
          <w:lang w:val="sr-Cyrl-RS" w:bidi="en-US"/>
        </w:rPr>
        <w:t>П</w:t>
      </w:r>
      <w:r w:rsidR="0068454F" w:rsidRPr="00506BCC">
        <w:rPr>
          <w:rFonts w:ascii="Times New Roman" w:eastAsia="Times New Roman" w:hAnsi="Times New Roman" w:cs="Times New Roman"/>
          <w:b/>
          <w:bCs/>
          <w:noProof/>
          <w:sz w:val="24"/>
          <w:szCs w:val="24"/>
          <w:lang w:val="sr-Cyrl-RS" w:bidi="en-US"/>
        </w:rPr>
        <w:t>опуњен образац о</w:t>
      </w:r>
      <w:r w:rsidR="0068454F" w:rsidRPr="00506BCC">
        <w:rPr>
          <w:rFonts w:ascii="Times New Roman" w:eastAsia="Times New Roman" w:hAnsi="Times New Roman" w:cs="Times New Roman"/>
          <w:noProof/>
          <w:sz w:val="24"/>
          <w:szCs w:val="24"/>
          <w:lang w:val="sr-Cyrl-RS" w:bidi="en-US"/>
        </w:rPr>
        <w:t xml:space="preserve"> </w:t>
      </w:r>
      <w:r w:rsidR="0068454F" w:rsidRPr="00506BCC">
        <w:rPr>
          <w:rFonts w:ascii="Times New Roman" w:eastAsia="Times New Roman" w:hAnsi="Times New Roman" w:cs="Times New Roman"/>
          <w:b/>
          <w:noProof/>
          <w:sz w:val="24"/>
          <w:szCs w:val="24"/>
          <w:lang w:val="sr-Cyrl-RS" w:bidi="en-US"/>
        </w:rPr>
        <w:t xml:space="preserve">публикацијама </w:t>
      </w:r>
      <w:r w:rsidR="0068454F" w:rsidRPr="00506BCC">
        <w:rPr>
          <w:rFonts w:ascii="Times New Roman" w:eastAsia="Times New Roman" w:hAnsi="Times New Roman" w:cs="Times New Roman"/>
          <w:noProof/>
          <w:sz w:val="24"/>
          <w:szCs w:val="24"/>
          <w:lang w:val="sr-Cyrl-RS" w:bidi="en-US"/>
        </w:rPr>
        <w:t>(анализе, истраживања и сл.)</w:t>
      </w:r>
      <w:r w:rsidR="0068454F" w:rsidRPr="00506BCC">
        <w:rPr>
          <w:rFonts w:ascii="Times New Roman" w:eastAsia="Times New Roman" w:hAnsi="Times New Roman" w:cs="Times New Roman"/>
          <w:b/>
          <w:noProof/>
          <w:sz w:val="24"/>
          <w:szCs w:val="24"/>
          <w:lang w:val="sr-Cyrl-RS" w:bidi="en-US"/>
        </w:rPr>
        <w:t xml:space="preserve"> </w:t>
      </w:r>
      <w:r w:rsidR="0068454F" w:rsidRPr="00506BCC">
        <w:rPr>
          <w:rFonts w:ascii="Times New Roman" w:eastAsia="Times New Roman" w:hAnsi="Times New Roman" w:cs="Times New Roman"/>
          <w:noProof/>
          <w:sz w:val="24"/>
          <w:szCs w:val="24"/>
          <w:lang w:val="sr-Cyrl-RS" w:bidi="en-US"/>
        </w:rPr>
        <w:t>које је организација објавила у областима наведеним у тачки II Јавног позива (ЦИЉ, ОБЛАСТИ И ПРАВО УЧЕШЋА НА ЈАВНОМ ПОЗИВУ), у последњ</w:t>
      </w:r>
      <w:r w:rsidR="00B57D33" w:rsidRPr="00506BCC">
        <w:rPr>
          <w:rFonts w:ascii="Times New Roman" w:eastAsia="Times New Roman" w:hAnsi="Times New Roman" w:cs="Times New Roman"/>
          <w:noProof/>
          <w:sz w:val="24"/>
          <w:szCs w:val="24"/>
          <w:lang w:val="sr-Cyrl-RS" w:bidi="en-US"/>
        </w:rPr>
        <w:t>е 3</w:t>
      </w:r>
      <w:r w:rsidR="0068454F" w:rsidRPr="00506BCC">
        <w:rPr>
          <w:rFonts w:ascii="Times New Roman" w:eastAsia="Times New Roman" w:hAnsi="Times New Roman" w:cs="Times New Roman"/>
          <w:noProof/>
          <w:sz w:val="24"/>
          <w:szCs w:val="24"/>
          <w:lang w:val="sr-Cyrl-RS" w:bidi="en-US"/>
        </w:rPr>
        <w:t xml:space="preserve"> </w:t>
      </w:r>
      <w:r w:rsidR="00B57D33" w:rsidRPr="00506BCC">
        <w:rPr>
          <w:rFonts w:ascii="Times New Roman" w:eastAsia="Times New Roman" w:hAnsi="Times New Roman" w:cs="Times New Roman"/>
          <w:noProof/>
          <w:sz w:val="24"/>
          <w:szCs w:val="24"/>
          <w:lang w:val="sr-Cyrl-RS" w:bidi="en-US"/>
        </w:rPr>
        <w:t>(три) године</w:t>
      </w:r>
      <w:r w:rsidR="0068454F" w:rsidRPr="00506BCC">
        <w:rPr>
          <w:rFonts w:ascii="Times New Roman" w:eastAsia="Times New Roman" w:hAnsi="Times New Roman" w:cs="Times New Roman"/>
          <w:b/>
          <w:noProof/>
          <w:sz w:val="24"/>
          <w:szCs w:val="24"/>
          <w:lang w:val="sr-Cyrl-RS" w:bidi="en-US"/>
        </w:rPr>
        <w:t xml:space="preserve"> </w:t>
      </w:r>
      <w:r w:rsidR="0068454F" w:rsidRPr="00506BCC">
        <w:rPr>
          <w:rFonts w:ascii="Times New Roman" w:eastAsia="Times New Roman" w:hAnsi="Times New Roman" w:cs="Times New Roman"/>
          <w:noProof/>
          <w:sz w:val="24"/>
          <w:szCs w:val="24"/>
          <w:lang w:val="sr-Cyrl-RS" w:bidi="en-US"/>
        </w:rPr>
        <w:t>(</w:t>
      </w:r>
      <w:r w:rsidR="0068454F" w:rsidRPr="00506BC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506BCC">
        <w:rPr>
          <w:rFonts w:ascii="Times New Roman" w:eastAsia="Times New Roman" w:hAnsi="Times New Roman" w:cs="Times New Roman"/>
          <w:noProof/>
          <w:sz w:val="24"/>
          <w:szCs w:val="24"/>
          <w:lang w:val="sr-Cyrl-RS" w:bidi="en-US"/>
        </w:rPr>
        <w:t>);</w:t>
      </w:r>
    </w:p>
    <w:p w14:paraId="7E4CE460" w14:textId="77777777" w:rsidR="00D5293E" w:rsidRPr="00506BCC" w:rsidRDefault="0068454F" w:rsidP="00D5293E">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Pr="00506BCC">
        <w:rPr>
          <w:rFonts w:ascii="Times New Roman" w:eastAsia="Times New Roman" w:hAnsi="Times New Roman" w:cs="Times New Roman"/>
          <w:iCs/>
          <w:noProof/>
          <w:sz w:val="24"/>
          <w:szCs w:val="24"/>
          <w:lang w:val="sr-Cyrl-RS" w:bidi="en-US"/>
        </w:rPr>
        <w:t xml:space="preserve"> </w:t>
      </w:r>
      <w:r w:rsidRPr="00506BCC">
        <w:rPr>
          <w:rFonts w:ascii="Times New Roman" w:hAnsi="Times New Roman" w:cs="Times New Roman"/>
          <w:sz w:val="24"/>
          <w:szCs w:val="24"/>
          <w:lang w:val="sr-Cyrl-RS"/>
        </w:rPr>
        <w:t>да представни</w:t>
      </w:r>
      <w:r w:rsidR="001B0F0B" w:rsidRPr="00506BCC">
        <w:rPr>
          <w:rFonts w:ascii="Times New Roman" w:hAnsi="Times New Roman" w:cs="Times New Roman"/>
          <w:sz w:val="24"/>
          <w:szCs w:val="24"/>
          <w:lang w:val="sr-Cyrl-RS"/>
        </w:rPr>
        <w:t>ци</w:t>
      </w:r>
      <w:r w:rsidRPr="00506BCC">
        <w:rPr>
          <w:rFonts w:ascii="Times New Roman" w:hAnsi="Times New Roman" w:cs="Times New Roman"/>
          <w:sz w:val="24"/>
          <w:szCs w:val="24"/>
          <w:lang w:val="sr-Cyrl-RS"/>
        </w:rPr>
        <w:t xml:space="preserve"> ко</w:t>
      </w:r>
      <w:r w:rsidR="001B0F0B" w:rsidRPr="00506BCC">
        <w:rPr>
          <w:rFonts w:ascii="Times New Roman" w:hAnsi="Times New Roman" w:cs="Times New Roman"/>
          <w:sz w:val="24"/>
          <w:szCs w:val="24"/>
          <w:lang w:val="sr-Cyrl-RS"/>
        </w:rPr>
        <w:t>је</w:t>
      </w:r>
      <w:r w:rsidRPr="00506BCC">
        <w:rPr>
          <w:rFonts w:ascii="Times New Roman" w:hAnsi="Times New Roman" w:cs="Times New Roman"/>
          <w:sz w:val="24"/>
          <w:szCs w:val="24"/>
          <w:lang w:val="sr-Cyrl-RS"/>
        </w:rPr>
        <w:t xml:space="preserve"> организација предлаже за кандидата за члана и заменика члана </w:t>
      </w:r>
      <w:r w:rsidR="006F05CE" w:rsidRPr="00506BCC">
        <w:rPr>
          <w:rFonts w:ascii="Times New Roman" w:hAnsi="Times New Roman" w:cs="Times New Roman"/>
          <w:sz w:val="24"/>
          <w:szCs w:val="24"/>
          <w:lang w:val="sr-Cyrl-RS"/>
        </w:rPr>
        <w:t>у Р</w:t>
      </w:r>
      <w:r w:rsidR="00D3049F" w:rsidRPr="00506BCC">
        <w:rPr>
          <w:rFonts w:ascii="Times New Roman" w:hAnsi="Times New Roman" w:cs="Times New Roman"/>
          <w:sz w:val="24"/>
          <w:szCs w:val="24"/>
          <w:lang w:val="sr-Cyrl-RS"/>
        </w:rPr>
        <w:t>адној групи нису</w:t>
      </w:r>
      <w:r w:rsidRPr="00506BCC">
        <w:rPr>
          <w:rFonts w:ascii="Times New Roman" w:hAnsi="Times New Roman" w:cs="Times New Roman"/>
          <w:sz w:val="24"/>
          <w:szCs w:val="24"/>
          <w:lang w:val="sr-Cyrl-RS"/>
        </w:rPr>
        <w:t xml:space="preserve"> функционер</w:t>
      </w:r>
      <w:r w:rsidR="00D3049F" w:rsidRPr="00506BCC">
        <w:rPr>
          <w:rFonts w:ascii="Times New Roman" w:hAnsi="Times New Roman" w:cs="Times New Roman"/>
          <w:sz w:val="24"/>
          <w:szCs w:val="24"/>
          <w:lang w:val="sr-Cyrl-RS"/>
        </w:rPr>
        <w:t>и</w:t>
      </w:r>
      <w:r w:rsidRPr="00506BCC">
        <w:rPr>
          <w:rFonts w:ascii="Times New Roman" w:hAnsi="Times New Roman" w:cs="Times New Roman"/>
          <w:sz w:val="24"/>
          <w:szCs w:val="24"/>
          <w:lang w:val="sr-Cyrl-RS"/>
        </w:rPr>
        <w:t xml:space="preserve"> или државни службени</w:t>
      </w:r>
      <w:r w:rsidR="00D3049F" w:rsidRPr="00506BCC">
        <w:rPr>
          <w:rFonts w:ascii="Times New Roman" w:hAnsi="Times New Roman" w:cs="Times New Roman"/>
          <w:sz w:val="24"/>
          <w:szCs w:val="24"/>
          <w:lang w:val="sr-Cyrl-RS"/>
        </w:rPr>
        <w:t>ци</w:t>
      </w:r>
      <w:r w:rsidRPr="00506BCC">
        <w:rPr>
          <w:rFonts w:ascii="Times New Roman" w:hAnsi="Times New Roman" w:cs="Times New Roman"/>
          <w:sz w:val="24"/>
          <w:szCs w:val="24"/>
          <w:lang w:val="sr-Cyrl-RS"/>
        </w:rPr>
        <w:t xml:space="preserve"> у органу државне управе, служби Владе или јавној агенцији, односно функционер</w:t>
      </w:r>
      <w:r w:rsidR="00D3049F" w:rsidRPr="00506BCC">
        <w:rPr>
          <w:rFonts w:ascii="Times New Roman" w:hAnsi="Times New Roman" w:cs="Times New Roman"/>
          <w:sz w:val="24"/>
          <w:szCs w:val="24"/>
          <w:lang w:val="sr-Cyrl-RS"/>
        </w:rPr>
        <w:t>и или службеници</w:t>
      </w:r>
      <w:r w:rsidRPr="00506BCC">
        <w:rPr>
          <w:rFonts w:ascii="Times New Roman" w:hAnsi="Times New Roman" w:cs="Times New Roman"/>
          <w:sz w:val="24"/>
          <w:szCs w:val="24"/>
          <w:lang w:val="sr-Cyrl-RS"/>
        </w:rPr>
        <w:t xml:space="preserve"> у органу аутономне покрајине или јединице локалне самоуправе, </w:t>
      </w:r>
      <w:r w:rsidR="00D3049F" w:rsidRPr="00506BCC">
        <w:rPr>
          <w:rFonts w:ascii="Times New Roman" w:eastAsia="Calibri" w:hAnsi="Times New Roman" w:cs="Times New Roman"/>
          <w:sz w:val="24"/>
          <w:szCs w:val="24"/>
          <w:lang w:val="sr-Cyrl-RS"/>
        </w:rPr>
        <w:t>односно ангажовани</w:t>
      </w:r>
      <w:r w:rsidRPr="00506BCC">
        <w:rPr>
          <w:rFonts w:ascii="Times New Roman" w:eastAsia="Calibri" w:hAnsi="Times New Roman" w:cs="Times New Roman"/>
          <w:sz w:val="24"/>
          <w:szCs w:val="24"/>
          <w:lang w:val="sr-Cyrl-RS"/>
        </w:rPr>
        <w:t xml:space="preserve"> у органу јавне управе, п</w:t>
      </w:r>
      <w:r w:rsidRPr="00506BCC">
        <w:rPr>
          <w:rFonts w:ascii="Times New Roman" w:eastAsia="Times New Roman" w:hAnsi="Times New Roman" w:cs="Times New Roman"/>
          <w:iCs/>
          <w:noProof/>
          <w:sz w:val="24"/>
          <w:szCs w:val="24"/>
          <w:lang w:val="sr-Cyrl-RS" w:bidi="en-US"/>
        </w:rPr>
        <w:t xml:space="preserve">отписану </w:t>
      </w:r>
      <w:r w:rsidRPr="00506BCC">
        <w:rPr>
          <w:rFonts w:ascii="Times New Roman" w:eastAsia="Times New Roman" w:hAnsi="Times New Roman" w:cs="Times New Roman"/>
          <w:b/>
          <w:iCs/>
          <w:noProof/>
          <w:sz w:val="24"/>
          <w:szCs w:val="24"/>
          <w:lang w:val="sr-Cyrl-RS" w:bidi="en-US"/>
        </w:rPr>
        <w:t xml:space="preserve">од стране </w:t>
      </w:r>
      <w:r w:rsidR="001B0F0B" w:rsidRPr="00506BCC">
        <w:rPr>
          <w:rFonts w:ascii="Times New Roman" w:eastAsia="Times New Roman" w:hAnsi="Times New Roman" w:cs="Times New Roman"/>
          <w:b/>
          <w:iCs/>
          <w:noProof/>
          <w:sz w:val="24"/>
          <w:szCs w:val="24"/>
          <w:lang w:val="sr-Cyrl-RS" w:bidi="en-US"/>
        </w:rPr>
        <w:t>оба кандидата</w:t>
      </w:r>
      <w:r w:rsidR="001B0F0B" w:rsidRPr="00506BCC">
        <w:rPr>
          <w:rFonts w:ascii="Times New Roman" w:eastAsia="Times New Roman" w:hAnsi="Times New Roman" w:cs="Times New Roman"/>
          <w:iCs/>
          <w:noProof/>
          <w:color w:val="FF0000"/>
          <w:sz w:val="24"/>
          <w:szCs w:val="24"/>
          <w:lang w:val="sr-Cyrl-RS" w:bidi="en-US"/>
        </w:rPr>
        <w:t xml:space="preserve"> </w:t>
      </w:r>
      <w:r w:rsidRPr="00506BCC">
        <w:rPr>
          <w:rFonts w:ascii="Times New Roman" w:eastAsia="Times New Roman" w:hAnsi="Times New Roman" w:cs="Times New Roman"/>
          <w:iCs/>
          <w:noProof/>
          <w:color w:val="FF0000"/>
          <w:sz w:val="24"/>
          <w:szCs w:val="24"/>
          <w:lang w:val="sr-Cyrl-RS" w:bidi="en-US"/>
        </w:rPr>
        <w:t xml:space="preserve"> </w:t>
      </w:r>
      <w:r w:rsidRPr="00506BCC">
        <w:rPr>
          <w:rFonts w:ascii="Times New Roman" w:hAnsi="Times New Roman" w:cs="Times New Roman"/>
          <w:sz w:val="24"/>
          <w:szCs w:val="24"/>
          <w:lang w:val="sr-Cyrl-RS"/>
        </w:rPr>
        <w:t>(</w:t>
      </w:r>
      <w:r w:rsidRPr="00506BCC">
        <w:rPr>
          <w:rFonts w:ascii="Times New Roman" w:hAnsi="Times New Roman" w:cs="Times New Roman"/>
          <w:i/>
          <w:sz w:val="24"/>
          <w:szCs w:val="24"/>
          <w:lang w:val="sr-Cyrl-RS"/>
        </w:rPr>
        <w:t>Анекс 4 – Изјава о прихватању кандидатуре и одсуству сукоба интереса</w:t>
      </w:r>
      <w:r w:rsidRPr="00506BCC">
        <w:rPr>
          <w:rFonts w:ascii="Times New Roman" w:hAnsi="Times New Roman" w:cs="Times New Roman"/>
          <w:sz w:val="24"/>
          <w:szCs w:val="24"/>
          <w:lang w:val="sr-Cyrl-RS"/>
        </w:rPr>
        <w:t>);</w:t>
      </w:r>
    </w:p>
    <w:p w14:paraId="62363346" w14:textId="77777777" w:rsidR="00B835EC" w:rsidRPr="00B835EC" w:rsidRDefault="00FB63A7" w:rsidP="00B835EC">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i/>
          <w:noProof/>
          <w:color w:val="000000"/>
          <w:sz w:val="24"/>
          <w:szCs w:val="24"/>
          <w:lang w:val="sr-Cyrl-RS" w:bidi="en-US"/>
        </w:rPr>
        <w:t>П</w:t>
      </w:r>
      <w:r w:rsidR="00291765" w:rsidRPr="00506BCC">
        <w:rPr>
          <w:rFonts w:ascii="Times New Roman" w:eastAsia="Times New Roman" w:hAnsi="Times New Roman" w:cs="Times New Roman"/>
          <w:i/>
          <w:noProof/>
          <w:color w:val="000000"/>
          <w:sz w:val="24"/>
          <w:szCs w:val="24"/>
          <w:lang w:val="sr-Cyrl-RS" w:bidi="en-US"/>
        </w:rPr>
        <w:t>ожељно</w:t>
      </w:r>
      <w:r w:rsidR="00291765" w:rsidRPr="00506BCC">
        <w:rPr>
          <w:rFonts w:ascii="Times New Roman" w:eastAsia="Times New Roman" w:hAnsi="Times New Roman" w:cs="Times New Roman"/>
          <w:noProof/>
          <w:color w:val="000000"/>
          <w:sz w:val="24"/>
          <w:szCs w:val="24"/>
          <w:lang w:val="sr-Cyrl-RS" w:bidi="en-US"/>
        </w:rPr>
        <w:t xml:space="preserve"> је доставити</w:t>
      </w:r>
      <w:r w:rsidR="00291765" w:rsidRPr="00506BCC">
        <w:rPr>
          <w:rFonts w:ascii="Times New Roman" w:eastAsia="Times New Roman" w:hAnsi="Times New Roman" w:cs="Times New Roman"/>
          <w:b/>
          <w:noProof/>
          <w:color w:val="000000"/>
          <w:sz w:val="24"/>
          <w:szCs w:val="24"/>
          <w:lang w:val="sr-Cyrl-RS" w:bidi="en-US"/>
        </w:rPr>
        <w:t xml:space="preserve"> доказ о</w:t>
      </w:r>
      <w:r w:rsidR="00291765" w:rsidRPr="00506BCC">
        <w:rPr>
          <w:rFonts w:ascii="Times New Roman" w:hAnsi="Times New Roman" w:cs="Times New Roman"/>
          <w:b/>
          <w:sz w:val="24"/>
          <w:szCs w:val="24"/>
        </w:rPr>
        <w:t xml:space="preserve"> </w:t>
      </w:r>
      <w:r w:rsidR="00291765" w:rsidRPr="00506BCC">
        <w:rPr>
          <w:rFonts w:ascii="Times New Roman" w:eastAsia="Times New Roman" w:hAnsi="Times New Roman" w:cs="Times New Roman"/>
          <w:b/>
          <w:noProof/>
          <w:color w:val="000000"/>
          <w:sz w:val="24"/>
          <w:szCs w:val="24"/>
          <w:lang w:val="sr-Cyrl-RS" w:bidi="en-US"/>
        </w:rPr>
        <w:t xml:space="preserve">чланству у мрежи или другој асоцијацији организација цивилног друштва </w:t>
      </w:r>
      <w:r w:rsidR="00291765" w:rsidRPr="00506BCC">
        <w:rPr>
          <w:rFonts w:ascii="Times New Roman" w:eastAsia="Times New Roman" w:hAnsi="Times New Roman" w:cs="Times New Roman"/>
          <w:noProof/>
          <w:color w:val="000000"/>
          <w:sz w:val="24"/>
          <w:szCs w:val="24"/>
          <w:lang w:val="sr-Cyrl-RS" w:bidi="en-US"/>
        </w:rPr>
        <w:t>(</w:t>
      </w:r>
      <w:r w:rsidR="00291765" w:rsidRPr="00506BCC">
        <w:rPr>
          <w:rFonts w:ascii="Times New Roman" w:eastAsia="Times New Roman" w:hAnsi="Times New Roman" w:cs="Times New Roman"/>
          <w:i/>
          <w:noProof/>
          <w:color w:val="000000"/>
          <w:sz w:val="24"/>
          <w:szCs w:val="24"/>
          <w:lang w:val="sr-Cyrl-RS" w:bidi="en-US"/>
        </w:rPr>
        <w:t>уговор, меморандум о сарадњи, потврда мреже или друге асоцијације</w:t>
      </w:r>
      <w:r w:rsidR="001B16AA" w:rsidRPr="00506BCC">
        <w:rPr>
          <w:rFonts w:ascii="Times New Roman" w:eastAsia="Times New Roman" w:hAnsi="Times New Roman" w:cs="Times New Roman"/>
          <w:i/>
          <w:noProof/>
          <w:color w:val="000000"/>
          <w:sz w:val="24"/>
          <w:szCs w:val="24"/>
          <w:lang w:val="sr-Cyrl-RS" w:bidi="en-US"/>
        </w:rPr>
        <w:t xml:space="preserve"> </w:t>
      </w:r>
      <w:r w:rsidR="001B16AA" w:rsidRPr="00506BCC">
        <w:rPr>
          <w:rFonts w:ascii="Times New Roman" w:eastAsia="Times New Roman" w:hAnsi="Times New Roman" w:cs="Times New Roman"/>
          <w:i/>
          <w:noProof/>
          <w:color w:val="000000" w:themeColor="text1"/>
          <w:sz w:val="24"/>
          <w:szCs w:val="24"/>
          <w:lang w:val="sr-Cyrl-RS" w:bidi="en-US"/>
        </w:rPr>
        <w:t xml:space="preserve">односно </w:t>
      </w:r>
      <w:r w:rsidR="001B16AA" w:rsidRPr="00506BCC">
        <w:rPr>
          <w:rFonts w:ascii="Times New Roman" w:hAnsi="Times New Roman" w:cs="Times New Roman"/>
          <w:i/>
          <w:color w:val="000000" w:themeColor="text1"/>
          <w:sz w:val="24"/>
          <w:szCs w:val="24"/>
          <w:lang w:val="sr-Cyrl-RS"/>
        </w:rPr>
        <w:t>референцу која документује чланство</w:t>
      </w:r>
      <w:r w:rsidR="001B16AA" w:rsidRPr="00506BCC">
        <w:rPr>
          <w:rFonts w:ascii="Times New Roman" w:eastAsia="Times New Roman" w:hAnsi="Times New Roman" w:cs="Times New Roman"/>
          <w:noProof/>
          <w:color w:val="000000" w:themeColor="text1"/>
          <w:sz w:val="24"/>
          <w:szCs w:val="24"/>
          <w:lang w:val="sr-Cyrl-RS" w:bidi="en-US"/>
        </w:rPr>
        <w:t>);</w:t>
      </w:r>
    </w:p>
    <w:p w14:paraId="5ECE02C6" w14:textId="0FD7E13C" w:rsidR="00B835EC" w:rsidRPr="008B1F2E" w:rsidRDefault="00A85BEF" w:rsidP="008B1F2E">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B835EC">
        <w:rPr>
          <w:rFonts w:ascii="Times New Roman" w:eastAsia="Times New Roman" w:hAnsi="Times New Roman" w:cs="Times New Roman"/>
          <w:i/>
          <w:noProof/>
          <w:color w:val="000000"/>
          <w:sz w:val="24"/>
          <w:szCs w:val="24"/>
          <w:lang w:val="sr-Cyrl-RS" w:bidi="en-US"/>
        </w:rPr>
        <w:t>П</w:t>
      </w:r>
      <w:r w:rsidR="00291765" w:rsidRPr="00B835EC">
        <w:rPr>
          <w:rFonts w:ascii="Times New Roman" w:eastAsia="Times New Roman" w:hAnsi="Times New Roman" w:cs="Times New Roman"/>
          <w:i/>
          <w:noProof/>
          <w:color w:val="000000"/>
          <w:sz w:val="24"/>
          <w:szCs w:val="24"/>
          <w:lang w:val="sr-Cyrl-RS" w:bidi="en-US"/>
        </w:rPr>
        <w:t>ожељно</w:t>
      </w:r>
      <w:r w:rsidR="00291765" w:rsidRPr="00B835EC">
        <w:rPr>
          <w:rFonts w:ascii="Times New Roman" w:eastAsia="Times New Roman" w:hAnsi="Times New Roman" w:cs="Times New Roman"/>
          <w:noProof/>
          <w:color w:val="000000"/>
          <w:sz w:val="24"/>
          <w:szCs w:val="24"/>
          <w:lang w:val="sr-Cyrl-RS" w:bidi="en-US"/>
        </w:rPr>
        <w:t xml:space="preserve"> је доставити</w:t>
      </w:r>
      <w:r w:rsidR="00291765" w:rsidRPr="00B835EC">
        <w:rPr>
          <w:rFonts w:ascii="Times New Roman" w:eastAsia="Times New Roman" w:hAnsi="Times New Roman" w:cs="Times New Roman"/>
          <w:b/>
          <w:noProof/>
          <w:color w:val="000000"/>
          <w:sz w:val="24"/>
          <w:szCs w:val="24"/>
          <w:lang w:val="sr-Cyrl-RS" w:bidi="en-US"/>
        </w:rPr>
        <w:t xml:space="preserve"> доказ о искуству у раду радних група и других радних и саветодавних тела</w:t>
      </w:r>
      <w:r w:rsidR="00C50076" w:rsidRPr="00B835EC">
        <w:rPr>
          <w:rFonts w:ascii="Times New Roman" w:eastAsia="Times New Roman" w:hAnsi="Times New Roman" w:cs="Times New Roman"/>
          <w:noProof/>
          <w:color w:val="000000"/>
          <w:sz w:val="24"/>
          <w:szCs w:val="24"/>
          <w:lang w:val="sr-Cyrl-RS" w:bidi="en-US"/>
        </w:rPr>
        <w:t>,</w:t>
      </w:r>
      <w:r w:rsidR="00291765" w:rsidRPr="00B835EC">
        <w:rPr>
          <w:rFonts w:ascii="Times New Roman" w:eastAsia="Times New Roman" w:hAnsi="Times New Roman" w:cs="Times New Roman"/>
          <w:noProof/>
          <w:color w:val="000000"/>
          <w:sz w:val="24"/>
          <w:szCs w:val="24"/>
          <w:lang w:val="sr-Cyrl-RS" w:bidi="en-US"/>
        </w:rPr>
        <w:t xml:space="preserve"> </w:t>
      </w:r>
      <w:r w:rsidR="00C50076" w:rsidRPr="00B835EC">
        <w:rPr>
          <w:rFonts w:ascii="Times New Roman" w:eastAsia="Times New Roman" w:hAnsi="Times New Roman" w:cs="Times New Roman"/>
          <w:noProof/>
          <w:color w:val="000000"/>
          <w:sz w:val="24"/>
          <w:szCs w:val="24"/>
          <w:lang w:val="sr-Cyrl-RS" w:bidi="en-US"/>
        </w:rPr>
        <w:t xml:space="preserve">које формирају органи јавне управе </w:t>
      </w:r>
      <w:r w:rsidR="00291765" w:rsidRPr="00B835EC">
        <w:rPr>
          <w:rFonts w:ascii="Times New Roman" w:eastAsia="Times New Roman" w:hAnsi="Times New Roman" w:cs="Times New Roman"/>
          <w:noProof/>
          <w:color w:val="000000"/>
          <w:sz w:val="24"/>
          <w:szCs w:val="24"/>
          <w:lang w:val="sr-Cyrl-RS" w:bidi="en-US"/>
        </w:rPr>
        <w:t>(</w:t>
      </w:r>
      <w:r w:rsidR="00291765" w:rsidRPr="00B835EC">
        <w:rPr>
          <w:rFonts w:ascii="Times New Roman" w:eastAsia="Times New Roman" w:hAnsi="Times New Roman" w:cs="Times New Roman"/>
          <w:i/>
          <w:noProof/>
          <w:color w:val="000000"/>
          <w:sz w:val="24"/>
          <w:szCs w:val="24"/>
          <w:lang w:val="sr-Cyrl-RS" w:bidi="en-US"/>
        </w:rPr>
        <w:t>списак радних тела</w:t>
      </w:r>
      <w:r w:rsidR="001B16AA" w:rsidRPr="00B835EC">
        <w:rPr>
          <w:rFonts w:ascii="Times New Roman" w:eastAsia="Times New Roman" w:hAnsi="Times New Roman" w:cs="Times New Roman"/>
          <w:i/>
          <w:noProof/>
          <w:color w:val="000000"/>
          <w:sz w:val="24"/>
          <w:szCs w:val="24"/>
          <w:lang w:val="sr-Cyrl-RS" w:bidi="en-US"/>
        </w:rPr>
        <w:t>,</w:t>
      </w:r>
      <w:r w:rsidR="001B16AA" w:rsidRPr="00B835EC">
        <w:rPr>
          <w:rFonts w:ascii="Times New Roman" w:eastAsia="Times New Roman" w:hAnsi="Times New Roman" w:cs="Times New Roman"/>
          <w:i/>
          <w:noProof/>
          <w:color w:val="000000" w:themeColor="text1"/>
          <w:sz w:val="24"/>
          <w:szCs w:val="24"/>
          <w:lang w:val="sr-Cyrl-RS" w:bidi="en-US"/>
        </w:rPr>
        <w:t xml:space="preserve"> затим </w:t>
      </w:r>
      <w:r w:rsidR="001B16AA" w:rsidRPr="00B835EC">
        <w:rPr>
          <w:rFonts w:ascii="Times New Roman" w:hAnsi="Times New Roman" w:cs="Times New Roman"/>
          <w:i/>
          <w:color w:val="000000" w:themeColor="text1"/>
          <w:sz w:val="24"/>
          <w:szCs w:val="24"/>
          <w:lang w:val="sr-Cyrl-RS"/>
        </w:rPr>
        <w:t>навести назив државног органа који је основао, као и годину оснивања</w:t>
      </w:r>
      <w:r w:rsidR="002E6454" w:rsidRPr="00B835EC">
        <w:rPr>
          <w:rFonts w:ascii="Times New Roman" w:eastAsia="Times New Roman" w:hAnsi="Times New Roman" w:cs="Times New Roman"/>
          <w:i/>
          <w:noProof/>
          <w:color w:val="000000" w:themeColor="text1"/>
          <w:sz w:val="24"/>
          <w:szCs w:val="24"/>
          <w:lang w:val="sr-Cyrl-RS" w:bidi="en-US"/>
        </w:rPr>
        <w:t>, пожељно је доставити копијама решења/одлука о именовању</w:t>
      </w:r>
      <w:r w:rsidR="00B835EC">
        <w:rPr>
          <w:rFonts w:ascii="Times New Roman" w:eastAsia="Times New Roman" w:hAnsi="Times New Roman" w:cs="Times New Roman"/>
          <w:noProof/>
          <w:color w:val="000000" w:themeColor="text1"/>
          <w:sz w:val="24"/>
          <w:szCs w:val="24"/>
          <w:lang w:val="sr-Cyrl-RS" w:bidi="en-US"/>
        </w:rPr>
        <w:t>)</w:t>
      </w:r>
      <w:r w:rsidR="008B1F2E">
        <w:rPr>
          <w:rFonts w:ascii="Times New Roman" w:eastAsia="Times New Roman" w:hAnsi="Times New Roman" w:cs="Times New Roman"/>
          <w:noProof/>
          <w:color w:val="000000" w:themeColor="text1"/>
          <w:sz w:val="24"/>
          <w:szCs w:val="24"/>
          <w:lang w:bidi="en-US"/>
        </w:rPr>
        <w:t>.</w:t>
      </w:r>
    </w:p>
    <w:p w14:paraId="3B4F31FA" w14:textId="4056D8F5" w:rsidR="006F05CE" w:rsidRPr="00506BCC" w:rsidRDefault="006F05CE" w:rsidP="00D5293E">
      <w:pPr>
        <w:pStyle w:val="BodyText"/>
        <w:spacing w:before="3" w:line="268" w:lineRule="auto"/>
        <w:ind w:left="0" w:right="131"/>
        <w:jc w:val="both"/>
        <w:rPr>
          <w:lang w:val="sr-Cyrl-RS"/>
        </w:rPr>
      </w:pPr>
      <w:r w:rsidRPr="00506BCC">
        <w:rPr>
          <w:lang w:val="sr-Cyrl-RS"/>
        </w:rPr>
        <w:t>Вредновање и рангирање пристиглих пријава врши</w:t>
      </w:r>
      <w:r w:rsidRPr="00506BCC">
        <w:rPr>
          <w:spacing w:val="-12"/>
          <w:lang w:val="sr-Cyrl-RS"/>
        </w:rPr>
        <w:t xml:space="preserve">ће се </w:t>
      </w:r>
      <w:r w:rsidRPr="00506BCC">
        <w:rPr>
          <w:lang w:val="sr-Cyrl-RS"/>
        </w:rPr>
        <w:t xml:space="preserve">у складу са наведеним критеријумима на следећи начин: </w:t>
      </w:r>
    </w:p>
    <w:p w14:paraId="4EA3C980" w14:textId="77777777" w:rsidR="006F05CE" w:rsidRPr="005F7161" w:rsidRDefault="006F05CE" w:rsidP="006F05CE">
      <w:pPr>
        <w:pStyle w:val="BodyText"/>
        <w:spacing w:before="3" w:line="268" w:lineRule="auto"/>
        <w:ind w:right="131"/>
        <w:jc w:val="both"/>
        <w:rPr>
          <w:lang w:val="sr-Cyrl-RS"/>
        </w:rPr>
      </w:pPr>
    </w:p>
    <w:p w14:paraId="268444C6" w14:textId="7EEF128F" w:rsidR="006F05CE" w:rsidRPr="00D5293E" w:rsidRDefault="00F719DD" w:rsidP="009219DB">
      <w:pPr>
        <w:pStyle w:val="ListParagraph"/>
        <w:numPr>
          <w:ilvl w:val="0"/>
          <w:numId w:val="18"/>
        </w:numPr>
        <w:tabs>
          <w:tab w:val="left" w:pos="851"/>
        </w:tabs>
        <w:spacing w:after="240"/>
        <w:jc w:val="both"/>
        <w:rPr>
          <w:rFonts w:ascii="Times New Roman" w:eastAsia="Times New Roman" w:hAnsi="Times New Roman" w:cs="Times New Roman"/>
          <w:sz w:val="24"/>
          <w:szCs w:val="24"/>
          <w:lang w:val="sr-Cyrl-RS"/>
        </w:rPr>
      </w:pPr>
      <w:r w:rsidRPr="00D5293E">
        <w:rPr>
          <w:rFonts w:ascii="Times New Roman" w:eastAsia="Times New Roman" w:hAnsi="Times New Roman" w:cs="Times New Roman"/>
          <w:sz w:val="24"/>
          <w:szCs w:val="24"/>
          <w:lang w:val="sr-Cyrl-RS"/>
        </w:rPr>
        <w:lastRenderedPageBreak/>
        <w:t xml:space="preserve">Организација поседује пројектно искуство у областима дефинисаним тачком II Јавног позива  </w:t>
      </w:r>
      <w:r w:rsidR="008B1F2E">
        <w:rPr>
          <w:rFonts w:ascii="Times New Roman" w:eastAsia="Times New Roman" w:hAnsi="Times New Roman" w:cs="Times New Roman"/>
          <w:sz w:val="24"/>
          <w:szCs w:val="24"/>
          <w:lang w:val="sr-Cyrl-RS"/>
        </w:rPr>
        <w:t>у последње 3 (три</w:t>
      </w:r>
      <w:r w:rsidR="000951E1" w:rsidRPr="00D5293E">
        <w:rPr>
          <w:rFonts w:ascii="Times New Roman" w:eastAsia="Times New Roman" w:hAnsi="Times New Roman" w:cs="Times New Roman"/>
          <w:sz w:val="24"/>
          <w:szCs w:val="24"/>
          <w:lang w:val="sr-Cyrl-RS"/>
        </w:rPr>
        <w:t>)</w:t>
      </w:r>
      <w:r w:rsidR="008B1F2E">
        <w:rPr>
          <w:rFonts w:ascii="Times New Roman" w:eastAsia="Times New Roman" w:hAnsi="Times New Roman" w:cs="Times New Roman"/>
          <w:sz w:val="24"/>
          <w:szCs w:val="24"/>
          <w:lang w:val="sr-Cyrl-RS"/>
        </w:rPr>
        <w:t xml:space="preserve"> године</w:t>
      </w:r>
      <w:r w:rsidRPr="00D5293E">
        <w:rPr>
          <w:rFonts w:ascii="Times New Roman" w:eastAsia="Times New Roman" w:hAnsi="Times New Roman" w:cs="Times New Roman"/>
          <w:sz w:val="24"/>
          <w:szCs w:val="24"/>
          <w:lang w:val="sr-Cyrl-RS"/>
        </w:rPr>
        <w:t>.</w:t>
      </w:r>
    </w:p>
    <w:p w14:paraId="5B68DED0" w14:textId="77777777" w:rsidR="00A85BEF" w:rsidRPr="00D5293E" w:rsidRDefault="00A85BEF" w:rsidP="009219DB">
      <w:pPr>
        <w:pStyle w:val="ListParagraph"/>
        <w:tabs>
          <w:tab w:val="left" w:pos="851"/>
        </w:tabs>
        <w:spacing w:after="240"/>
        <w:ind w:left="567"/>
        <w:jc w:val="both"/>
        <w:rPr>
          <w:rFonts w:ascii="Times New Roman" w:eastAsia="Times New Roman" w:hAnsi="Times New Roman" w:cs="Times New Roman"/>
          <w:sz w:val="24"/>
          <w:szCs w:val="24"/>
          <w:lang w:val="sr-Cyrl-RS"/>
        </w:rPr>
      </w:pPr>
    </w:p>
    <w:p w14:paraId="77072B25" w14:textId="4F711BC1" w:rsidR="00F719DD" w:rsidRPr="00D5293E" w:rsidRDefault="00A85BEF" w:rsidP="009219DB">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 xml:space="preserve"> </w:t>
      </w:r>
      <w:r w:rsidR="00F719DD" w:rsidRPr="00D5293E">
        <w:rPr>
          <w:rFonts w:ascii="Times New Roman" w:eastAsia="Times New Roman" w:hAnsi="Times New Roman" w:cs="Times New Roman"/>
          <w:i/>
          <w:sz w:val="24"/>
          <w:szCs w:val="24"/>
          <w:lang w:val="sr-Cyrl-RS"/>
        </w:rPr>
        <w:t>3 бода по реализованом пројекту/програму уколико је организација носилац  пројекта</w:t>
      </w:r>
    </w:p>
    <w:p w14:paraId="2AFDAB49" w14:textId="3567A6BA" w:rsidR="00F719DD" w:rsidRPr="00D5293E" w:rsidRDefault="00A85BEF" w:rsidP="009219DB">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 xml:space="preserve"> </w:t>
      </w:r>
      <w:r w:rsidR="00F719DD" w:rsidRPr="00D5293E">
        <w:rPr>
          <w:rFonts w:ascii="Times New Roman" w:eastAsia="Times New Roman" w:hAnsi="Times New Roman" w:cs="Times New Roman"/>
          <w:i/>
          <w:sz w:val="24"/>
          <w:szCs w:val="24"/>
          <w:lang w:val="sr-Cyrl-RS"/>
        </w:rPr>
        <w:t>2 бода по реализованом пр</w:t>
      </w:r>
      <w:r w:rsidR="00B026D9" w:rsidRPr="00D5293E">
        <w:rPr>
          <w:rFonts w:ascii="Times New Roman" w:eastAsia="Times New Roman" w:hAnsi="Times New Roman" w:cs="Times New Roman"/>
          <w:i/>
          <w:sz w:val="24"/>
          <w:szCs w:val="24"/>
          <w:lang w:val="sr-Cyrl-RS"/>
        </w:rPr>
        <w:t xml:space="preserve">ојекту уколико је организација </w:t>
      </w:r>
      <w:r w:rsidR="00F719DD" w:rsidRPr="00D5293E">
        <w:rPr>
          <w:rFonts w:ascii="Times New Roman" w:eastAsia="Times New Roman" w:hAnsi="Times New Roman" w:cs="Times New Roman"/>
          <w:i/>
          <w:sz w:val="24"/>
          <w:szCs w:val="24"/>
          <w:lang w:val="sr-Cyrl-RS"/>
        </w:rPr>
        <w:t>партнер на пројекту/програму.</w:t>
      </w:r>
    </w:p>
    <w:p w14:paraId="44D7E084" w14:textId="77777777" w:rsidR="00A85BEF" w:rsidRPr="00D5293E" w:rsidRDefault="00A85BEF" w:rsidP="009219DB">
      <w:pPr>
        <w:pStyle w:val="ListParagraph"/>
        <w:ind w:left="567"/>
        <w:jc w:val="both"/>
        <w:rPr>
          <w:rFonts w:ascii="Times New Roman" w:eastAsia="Times New Roman" w:hAnsi="Times New Roman" w:cs="Times New Roman"/>
          <w:i/>
          <w:sz w:val="24"/>
          <w:szCs w:val="24"/>
          <w:lang w:val="sr-Cyrl-RS"/>
        </w:rPr>
      </w:pPr>
    </w:p>
    <w:p w14:paraId="7AD7BA1C" w14:textId="4B91947B" w:rsidR="00F719DD" w:rsidRPr="00D5293E" w:rsidRDefault="00F719DD" w:rsidP="009219DB">
      <w:pPr>
        <w:pStyle w:val="ListParagraph"/>
        <w:numPr>
          <w:ilvl w:val="0"/>
          <w:numId w:val="18"/>
        </w:numPr>
        <w:tabs>
          <w:tab w:val="left" w:pos="851"/>
        </w:tabs>
        <w:spacing w:after="240"/>
        <w:jc w:val="both"/>
        <w:rPr>
          <w:rFonts w:ascii="Times New Roman" w:eastAsia="Times New Roman" w:hAnsi="Times New Roman" w:cs="Times New Roman"/>
          <w:sz w:val="24"/>
          <w:szCs w:val="24"/>
          <w:lang w:val="sr-Cyrl-RS"/>
        </w:rPr>
      </w:pPr>
      <w:r w:rsidRPr="00D5293E">
        <w:rPr>
          <w:rFonts w:ascii="Times New Roman" w:eastAsia="Times New Roman" w:hAnsi="Times New Roman" w:cs="Times New Roman"/>
          <w:sz w:val="24"/>
          <w:szCs w:val="24"/>
          <w:lang w:val="sr-Cyrl-RS"/>
        </w:rPr>
        <w:t xml:space="preserve">Организација поседује експертизу у виду објављених публикација у областима дефинисаним тачком II Јавног позива, </w:t>
      </w:r>
      <w:r w:rsidR="0091602D" w:rsidRPr="00D5293E">
        <w:rPr>
          <w:rFonts w:ascii="Times New Roman" w:eastAsia="Times New Roman" w:hAnsi="Times New Roman" w:cs="Times New Roman"/>
          <w:sz w:val="24"/>
          <w:szCs w:val="24"/>
          <w:lang w:val="sr-Cyrl-RS"/>
        </w:rPr>
        <w:t xml:space="preserve">у </w:t>
      </w:r>
      <w:r w:rsidR="008B1F2E" w:rsidRPr="008B1F2E">
        <w:rPr>
          <w:rFonts w:ascii="Times New Roman" w:eastAsia="Times New Roman" w:hAnsi="Times New Roman" w:cs="Times New Roman"/>
          <w:sz w:val="24"/>
          <w:szCs w:val="24"/>
          <w:lang w:val="sr-Cyrl-RS"/>
        </w:rPr>
        <w:t>последње 3 (три) године</w:t>
      </w:r>
      <w:r w:rsidRPr="00D5293E">
        <w:rPr>
          <w:rFonts w:ascii="Times New Roman" w:eastAsia="Times New Roman" w:hAnsi="Times New Roman" w:cs="Times New Roman"/>
          <w:sz w:val="24"/>
          <w:szCs w:val="24"/>
          <w:lang w:val="sr-Cyrl-RS"/>
        </w:rPr>
        <w:t>.</w:t>
      </w:r>
    </w:p>
    <w:p w14:paraId="3A28407F" w14:textId="77777777" w:rsidR="00A85BEF" w:rsidRPr="00D5293E" w:rsidRDefault="00A85BEF" w:rsidP="009219DB">
      <w:pPr>
        <w:pStyle w:val="ListParagraph"/>
        <w:tabs>
          <w:tab w:val="left" w:pos="851"/>
        </w:tabs>
        <w:spacing w:after="240"/>
        <w:ind w:left="556"/>
        <w:jc w:val="both"/>
        <w:rPr>
          <w:rFonts w:ascii="Times New Roman" w:eastAsia="Times New Roman" w:hAnsi="Times New Roman" w:cs="Times New Roman"/>
          <w:sz w:val="24"/>
          <w:szCs w:val="24"/>
          <w:lang w:val="sr-Cyrl-RS"/>
        </w:rPr>
      </w:pPr>
    </w:p>
    <w:p w14:paraId="17411FBF" w14:textId="22761005" w:rsidR="00F719DD" w:rsidRPr="00D5293E" w:rsidRDefault="00F719DD" w:rsidP="009219DB">
      <w:pPr>
        <w:pStyle w:val="ListParagraph"/>
        <w:numPr>
          <w:ilvl w:val="0"/>
          <w:numId w:val="9"/>
        </w:numPr>
        <w:ind w:left="851" w:hanging="284"/>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2 бода по објављеној публикацији</w:t>
      </w:r>
    </w:p>
    <w:p w14:paraId="265155F4" w14:textId="77777777" w:rsidR="00A85BEF" w:rsidRPr="00D5293E" w:rsidRDefault="00A85BEF" w:rsidP="009219DB">
      <w:pPr>
        <w:pStyle w:val="ListParagraph"/>
        <w:ind w:left="851"/>
        <w:jc w:val="both"/>
        <w:rPr>
          <w:rFonts w:ascii="Times New Roman" w:eastAsia="Times New Roman" w:hAnsi="Times New Roman" w:cs="Times New Roman"/>
          <w:i/>
          <w:sz w:val="24"/>
          <w:szCs w:val="24"/>
          <w:lang w:val="sr-Cyrl-RS"/>
        </w:rPr>
      </w:pPr>
    </w:p>
    <w:p w14:paraId="61B62239" w14:textId="0DDE3A49" w:rsidR="00F719DD" w:rsidRPr="00D5293E" w:rsidRDefault="00F719DD" w:rsidP="009219DB">
      <w:pPr>
        <w:pStyle w:val="ListParagraph"/>
        <w:numPr>
          <w:ilvl w:val="0"/>
          <w:numId w:val="18"/>
        </w:numPr>
        <w:tabs>
          <w:tab w:val="left" w:pos="284"/>
          <w:tab w:val="left" w:pos="426"/>
          <w:tab w:val="left" w:pos="567"/>
          <w:tab w:val="left" w:pos="993"/>
        </w:tabs>
        <w:spacing w:after="240"/>
        <w:jc w:val="both"/>
        <w:rPr>
          <w:rFonts w:ascii="Times New Roman" w:eastAsia="Times New Roman" w:hAnsi="Times New Roman" w:cs="Times New Roman"/>
          <w:sz w:val="24"/>
          <w:szCs w:val="24"/>
          <w:lang w:val="sr-Cyrl-RS"/>
        </w:rPr>
      </w:pPr>
      <w:r w:rsidRPr="00D5293E">
        <w:rPr>
          <w:rFonts w:ascii="Times New Roman" w:eastAsia="Times New Roman" w:hAnsi="Times New Roman" w:cs="Times New Roman"/>
          <w:sz w:val="24"/>
          <w:szCs w:val="24"/>
          <w:lang w:val="sr-Cyrl-RS"/>
        </w:rPr>
        <w:t>Организација је чланица мреже или друге асоцијације организација цивилног друштва.</w:t>
      </w:r>
    </w:p>
    <w:p w14:paraId="0FFCFF85" w14:textId="77777777" w:rsidR="00A85BEF" w:rsidRPr="00D5293E" w:rsidRDefault="00A85BEF" w:rsidP="009219DB">
      <w:pPr>
        <w:pStyle w:val="ListParagraph"/>
        <w:tabs>
          <w:tab w:val="left" w:pos="284"/>
          <w:tab w:val="left" w:pos="426"/>
          <w:tab w:val="left" w:pos="567"/>
          <w:tab w:val="left" w:pos="993"/>
        </w:tabs>
        <w:spacing w:after="240"/>
        <w:ind w:left="567"/>
        <w:jc w:val="both"/>
        <w:rPr>
          <w:rFonts w:ascii="Times New Roman" w:eastAsia="Times New Roman" w:hAnsi="Times New Roman" w:cs="Times New Roman"/>
          <w:sz w:val="24"/>
          <w:szCs w:val="24"/>
          <w:lang w:val="sr-Cyrl-RS"/>
        </w:rPr>
      </w:pPr>
    </w:p>
    <w:p w14:paraId="295DE5F4" w14:textId="47F95B2B" w:rsidR="00F719DD" w:rsidRPr="00D5293E" w:rsidRDefault="00F719DD" w:rsidP="009219DB">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 xml:space="preserve">2 бода уколико је организација чланица </w:t>
      </w:r>
      <w:r w:rsidR="00F65190" w:rsidRPr="00D5293E">
        <w:rPr>
          <w:rFonts w:ascii="Times New Roman" w:eastAsia="Times New Roman" w:hAnsi="Times New Roman" w:cs="Times New Roman"/>
          <w:i/>
          <w:sz w:val="24"/>
          <w:szCs w:val="24"/>
          <w:lang w:val="sr-Cyrl-RS"/>
        </w:rPr>
        <w:t xml:space="preserve">мреже </w:t>
      </w:r>
      <w:r w:rsidRPr="00D5293E">
        <w:rPr>
          <w:rFonts w:ascii="Times New Roman" w:eastAsia="Times New Roman" w:hAnsi="Times New Roman" w:cs="Times New Roman"/>
          <w:i/>
          <w:sz w:val="24"/>
          <w:szCs w:val="24"/>
          <w:lang w:val="sr-Cyrl-RS"/>
        </w:rPr>
        <w:t>или друге асоцијације организација цивилног друштва</w:t>
      </w:r>
    </w:p>
    <w:p w14:paraId="442B6BB2" w14:textId="77777777" w:rsidR="00A85BEF" w:rsidRPr="00D5293E" w:rsidRDefault="00A85BEF" w:rsidP="009219DB">
      <w:pPr>
        <w:pStyle w:val="ListParagraph"/>
        <w:ind w:left="567"/>
        <w:jc w:val="both"/>
        <w:rPr>
          <w:rFonts w:ascii="Times New Roman" w:eastAsia="Times New Roman" w:hAnsi="Times New Roman" w:cs="Times New Roman"/>
          <w:i/>
          <w:sz w:val="24"/>
          <w:szCs w:val="24"/>
          <w:lang w:val="sr-Cyrl-RS"/>
        </w:rPr>
      </w:pPr>
    </w:p>
    <w:p w14:paraId="7C1FCAB3" w14:textId="66A94AB1" w:rsidR="00F719DD" w:rsidRPr="00D5293E" w:rsidRDefault="00F719DD" w:rsidP="009219DB">
      <w:pPr>
        <w:pStyle w:val="ListParagraph"/>
        <w:numPr>
          <w:ilvl w:val="0"/>
          <w:numId w:val="18"/>
        </w:numPr>
        <w:tabs>
          <w:tab w:val="left" w:pos="993"/>
        </w:tabs>
        <w:spacing w:after="240"/>
        <w:jc w:val="both"/>
        <w:rPr>
          <w:rFonts w:ascii="Times New Roman" w:eastAsia="Times New Roman" w:hAnsi="Times New Roman" w:cs="Times New Roman"/>
          <w:sz w:val="24"/>
          <w:szCs w:val="24"/>
          <w:lang w:val="sr-Cyrl-RS"/>
        </w:rPr>
      </w:pPr>
      <w:r w:rsidRPr="00D5293E">
        <w:rPr>
          <w:rFonts w:ascii="Times New Roman" w:hAnsi="Times New Roman" w:cs="Times New Roman"/>
          <w:sz w:val="24"/>
          <w:szCs w:val="24"/>
          <w:lang w:val="sr-Cyrl-RS"/>
        </w:rPr>
        <w:t>Организација поседује искуство у раду радних група и других радних и</w:t>
      </w:r>
      <w:r w:rsidR="00A85BEF" w:rsidRPr="00D5293E">
        <w:rPr>
          <w:rFonts w:ascii="Times New Roman" w:hAnsi="Times New Roman" w:cs="Times New Roman"/>
          <w:sz w:val="24"/>
          <w:szCs w:val="24"/>
          <w:lang w:val="sr-Cyrl-RS"/>
        </w:rPr>
        <w:t xml:space="preserve"> </w:t>
      </w:r>
      <w:r w:rsidRPr="00D5293E">
        <w:rPr>
          <w:rFonts w:ascii="Times New Roman" w:hAnsi="Times New Roman" w:cs="Times New Roman"/>
          <w:sz w:val="24"/>
          <w:szCs w:val="24"/>
          <w:lang w:val="sr-Cyrl-RS"/>
        </w:rPr>
        <w:t>саветодавних тела.</w:t>
      </w:r>
    </w:p>
    <w:p w14:paraId="3DA663F6" w14:textId="77777777" w:rsidR="00CB2C38" w:rsidRPr="00D5293E" w:rsidRDefault="00CB2C38" w:rsidP="009219DB">
      <w:pPr>
        <w:pStyle w:val="ListParagraph"/>
        <w:tabs>
          <w:tab w:val="left" w:pos="993"/>
        </w:tabs>
        <w:spacing w:after="240"/>
        <w:ind w:left="567"/>
        <w:jc w:val="both"/>
        <w:rPr>
          <w:rFonts w:ascii="Times New Roman" w:eastAsia="Times New Roman" w:hAnsi="Times New Roman" w:cs="Times New Roman"/>
          <w:sz w:val="24"/>
          <w:szCs w:val="24"/>
          <w:lang w:val="sr-Cyrl-RS"/>
        </w:rPr>
      </w:pPr>
    </w:p>
    <w:p w14:paraId="62404448" w14:textId="7937B58C" w:rsidR="00AB5B45" w:rsidRPr="00D5293E" w:rsidRDefault="00AB5B45" w:rsidP="009219DB">
      <w:pPr>
        <w:pStyle w:val="ListParagraph"/>
        <w:numPr>
          <w:ilvl w:val="0"/>
          <w:numId w:val="14"/>
        </w:numPr>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 xml:space="preserve">2  бода </w:t>
      </w:r>
      <w:r w:rsidR="002A4510" w:rsidRPr="00D5293E">
        <w:rPr>
          <w:rFonts w:ascii="Times New Roman" w:eastAsia="Times New Roman" w:hAnsi="Times New Roman" w:cs="Times New Roman"/>
          <w:i/>
          <w:sz w:val="24"/>
          <w:szCs w:val="24"/>
          <w:lang w:val="sr-Cyrl-RS"/>
        </w:rPr>
        <w:t>уколико организација поседује искуство у раду радних група и других радних и саветодавних тела</w:t>
      </w:r>
      <w:r w:rsidR="00991966" w:rsidRPr="00D5293E">
        <w:rPr>
          <w:rFonts w:ascii="Times New Roman" w:eastAsia="Times New Roman" w:hAnsi="Times New Roman" w:cs="Times New Roman"/>
          <w:i/>
          <w:sz w:val="24"/>
          <w:szCs w:val="24"/>
        </w:rPr>
        <w:t xml:space="preserve"> </w:t>
      </w:r>
    </w:p>
    <w:p w14:paraId="693CAB93" w14:textId="77777777" w:rsidR="004865A6" w:rsidRPr="00D5293E" w:rsidRDefault="004865A6" w:rsidP="009219DB">
      <w:pPr>
        <w:pStyle w:val="ListParagraph"/>
        <w:jc w:val="both"/>
        <w:rPr>
          <w:rFonts w:ascii="Times New Roman" w:eastAsia="Times New Roman" w:hAnsi="Times New Roman" w:cs="Times New Roman"/>
          <w:i/>
          <w:sz w:val="24"/>
          <w:szCs w:val="24"/>
          <w:lang w:val="sr-Cyrl-RS"/>
        </w:rPr>
      </w:pPr>
    </w:p>
    <w:p w14:paraId="0EA8CAC0" w14:textId="36CC86B5" w:rsidR="004865A6" w:rsidRPr="00D5293E" w:rsidRDefault="004865A6" w:rsidP="009219DB">
      <w:pPr>
        <w:pStyle w:val="ListParagraph"/>
        <w:numPr>
          <w:ilvl w:val="0"/>
          <w:numId w:val="18"/>
        </w:numPr>
        <w:spacing w:after="240"/>
        <w:jc w:val="both"/>
        <w:rPr>
          <w:rFonts w:ascii="Times New Roman" w:eastAsia="Times New Roman" w:hAnsi="Times New Roman" w:cs="Times New Roman"/>
          <w:sz w:val="24"/>
          <w:szCs w:val="24"/>
          <w:lang w:val="sr-Cyrl-RS"/>
        </w:rPr>
      </w:pPr>
      <w:r w:rsidRPr="00D5293E">
        <w:rPr>
          <w:rFonts w:ascii="Times New Roman" w:eastAsia="Times New Roman" w:hAnsi="Times New Roman" w:cs="Times New Roman"/>
          <w:sz w:val="24"/>
          <w:szCs w:val="24"/>
          <w:lang w:val="sr-Cyrl-RS"/>
        </w:rPr>
        <w:t>Организација има седиште ван главног града Републике Србије</w:t>
      </w:r>
    </w:p>
    <w:p w14:paraId="5F5893BD" w14:textId="77777777" w:rsidR="004865A6" w:rsidRPr="00D5293E" w:rsidRDefault="004865A6" w:rsidP="009219DB">
      <w:pPr>
        <w:pStyle w:val="ListParagraph"/>
        <w:spacing w:after="240"/>
        <w:jc w:val="both"/>
        <w:rPr>
          <w:rFonts w:ascii="Times New Roman" w:eastAsia="Times New Roman" w:hAnsi="Times New Roman" w:cs="Times New Roman"/>
          <w:sz w:val="24"/>
          <w:szCs w:val="24"/>
          <w:lang w:val="sr-Cyrl-RS"/>
        </w:rPr>
      </w:pPr>
    </w:p>
    <w:p w14:paraId="7C76EB8F" w14:textId="462FDE4B" w:rsidR="004865A6" w:rsidRPr="00D5293E" w:rsidRDefault="00CC7E62" w:rsidP="009219DB">
      <w:pPr>
        <w:pStyle w:val="ListParagraph"/>
        <w:numPr>
          <w:ilvl w:val="0"/>
          <w:numId w:val="9"/>
        </w:numPr>
        <w:spacing w:after="240"/>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1 бод</w:t>
      </w:r>
      <w:r w:rsidR="004865A6" w:rsidRPr="00D5293E">
        <w:rPr>
          <w:rFonts w:ascii="Times New Roman" w:eastAsia="Times New Roman" w:hAnsi="Times New Roman" w:cs="Times New Roman"/>
          <w:i/>
          <w:sz w:val="24"/>
          <w:szCs w:val="24"/>
          <w:lang w:val="sr-Cyrl-RS"/>
        </w:rPr>
        <w:t xml:space="preserve"> уколико организација има седиште ван главног града Републике Србије.</w:t>
      </w:r>
    </w:p>
    <w:p w14:paraId="771B7C67" w14:textId="77777777" w:rsidR="004865A6" w:rsidRPr="00D5293E" w:rsidRDefault="004865A6" w:rsidP="004865A6">
      <w:pPr>
        <w:pStyle w:val="ListParagraph"/>
        <w:rPr>
          <w:rFonts w:ascii="Times New Roman" w:eastAsia="Times New Roman" w:hAnsi="Times New Roman" w:cs="Times New Roman"/>
          <w:i/>
          <w:sz w:val="24"/>
          <w:szCs w:val="24"/>
          <w:lang w:val="sr-Cyrl-RS"/>
        </w:rPr>
      </w:pP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1A2FC04D" w:rsidR="00291765" w:rsidRPr="00FA27AA" w:rsidRDefault="00291765" w:rsidP="00291765">
      <w:pPr>
        <w:spacing w:after="120"/>
        <w:ind w:firstLine="567"/>
        <w:jc w:val="both"/>
        <w:rPr>
          <w:rFonts w:eastAsia="Times New Roman" w:cs="Times New Roman"/>
          <w:b/>
          <w:noProof/>
          <w:szCs w:val="24"/>
          <w:u w:val="single"/>
          <w:lang w:val="sr-Cyrl-RS" w:bidi="en-US"/>
        </w:rPr>
      </w:pPr>
      <w:r w:rsidRPr="00FA27AA">
        <w:rPr>
          <w:rFonts w:eastAsia="Times New Roman" w:cs="Times New Roman"/>
          <w:b/>
          <w:noProof/>
          <w:szCs w:val="24"/>
          <w:lang w:val="sr-Latn-RS" w:bidi="en-US"/>
        </w:rPr>
        <w:t xml:space="preserve">Рoк зa пoднoшeњe пријава траје </w:t>
      </w:r>
      <w:r w:rsidR="001B16AA" w:rsidRPr="00FA27AA">
        <w:rPr>
          <w:rFonts w:eastAsia="Times New Roman" w:cs="Times New Roman"/>
          <w:b/>
          <w:noProof/>
          <w:szCs w:val="24"/>
          <w:u w:val="single"/>
          <w:lang w:val="sr-Cyrl-RS" w:bidi="en-US"/>
        </w:rPr>
        <w:t xml:space="preserve">од </w:t>
      </w:r>
      <w:r w:rsidRPr="00FA27AA">
        <w:rPr>
          <w:rFonts w:eastAsia="Times New Roman" w:cs="Times New Roman"/>
          <w:b/>
          <w:noProof/>
          <w:szCs w:val="24"/>
          <w:u w:val="single"/>
          <w:lang w:val="sr-Cyrl-RS" w:bidi="en-US"/>
        </w:rPr>
        <w:t xml:space="preserve"> </w:t>
      </w:r>
      <w:r w:rsidR="008219D9" w:rsidRPr="00FA27AA">
        <w:rPr>
          <w:rFonts w:eastAsia="Times New Roman" w:cs="Times New Roman"/>
          <w:b/>
          <w:noProof/>
          <w:szCs w:val="24"/>
          <w:u w:val="single"/>
          <w:lang w:val="sr-Cyrl-RS" w:bidi="en-US"/>
        </w:rPr>
        <w:t>22</w:t>
      </w:r>
      <w:r w:rsidR="0068454F" w:rsidRPr="00FA27AA">
        <w:rPr>
          <w:rFonts w:eastAsia="Times New Roman" w:cs="Times New Roman"/>
          <w:b/>
          <w:noProof/>
          <w:szCs w:val="24"/>
          <w:u w:val="single"/>
          <w:lang w:val="sr-Cyrl-RS" w:bidi="en-US"/>
        </w:rPr>
        <w:t>.</w:t>
      </w:r>
      <w:r w:rsidR="00B36064" w:rsidRPr="00FA27AA">
        <w:rPr>
          <w:rFonts w:eastAsia="Times New Roman" w:cs="Times New Roman"/>
          <w:b/>
          <w:noProof/>
          <w:szCs w:val="24"/>
          <w:u w:val="single"/>
          <w:lang w:val="sr-Cyrl-RS" w:bidi="en-US"/>
        </w:rPr>
        <w:t xml:space="preserve"> </w:t>
      </w:r>
      <w:r w:rsidR="008219D9" w:rsidRPr="00FA27AA">
        <w:rPr>
          <w:rFonts w:eastAsia="Times New Roman" w:cs="Times New Roman"/>
          <w:b/>
          <w:noProof/>
          <w:szCs w:val="24"/>
          <w:u w:val="single"/>
          <w:lang w:val="sr-Cyrl-RS" w:bidi="en-US"/>
        </w:rPr>
        <w:t xml:space="preserve">маја </w:t>
      </w:r>
      <w:r w:rsidR="00DC7CB4" w:rsidRPr="00FA27AA">
        <w:rPr>
          <w:rFonts w:eastAsia="Times New Roman" w:cs="Times New Roman"/>
          <w:b/>
          <w:noProof/>
          <w:szCs w:val="24"/>
          <w:u w:val="single"/>
          <w:lang w:val="sr-Cyrl-RS" w:bidi="en-US"/>
        </w:rPr>
        <w:t xml:space="preserve">до </w:t>
      </w:r>
      <w:r w:rsidR="008219D9" w:rsidRPr="00FA27AA">
        <w:rPr>
          <w:rFonts w:eastAsia="Times New Roman" w:cs="Times New Roman"/>
          <w:b/>
          <w:noProof/>
          <w:szCs w:val="24"/>
          <w:u w:val="single"/>
          <w:lang w:val="sr-Cyrl-RS" w:bidi="en-US"/>
        </w:rPr>
        <w:t>15</w:t>
      </w:r>
      <w:r w:rsidR="00DC7CB4" w:rsidRPr="00FA27AA">
        <w:rPr>
          <w:rFonts w:eastAsia="Times New Roman" w:cs="Times New Roman"/>
          <w:b/>
          <w:noProof/>
          <w:szCs w:val="24"/>
          <w:u w:val="single"/>
          <w:lang w:val="sr-Cyrl-RS" w:bidi="en-US"/>
        </w:rPr>
        <w:t xml:space="preserve">. </w:t>
      </w:r>
      <w:r w:rsidR="008219D9" w:rsidRPr="00FA27AA">
        <w:rPr>
          <w:rFonts w:eastAsia="Times New Roman" w:cs="Times New Roman"/>
          <w:b/>
          <w:noProof/>
          <w:szCs w:val="24"/>
          <w:u w:val="single"/>
          <w:lang w:val="sr-Cyrl-RS" w:bidi="en-US"/>
        </w:rPr>
        <w:t>јуна</w:t>
      </w:r>
      <w:r w:rsidR="00A85BEF" w:rsidRPr="00FA27AA">
        <w:rPr>
          <w:rFonts w:eastAsia="Times New Roman" w:cs="Times New Roman"/>
          <w:b/>
          <w:noProof/>
          <w:szCs w:val="24"/>
          <w:u w:val="single"/>
          <w:lang w:val="sr-Cyrl-RS" w:bidi="en-US"/>
        </w:rPr>
        <w:t xml:space="preserve"> </w:t>
      </w:r>
      <w:r w:rsidR="00B36064" w:rsidRPr="00FA27AA">
        <w:rPr>
          <w:rFonts w:eastAsia="Times New Roman" w:cs="Times New Roman"/>
          <w:b/>
          <w:noProof/>
          <w:szCs w:val="24"/>
          <w:u w:val="single"/>
          <w:lang w:val="sr-Cyrl-RS" w:bidi="en-US"/>
        </w:rPr>
        <w:t>2</w:t>
      </w:r>
      <w:r w:rsidR="002E51C1" w:rsidRPr="00FA27AA">
        <w:rPr>
          <w:rFonts w:eastAsia="Times New Roman" w:cs="Times New Roman"/>
          <w:b/>
          <w:noProof/>
          <w:szCs w:val="24"/>
          <w:u w:val="single"/>
          <w:lang w:val="sr-Latn-RS" w:bidi="en-US"/>
        </w:rPr>
        <w:t>02</w:t>
      </w:r>
      <w:r w:rsidR="00A85BEF" w:rsidRPr="00FA27AA">
        <w:rPr>
          <w:rFonts w:eastAsia="Times New Roman" w:cs="Times New Roman"/>
          <w:b/>
          <w:noProof/>
          <w:szCs w:val="24"/>
          <w:u w:val="single"/>
          <w:lang w:val="sr-Cyrl-RS" w:bidi="en-US"/>
        </w:rPr>
        <w:t>6</w:t>
      </w:r>
      <w:r w:rsidRPr="00FA27AA">
        <w:rPr>
          <w:rFonts w:eastAsia="Times New Roman" w:cs="Times New Roman"/>
          <w:b/>
          <w:noProof/>
          <w:szCs w:val="24"/>
          <w:u w:val="single"/>
          <w:lang w:val="sr-Latn-RS" w:bidi="en-US"/>
        </w:rPr>
        <w:t>. године.</w:t>
      </w:r>
      <w:r w:rsidRPr="00FA27AA">
        <w:rPr>
          <w:rFonts w:eastAsia="Times New Roman" w:cs="Times New Roman"/>
          <w:b/>
          <w:noProof/>
          <w:szCs w:val="24"/>
          <w:u w:val="single"/>
          <w:lang w:val="sr-Cyrl-RS" w:bidi="en-US"/>
        </w:rPr>
        <w:t xml:space="preserve"> </w:t>
      </w:r>
    </w:p>
    <w:p w14:paraId="146EB1E5" w14:textId="2A2860E2" w:rsidR="009918CD" w:rsidRPr="00077136" w:rsidRDefault="00291765" w:rsidP="00704EF9">
      <w:pPr>
        <w:spacing w:after="240"/>
        <w:jc w:val="both"/>
        <w:rPr>
          <w:rFonts w:eastAsia="Times New Roman" w:cs="Times New Roman"/>
          <w:b/>
          <w:noProof/>
          <w:szCs w:val="24"/>
          <w:lang w:val="sr-Cyrl-RS" w:bidi="en-U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9E20DB">
        <w:rPr>
          <w:rFonts w:eastAsia="Times New Roman" w:cs="Times New Roman"/>
          <w:b/>
          <w:bCs/>
          <w:szCs w:val="24"/>
          <w:lang w:val="sr-Cyrl-RS" w:bidi="en-US"/>
        </w:rPr>
        <w:t xml:space="preserve">у: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w:t>
      </w:r>
      <w:r w:rsidR="00077136" w:rsidRPr="001C0C30">
        <w:rPr>
          <w:b/>
          <w:bCs/>
          <w:lang w:val="sr-Cyrl-RS"/>
        </w:rPr>
        <w:t>за чланство у Радној групи за израду Акционог плана за период од 2027. до 2030. године за спровођење Програма прилагођавања на измењене климатске усло</w:t>
      </w:r>
      <w:r w:rsidR="00077136">
        <w:rPr>
          <w:b/>
          <w:bCs/>
          <w:lang w:val="sr-Cyrl-RS"/>
        </w:rPr>
        <w:t>ве за период 2023- 2030. године</w:t>
      </w:r>
      <w:r w:rsidR="009A49AE">
        <w:rPr>
          <w:rFonts w:eastAsia="Times New Roman" w:cs="Times New Roman"/>
          <w:b/>
          <w:noProof/>
          <w:szCs w:val="24"/>
          <w:lang w:val="sr-Cyrl-RS" w:bidi="en-US"/>
        </w:rPr>
        <w:t>“.</w:t>
      </w:r>
      <w:r w:rsidR="0044290E">
        <w:rPr>
          <w:rFonts w:eastAsia="Times New Roman" w:cs="Times New Roman"/>
          <w:b/>
          <w:noProof/>
          <w:szCs w:val="24"/>
          <w:lang w:val="sr-Cyrl-RS" w:bidi="en-US"/>
        </w:rPr>
        <w:t xml:space="preserve"> </w:t>
      </w:r>
    </w:p>
    <w:p w14:paraId="01353991" w14:textId="77777777" w:rsidR="00266DEC" w:rsidRDefault="00266DEC" w:rsidP="00704EF9">
      <w:pPr>
        <w:spacing w:after="240"/>
        <w:jc w:val="both"/>
        <w:rPr>
          <w:rFonts w:eastAsia="Times New Roman" w:cs="Times New Roman"/>
          <w:b/>
          <w:noProof/>
          <w:color w:val="000000"/>
          <w:szCs w:val="24"/>
          <w:lang w:val="sr-Cyrl-RS" w:bidi="en-US"/>
        </w:rPr>
      </w:pPr>
    </w:p>
    <w:p w14:paraId="618C3C25" w14:textId="64D2AC9F" w:rsidR="00291765" w:rsidRPr="00291765" w:rsidRDefault="00291765" w:rsidP="00704EF9">
      <w:pPr>
        <w:spacing w:after="240"/>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lastRenderedPageBreak/>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769CE35D"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0044290E">
        <w:rPr>
          <w:rFonts w:eastAsia="Times New Roman" w:cs="Times New Roman"/>
          <w:b/>
          <w:noProof/>
          <w:szCs w:val="24"/>
          <w:lang w:val="sr-Cyrl-RS" w:bidi="en-US"/>
        </w:rPr>
        <w:t xml:space="preserve">цивилног друштва </w:t>
      </w:r>
      <w:r w:rsidR="0044290E" w:rsidRPr="0044290E">
        <w:rPr>
          <w:rFonts w:eastAsia="Times New Roman" w:cs="Times New Roman"/>
          <w:b/>
          <w:noProof/>
          <w:szCs w:val="24"/>
          <w:lang w:val="sr-Cyrl-RS" w:bidi="en-US"/>
        </w:rPr>
        <w:t>за чланство у Радној групи за израду Акционог плана за период од 2027. до 2030. године за спровођење Програма прилагођавања на измењене климатске услове за период 2023- 2030. године</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9A49AE">
        <w:rPr>
          <w:rFonts w:eastAsia="Times New Roman" w:cs="Times New Roman"/>
          <w:noProof/>
          <w:szCs w:val="24"/>
          <w:lang w:val="sr-Cyrl-RS" w:bidi="en-US"/>
        </w:rPr>
        <w:t>заштите животне средине</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r w:rsidR="009A49AE">
        <w:rPr>
          <w:rFonts w:eastAsia="Times New Roman" w:cs="Times New Roman"/>
          <w:noProof/>
          <w:szCs w:val="24"/>
          <w:lang w:val="sr-Cyrl-RS" w:bidi="en-US"/>
        </w:rPr>
        <w:t xml:space="preserve"> </w:t>
      </w:r>
    </w:p>
    <w:p w14:paraId="1327DAEC" w14:textId="68096398" w:rsidR="00291765"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1A7B16">
        <w:rPr>
          <w:rFonts w:eastAsia="Times New Roman" w:cs="Times New Roman"/>
          <w:b/>
          <w:noProof/>
          <w:szCs w:val="24"/>
          <w:lang w:val="sr-Cyrl-RS" w:bidi="en-US"/>
        </w:rPr>
        <w:t>30 дана од дана истека рока за подношење пријава</w:t>
      </w:r>
      <w:r w:rsidR="00291765" w:rsidRPr="001A7B16">
        <w:rPr>
          <w:rFonts w:eastAsia="Times New Roman" w:cs="Times New Roman"/>
          <w:noProof/>
          <w:szCs w:val="24"/>
          <w:lang w:val="sr-Cyrl-RS" w:bidi="en-US"/>
        </w:rPr>
        <w:t xml:space="preserve"> донесе</w:t>
      </w:r>
      <w:r w:rsidR="00291765" w:rsidRPr="001A7B16">
        <w:rPr>
          <w:rFonts w:eastAsia="Times New Roman" w:cs="Times New Roman"/>
          <w:b/>
          <w:noProof/>
          <w:szCs w:val="24"/>
          <w:lang w:val="sr-Cyrl-RS" w:bidi="en-US"/>
        </w:rPr>
        <w:t xml:space="preserve"> </w:t>
      </w:r>
      <w:r w:rsidR="00CA50D0" w:rsidRPr="001A7B16">
        <w:rPr>
          <w:rFonts w:eastAsia="Times New Roman" w:cs="Times New Roman"/>
          <w:b/>
          <w:noProof/>
          <w:szCs w:val="24"/>
          <w:lang w:val="sr-Cyrl-RS" w:bidi="en-US"/>
        </w:rPr>
        <w:t>Предлог представника</w:t>
      </w:r>
      <w:r w:rsidR="00291765" w:rsidRPr="001A7B16">
        <w:rPr>
          <w:rFonts w:eastAsia="Times New Roman" w:cs="Times New Roman"/>
          <w:b/>
          <w:noProof/>
          <w:szCs w:val="24"/>
          <w:lang w:val="sr-Cyrl-RS" w:bidi="en-US"/>
        </w:rPr>
        <w:t xml:space="preserve"> организација цивилног друштва </w:t>
      </w:r>
      <w:r w:rsidR="0044290E" w:rsidRPr="0044290E">
        <w:rPr>
          <w:rFonts w:eastAsia="Times New Roman" w:cs="Times New Roman"/>
          <w:b/>
          <w:noProof/>
          <w:szCs w:val="24"/>
          <w:lang w:val="sr-Cyrl-RS" w:bidi="en-US"/>
        </w:rPr>
        <w:t xml:space="preserve">за чланство у Радној групи за израду Акционог плана за период од 2027. до 2030. године за спровођење Програма прилагођавања на измењене климатске услове за период 2023- 2030. године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CC1788">
        <w:rPr>
          <w:rFonts w:cs="Times New Roman"/>
          <w:szCs w:val="24"/>
          <w:lang w:val="sr-Cyrl-RS"/>
        </w:rPr>
        <w:t>Предлог</w:t>
      </w:r>
      <w:r w:rsidRPr="00CC1788">
        <w:rPr>
          <w:rFonts w:cs="Times New Roman"/>
          <w:szCs w:val="24"/>
          <w:lang w:val="sr-Cyrl-RS"/>
        </w:rPr>
        <w:t xml:space="preserve"> </w:t>
      </w:r>
      <w:r w:rsidR="00B36064" w:rsidRPr="00CC1788">
        <w:rPr>
          <w:rFonts w:cs="Times New Roman"/>
          <w:szCs w:val="24"/>
          <w:lang w:val="sr-Cyrl-RS"/>
        </w:rPr>
        <w:t xml:space="preserve">представника организација цивилног друштва </w:t>
      </w:r>
      <w:r w:rsidRPr="00CC1788">
        <w:rPr>
          <w:rFonts w:cs="Times New Roman"/>
          <w:szCs w:val="24"/>
          <w:lang w:val="sr-Cyrl-RS"/>
        </w:rPr>
        <w:t xml:space="preserve">и </w:t>
      </w:r>
      <w:r w:rsidR="00291765" w:rsidRPr="00CC1788">
        <w:rPr>
          <w:rFonts w:cs="Times New Roman"/>
          <w:szCs w:val="24"/>
          <w:lang w:val="sr-Cyrl-RS"/>
        </w:rPr>
        <w:t xml:space="preserve">Јавни позив, </w:t>
      </w:r>
      <w:r w:rsidR="00F65190" w:rsidRPr="00CC1788">
        <w:rPr>
          <w:rFonts w:cs="Times New Roman"/>
          <w:szCs w:val="24"/>
          <w:lang w:val="sr-Cyrl-RS"/>
        </w:rPr>
        <w:t>биће објављен</w:t>
      </w:r>
      <w:r w:rsidR="00291765" w:rsidRPr="00CC1788">
        <w:rPr>
          <w:rFonts w:cs="Times New Roman"/>
          <w:szCs w:val="24"/>
          <w:lang w:val="sr-Cyrl-RS"/>
        </w:rPr>
        <w:t xml:space="preserve"> на званичним интернет страницама Министарства </w:t>
      </w:r>
      <w:r w:rsidR="00FB6288" w:rsidRPr="00CC1788">
        <w:rPr>
          <w:rFonts w:cs="Times New Roman"/>
          <w:szCs w:val="24"/>
          <w:lang w:val="sr-Cyrl-RS"/>
        </w:rPr>
        <w:t>за људска и мањ</w:t>
      </w:r>
      <w:r w:rsidR="00361F40" w:rsidRPr="00CC1788">
        <w:rPr>
          <w:rFonts w:cs="Times New Roman"/>
          <w:szCs w:val="24"/>
          <w:lang w:val="sr-Cyrl-RS"/>
        </w:rPr>
        <w:t>инска права и друштвени дијалог и</w:t>
      </w:r>
      <w:r w:rsidR="00291765" w:rsidRPr="00CC1788">
        <w:rPr>
          <w:rFonts w:cs="Times New Roman"/>
          <w:szCs w:val="24"/>
          <w:lang w:val="sr-Cyrl-RS"/>
        </w:rPr>
        <w:t xml:space="preserve"> </w:t>
      </w:r>
      <w:r w:rsidR="00F015D9" w:rsidRPr="00CC1788">
        <w:rPr>
          <w:rFonts w:cs="Times New Roman"/>
          <w:szCs w:val="24"/>
          <w:lang w:val="sr-Cyrl-RS"/>
        </w:rPr>
        <w:t xml:space="preserve">Министарства </w:t>
      </w:r>
      <w:r w:rsidR="009A49AE" w:rsidRPr="00CC1788">
        <w:rPr>
          <w:rFonts w:cs="Times New Roman"/>
          <w:szCs w:val="24"/>
          <w:lang w:val="sr-Cyrl-RS"/>
        </w:rPr>
        <w:t>заштите животне средине</w:t>
      </w:r>
      <w:r w:rsidR="00F015D9" w:rsidRPr="00CC1788">
        <w:rPr>
          <w:rFonts w:cs="Times New Roman"/>
          <w:szCs w:val="24"/>
          <w:lang w:val="sr-Cyrl-RS"/>
        </w:rPr>
        <w:t xml:space="preserve"> </w:t>
      </w:r>
      <w:r w:rsidR="00291765" w:rsidRPr="00CC1788">
        <w:rPr>
          <w:rFonts w:cs="Times New Roman"/>
          <w:szCs w:val="24"/>
          <w:lang w:val="sr-Cyrl-RS"/>
        </w:rPr>
        <w:t>и достав</w:t>
      </w:r>
      <w:r w:rsidR="001A7B16" w:rsidRPr="00CC1788">
        <w:rPr>
          <w:rFonts w:cs="Times New Roman"/>
          <w:szCs w:val="24"/>
          <w:lang w:val="sr-Cyrl-RS"/>
        </w:rPr>
        <w:t>љен</w:t>
      </w:r>
      <w:r w:rsidR="00291765" w:rsidRPr="00CC1788">
        <w:rPr>
          <w:rFonts w:cs="Times New Roman"/>
          <w:szCs w:val="24"/>
          <w:lang w:val="sr-Cyrl-RS"/>
        </w:rPr>
        <w:t xml:space="preserve"> подносиоцима пријава на Јавни позив електронским путем.</w:t>
      </w:r>
      <w:r w:rsidR="009A49AE">
        <w:rPr>
          <w:rFonts w:cs="Times New Roman"/>
          <w:szCs w:val="24"/>
          <w:lang w:val="sr-Cyrl-RS"/>
        </w:rPr>
        <w:t xml:space="preserve"> </w:t>
      </w:r>
      <w:r w:rsidR="0044290E">
        <w:rPr>
          <w:rFonts w:cs="Times New Roman"/>
          <w:szCs w:val="24"/>
          <w:lang w:val="sr-Cyrl-RS"/>
        </w:rPr>
        <w:t xml:space="preserve"> </w:t>
      </w:r>
    </w:p>
    <w:p w14:paraId="22E4B874" w14:textId="0ECE0E60" w:rsidR="006F1061" w:rsidRPr="006F1061" w:rsidRDefault="006F1061" w:rsidP="006F1061">
      <w:pPr>
        <w:tabs>
          <w:tab w:val="left" w:pos="9639"/>
        </w:tabs>
        <w:autoSpaceDE w:val="0"/>
        <w:autoSpaceDN w:val="0"/>
        <w:adjustRightInd w:val="0"/>
        <w:spacing w:after="120"/>
        <w:ind w:firstLine="567"/>
        <w:jc w:val="both"/>
        <w:rPr>
          <w:rFonts w:cs="Times New Roman"/>
          <w:b/>
          <w:szCs w:val="24"/>
          <w:lang w:val="sr-Cyrl-RS"/>
        </w:rPr>
      </w:pPr>
      <w:r w:rsidRPr="008B13B6">
        <w:rPr>
          <w:rFonts w:cs="Times New Roman"/>
          <w:b/>
          <w:szCs w:val="24"/>
          <w:lang w:val="sr-Cyrl-RS"/>
        </w:rPr>
        <w:t xml:space="preserve">Именовање изабраних чланова извршиће министар </w:t>
      </w:r>
      <w:r>
        <w:rPr>
          <w:rFonts w:cs="Times New Roman"/>
          <w:b/>
          <w:szCs w:val="24"/>
          <w:lang w:val="sr-Cyrl-RS"/>
        </w:rPr>
        <w:t>заштите животне средине</w:t>
      </w:r>
      <w:r w:rsidRPr="008B13B6">
        <w:rPr>
          <w:rFonts w:cs="Times New Roman"/>
          <w:b/>
          <w:szCs w:val="24"/>
          <w:lang w:val="sr-Cyrl-RS"/>
        </w:rPr>
        <w:t>.</w:t>
      </w:r>
    </w:p>
    <w:p w14:paraId="72072A8B" w14:textId="6A05521A"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w:t>
      </w:r>
      <w:r w:rsidR="001B691D" w:rsidRPr="001B691D">
        <w:rPr>
          <w:noProof/>
          <w:szCs w:val="24"/>
          <w:lang w:val="sr-Cyrl-RS"/>
        </w:rPr>
        <w:t>011/311 38-95.</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71EE9E4E" w14:textId="77777777" w:rsidR="00742AF9" w:rsidRDefault="00B36064" w:rsidP="00742AF9">
      <w:pPr>
        <w:pStyle w:val="ListParagraph"/>
        <w:numPr>
          <w:ilvl w:val="0"/>
          <w:numId w:val="15"/>
        </w:numPr>
        <w:spacing w:after="120"/>
        <w:jc w:val="both"/>
        <w:rPr>
          <w:rFonts w:ascii="Times New Roman" w:eastAsia="Times New Roman" w:hAnsi="Times New Roman" w:cs="Times New Roman"/>
          <w:sz w:val="24"/>
          <w:szCs w:val="24"/>
          <w:lang w:val="ru-RU" w:eastAsia="sr-Cyrl-RS" w:bidi="en-US"/>
        </w:rPr>
      </w:pPr>
      <w:r w:rsidRPr="004865A6">
        <w:rPr>
          <w:rFonts w:ascii="Times New Roman" w:hAnsi="Times New Roman" w:cs="Times New Roman"/>
          <w:sz w:val="24"/>
          <w:szCs w:val="24"/>
          <w:lang w:val="sr-Cyrl-RS"/>
        </w:rPr>
        <w:t>Министарство</w:t>
      </w:r>
      <w:r w:rsidR="002635A5" w:rsidRPr="004865A6">
        <w:rPr>
          <w:rFonts w:ascii="Times New Roman" w:hAnsi="Times New Roman" w:cs="Times New Roman"/>
          <w:sz w:val="24"/>
          <w:szCs w:val="24"/>
          <w:lang w:val="sr-Cyrl-RS"/>
        </w:rPr>
        <w:t xml:space="preserve"> за људска и мањинска права и друштвени дијалог и Министарство </w:t>
      </w:r>
      <w:r w:rsidR="009A49AE" w:rsidRPr="004865A6">
        <w:rPr>
          <w:rFonts w:ascii="Times New Roman" w:hAnsi="Times New Roman" w:cs="Times New Roman"/>
          <w:sz w:val="24"/>
          <w:szCs w:val="24"/>
          <w:lang w:val="sr-Cyrl-RS"/>
        </w:rPr>
        <w:t>заштите животне средине</w:t>
      </w:r>
      <w:r w:rsidR="002635A5" w:rsidRPr="004865A6">
        <w:rPr>
          <w:rFonts w:ascii="Times New Roman" w:hAnsi="Times New Roman" w:cs="Times New Roman"/>
          <w:sz w:val="24"/>
          <w:szCs w:val="24"/>
          <w:lang w:val="sr-Cyrl-RS"/>
        </w:rPr>
        <w:t xml:space="preserve"> </w:t>
      </w:r>
      <w:r w:rsidR="00291765" w:rsidRPr="004865A6">
        <w:rPr>
          <w:rFonts w:ascii="Times New Roman" w:eastAsia="Times New Roman" w:hAnsi="Times New Roman" w:cs="Times New Roman"/>
          <w:b/>
          <w:sz w:val="24"/>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4865A6">
        <w:rPr>
          <w:rFonts w:ascii="Times New Roman" w:eastAsia="Times New Roman" w:hAnsi="Times New Roman" w:cs="Times New Roman"/>
          <w:b/>
          <w:sz w:val="24"/>
          <w:szCs w:val="24"/>
          <w:lang w:val="ru-RU" w:eastAsia="sr-Cyrl-RS" w:bidi="en-US"/>
        </w:rPr>
        <w:t>Р</w:t>
      </w:r>
      <w:r w:rsidR="00291765" w:rsidRPr="004865A6">
        <w:rPr>
          <w:rFonts w:ascii="Times New Roman" w:eastAsia="Times New Roman" w:hAnsi="Times New Roman" w:cs="Times New Roman"/>
          <w:b/>
          <w:sz w:val="24"/>
          <w:szCs w:val="24"/>
          <w:lang w:val="ru-RU" w:eastAsia="sr-Cyrl-RS" w:bidi="en-US"/>
        </w:rPr>
        <w:t>адне групе</w:t>
      </w:r>
      <w:r w:rsidR="00291765" w:rsidRPr="004865A6">
        <w:rPr>
          <w:rFonts w:ascii="Times New Roman" w:eastAsia="Times New Roman" w:hAnsi="Times New Roman" w:cs="Times New Roman"/>
          <w:sz w:val="24"/>
          <w:szCs w:val="24"/>
          <w:lang w:val="ru-RU" w:eastAsia="sr-Cyrl-RS" w:bidi="en-US"/>
        </w:rPr>
        <w:t>.</w:t>
      </w:r>
    </w:p>
    <w:p w14:paraId="36FB3CF7" w14:textId="77777777" w:rsidR="00742AF9" w:rsidRPr="00742AF9" w:rsidRDefault="004865A6" w:rsidP="00742AF9">
      <w:pPr>
        <w:pStyle w:val="ListParagraph"/>
        <w:numPr>
          <w:ilvl w:val="0"/>
          <w:numId w:val="15"/>
        </w:numPr>
        <w:spacing w:after="120"/>
        <w:jc w:val="both"/>
        <w:rPr>
          <w:rFonts w:ascii="Times New Roman" w:eastAsia="Times New Roman" w:hAnsi="Times New Roman" w:cs="Times New Roman"/>
          <w:sz w:val="24"/>
          <w:szCs w:val="24"/>
          <w:lang w:val="ru-RU" w:eastAsia="sr-Cyrl-RS" w:bidi="en-US"/>
        </w:rPr>
      </w:pPr>
      <w:r w:rsidRPr="00742AF9">
        <w:rPr>
          <w:rFonts w:ascii="Times New Roman" w:eastAsia="Times New Roman" w:hAnsi="Times New Roman" w:cs="Times New Roman"/>
          <w:sz w:val="24"/>
          <w:szCs w:val="24"/>
          <w:lang w:val="sr-Cyrl-RS" w:eastAsia="sr-Cyrl-RS" w:bidi="en-US"/>
        </w:rPr>
        <w:t xml:space="preserve">У циљу подстицања равномерне територијалне заступљености организација цивилног друштва </w:t>
      </w:r>
      <w:r w:rsidRPr="00742AF9">
        <w:rPr>
          <w:rFonts w:ascii="Times New Roman" w:eastAsia="Times New Roman" w:hAnsi="Times New Roman" w:cs="Times New Roman"/>
          <w:b/>
          <w:sz w:val="24"/>
          <w:szCs w:val="24"/>
          <w:lang w:val="sr-Cyrl-RS" w:eastAsia="sr-Cyrl-RS" w:bidi="en-US"/>
        </w:rPr>
        <w:t>у процесу селекције додатно ће се вредновати пријаве организација цивилног друштва са седиштем изван главног града</w:t>
      </w:r>
      <w:r w:rsidRPr="00742AF9">
        <w:rPr>
          <w:rFonts w:ascii="Times New Roman" w:eastAsia="Times New Roman" w:hAnsi="Times New Roman" w:cs="Times New Roman"/>
          <w:sz w:val="24"/>
          <w:szCs w:val="24"/>
          <w:lang w:val="sr-Cyrl-RS" w:eastAsia="sr-Cyrl-RS" w:bidi="en-US"/>
        </w:rPr>
        <w:t>.</w:t>
      </w:r>
    </w:p>
    <w:p w14:paraId="033E4D86" w14:textId="6F269A52" w:rsidR="004865A6" w:rsidRPr="00742AF9" w:rsidRDefault="004865A6" w:rsidP="00742AF9">
      <w:pPr>
        <w:pStyle w:val="ListParagraph"/>
        <w:spacing w:after="120"/>
        <w:ind w:left="927"/>
        <w:jc w:val="both"/>
        <w:rPr>
          <w:rFonts w:ascii="Times New Roman" w:eastAsia="Times New Roman" w:hAnsi="Times New Roman" w:cs="Times New Roman"/>
          <w:sz w:val="24"/>
          <w:szCs w:val="24"/>
          <w:lang w:val="ru-RU" w:eastAsia="sr-Cyrl-RS" w:bidi="en-US"/>
        </w:rPr>
      </w:pPr>
      <w:r w:rsidRPr="00742AF9">
        <w:rPr>
          <w:rFonts w:ascii="Times New Roman" w:eastAsia="Times New Roman" w:hAnsi="Times New Roman" w:cs="Times New Roman"/>
          <w:b/>
          <w:sz w:val="24"/>
          <w:szCs w:val="24"/>
          <w:lang w:val="sr-Cyrl-RS" w:eastAsia="sr-Cyrl-RS" w:bidi="en-US"/>
        </w:rPr>
        <w:t>Наведено опредељење представља искључиво меру афирмативне акције и ни на који начин није усмерено на дискриминацију подносилаца пријава који не спадају у наведену категорију</w:t>
      </w:r>
      <w:r w:rsidRPr="00742AF9">
        <w:rPr>
          <w:rFonts w:ascii="Times New Roman" w:eastAsia="Times New Roman" w:hAnsi="Times New Roman" w:cs="Times New Roman"/>
          <w:sz w:val="24"/>
          <w:szCs w:val="24"/>
          <w:lang w:val="sr-Cyrl-RS" w:eastAsia="sr-Cyrl-RS" w:bidi="en-US"/>
        </w:rPr>
        <w:t xml:space="preserve">. </w:t>
      </w:r>
    </w:p>
    <w:p w14:paraId="7A7647FD" w14:textId="72E63E75" w:rsidR="00E22965" w:rsidRDefault="00291765" w:rsidP="00E22965">
      <w:pPr>
        <w:pStyle w:val="ListParagraph"/>
        <w:numPr>
          <w:ilvl w:val="0"/>
          <w:numId w:val="15"/>
        </w:numPr>
        <w:spacing w:after="120"/>
        <w:jc w:val="both"/>
        <w:rPr>
          <w:rFonts w:ascii="Times New Roman" w:eastAsia="Times New Roman" w:hAnsi="Times New Roman" w:cs="Times New Roman"/>
          <w:sz w:val="24"/>
          <w:szCs w:val="24"/>
          <w:lang w:val="sr-Cyrl-RS" w:eastAsia="sr-Cyrl-RS" w:bidi="en-US"/>
        </w:rPr>
      </w:pPr>
      <w:r w:rsidRPr="004865A6">
        <w:rPr>
          <w:rFonts w:ascii="Times New Roman" w:eastAsia="Times New Roman" w:hAnsi="Times New Roman" w:cs="Times New Roman"/>
          <w:sz w:val="24"/>
          <w:szCs w:val="24"/>
          <w:lang w:val="sr-Cyrl-RS" w:eastAsia="sr-Cyrl-RS" w:bidi="en-US"/>
        </w:rPr>
        <w:t xml:space="preserve">Учешћем на Јавном позиву </w:t>
      </w:r>
      <w:r w:rsidRPr="004865A6">
        <w:rPr>
          <w:rFonts w:ascii="Times New Roman" w:eastAsia="Times New Roman" w:hAnsi="Times New Roman" w:cs="Times New Roman"/>
          <w:b/>
          <w:sz w:val="24"/>
          <w:szCs w:val="24"/>
          <w:lang w:val="sr-Cyrl-RS" w:eastAsia="sr-Cyrl-RS" w:bidi="en-US"/>
        </w:rPr>
        <w:t xml:space="preserve">подносиоци кандидатуре пристају да се подаци које достављају у оквиру својих пријава обрађују искључиво за потребе процеса избора </w:t>
      </w:r>
      <w:r w:rsidR="005077FB" w:rsidRPr="004865A6">
        <w:rPr>
          <w:rFonts w:ascii="Times New Roman" w:eastAsia="Times New Roman" w:hAnsi="Times New Roman" w:cs="Times New Roman"/>
          <w:b/>
          <w:sz w:val="24"/>
          <w:szCs w:val="24"/>
          <w:lang w:val="sr-Cyrl-RS" w:eastAsia="sr-Cyrl-RS" w:bidi="en-US"/>
        </w:rPr>
        <w:t xml:space="preserve">предвиђеног </w:t>
      </w:r>
      <w:r w:rsidRPr="004865A6">
        <w:rPr>
          <w:rFonts w:ascii="Times New Roman" w:eastAsia="Times New Roman" w:hAnsi="Times New Roman" w:cs="Times New Roman"/>
          <w:b/>
          <w:sz w:val="24"/>
          <w:szCs w:val="24"/>
          <w:lang w:val="sr-Cyrl-RS" w:eastAsia="sr-Cyrl-RS" w:bidi="en-US"/>
        </w:rPr>
        <w:t>овим позивом</w:t>
      </w:r>
      <w:r w:rsidRPr="004865A6">
        <w:rPr>
          <w:rFonts w:ascii="Times New Roman" w:eastAsia="Times New Roman" w:hAnsi="Times New Roman" w:cs="Times New Roman"/>
          <w:sz w:val="24"/>
          <w:szCs w:val="24"/>
          <w:lang w:val="sr-Cyrl-RS" w:eastAsia="sr-Cyrl-RS" w:bidi="en-US"/>
        </w:rPr>
        <w:t>.</w:t>
      </w:r>
    </w:p>
    <w:p w14:paraId="05F6F935" w14:textId="77777777" w:rsidR="00E22965" w:rsidRPr="00E22965" w:rsidRDefault="00E22965" w:rsidP="00E22965">
      <w:pPr>
        <w:pStyle w:val="ListParagraph"/>
        <w:spacing w:after="120"/>
        <w:ind w:left="927"/>
        <w:jc w:val="both"/>
        <w:rPr>
          <w:rFonts w:ascii="Times New Roman" w:eastAsia="Times New Roman" w:hAnsi="Times New Roman" w:cs="Times New Roman"/>
          <w:sz w:val="24"/>
          <w:szCs w:val="24"/>
          <w:lang w:val="sr-Cyrl-RS" w:eastAsia="sr-Cyrl-RS" w:bidi="en-US"/>
        </w:rPr>
      </w:pPr>
    </w:p>
    <w:p w14:paraId="18BFEA11" w14:textId="6660C203" w:rsidR="00E22965" w:rsidRPr="00E22965" w:rsidRDefault="00291765" w:rsidP="00E22965">
      <w:pPr>
        <w:spacing w:after="120"/>
        <w:ind w:firstLine="567"/>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Потребни обрасци, као и додатне информације за њихово попуњавање налазе се у оквиру следећих докумената:</w:t>
      </w:r>
    </w:p>
    <w:p w14:paraId="2DF72774" w14:textId="77777777" w:rsidR="00810DC5" w:rsidRPr="00810DC5" w:rsidRDefault="00291765" w:rsidP="00810DC5">
      <w:pPr>
        <w:pStyle w:val="ListParagraph"/>
        <w:numPr>
          <w:ilvl w:val="0"/>
          <w:numId w:val="3"/>
        </w:numPr>
        <w:spacing w:after="0" w:line="240" w:lineRule="auto"/>
        <w:jc w:val="both"/>
        <w:rPr>
          <w:rFonts w:ascii="Times New Roman" w:eastAsia="Times New Roman" w:hAnsi="Times New Roman" w:cs="Times New Roman"/>
          <w:sz w:val="24"/>
          <w:szCs w:val="24"/>
          <w:lang w:val="sr-Cyrl-RS" w:eastAsia="sr-Cyrl-RS" w:bidi="en-US"/>
        </w:rPr>
      </w:pPr>
      <w:r w:rsidRPr="00810DC5">
        <w:rPr>
          <w:rFonts w:ascii="Times New Roman" w:eastAsia="Times New Roman" w:hAnsi="Times New Roman" w:cs="Times New Roman"/>
          <w:sz w:val="24"/>
          <w:szCs w:val="24"/>
          <w:lang w:val="sr-Cyrl-RS" w:eastAsia="sr-Cyrl-RS" w:bidi="en-US"/>
        </w:rPr>
        <w:lastRenderedPageBreak/>
        <w:t>Анекс 1 – Пријавни формулар</w:t>
      </w:r>
      <w:r w:rsidR="005A79DA" w:rsidRPr="00810DC5">
        <w:rPr>
          <w:rFonts w:ascii="Times New Roman" w:eastAsia="Times New Roman" w:hAnsi="Times New Roman" w:cs="Times New Roman"/>
          <w:sz w:val="24"/>
          <w:szCs w:val="24"/>
          <w:lang w:val="sr-Cyrl-RS" w:eastAsia="sr-Cyrl-RS" w:bidi="en-US"/>
        </w:rPr>
        <w:t>,</w:t>
      </w:r>
    </w:p>
    <w:p w14:paraId="4C1E73F9" w14:textId="77777777" w:rsidR="00810DC5" w:rsidRPr="00810DC5" w:rsidRDefault="00291765" w:rsidP="00810DC5">
      <w:pPr>
        <w:pStyle w:val="ListParagraph"/>
        <w:numPr>
          <w:ilvl w:val="0"/>
          <w:numId w:val="3"/>
        </w:numPr>
        <w:spacing w:after="0" w:line="240" w:lineRule="auto"/>
        <w:jc w:val="both"/>
        <w:rPr>
          <w:rFonts w:ascii="Times New Roman" w:eastAsia="Times New Roman" w:hAnsi="Times New Roman" w:cs="Times New Roman"/>
          <w:sz w:val="24"/>
          <w:szCs w:val="24"/>
          <w:lang w:val="sr-Cyrl-RS" w:eastAsia="sr-Cyrl-RS" w:bidi="en-US"/>
        </w:rPr>
      </w:pPr>
      <w:r w:rsidRPr="00810DC5">
        <w:rPr>
          <w:rFonts w:ascii="Times New Roman" w:eastAsia="Times New Roman" w:hAnsi="Times New Roman" w:cs="Times New Roman"/>
          <w:sz w:val="24"/>
          <w:szCs w:val="24"/>
          <w:lang w:val="sr-Cyrl-RS" w:eastAsia="sr-Cyrl-RS" w:bidi="en-US"/>
        </w:rPr>
        <w:t xml:space="preserve">Анекс </w:t>
      </w:r>
      <w:r w:rsidR="00162821" w:rsidRPr="00810DC5">
        <w:rPr>
          <w:rFonts w:ascii="Times New Roman" w:eastAsia="Times New Roman" w:hAnsi="Times New Roman" w:cs="Times New Roman"/>
          <w:color w:val="000000" w:themeColor="text1"/>
          <w:sz w:val="24"/>
          <w:szCs w:val="24"/>
          <w:lang w:val="sr-Cyrl-RS" w:eastAsia="sr-Cyrl-RS" w:bidi="en-US"/>
        </w:rPr>
        <w:t>2</w:t>
      </w:r>
      <w:r w:rsidRPr="00810DC5">
        <w:rPr>
          <w:rFonts w:ascii="Times New Roman" w:eastAsia="Times New Roman" w:hAnsi="Times New Roman" w:cs="Times New Roman"/>
          <w:sz w:val="24"/>
          <w:szCs w:val="24"/>
          <w:lang w:val="sr-Cyrl-RS" w:eastAsia="sr-Cyrl-RS" w:bidi="en-US"/>
        </w:rPr>
        <w:t xml:space="preserve"> – Образац о реализованим пројектима</w:t>
      </w:r>
      <w:r w:rsidR="005A79DA" w:rsidRPr="00810DC5">
        <w:rPr>
          <w:rFonts w:ascii="Times New Roman" w:eastAsia="Times New Roman" w:hAnsi="Times New Roman" w:cs="Times New Roman"/>
          <w:sz w:val="24"/>
          <w:szCs w:val="24"/>
          <w:lang w:val="sr-Cyrl-RS" w:eastAsia="sr-Cyrl-RS" w:bidi="en-US"/>
        </w:rPr>
        <w:t>,</w:t>
      </w:r>
    </w:p>
    <w:p w14:paraId="4C68ECF9" w14:textId="438E1684" w:rsidR="00810DC5" w:rsidRPr="00810DC5" w:rsidRDefault="00162821" w:rsidP="00810DC5">
      <w:pPr>
        <w:pStyle w:val="ListParagraph"/>
        <w:numPr>
          <w:ilvl w:val="0"/>
          <w:numId w:val="3"/>
        </w:numPr>
        <w:spacing w:after="0" w:line="240" w:lineRule="auto"/>
        <w:jc w:val="both"/>
        <w:rPr>
          <w:rFonts w:ascii="Times New Roman" w:eastAsia="Times New Roman" w:hAnsi="Times New Roman" w:cs="Times New Roman"/>
          <w:sz w:val="24"/>
          <w:szCs w:val="24"/>
          <w:lang w:val="sr-Cyrl-RS" w:eastAsia="sr-Cyrl-RS" w:bidi="en-US"/>
        </w:rPr>
      </w:pPr>
      <w:r w:rsidRPr="00810DC5">
        <w:rPr>
          <w:rFonts w:ascii="Times New Roman" w:eastAsia="Times New Roman" w:hAnsi="Times New Roman" w:cs="Times New Roman"/>
          <w:sz w:val="24"/>
          <w:szCs w:val="24"/>
          <w:lang w:val="sr-Cyrl-RS" w:eastAsia="sr-Cyrl-RS" w:bidi="en-US"/>
        </w:rPr>
        <w:t xml:space="preserve">Анекс </w:t>
      </w:r>
      <w:r w:rsidRPr="00810DC5">
        <w:rPr>
          <w:rFonts w:ascii="Times New Roman" w:eastAsia="Times New Roman" w:hAnsi="Times New Roman" w:cs="Times New Roman"/>
          <w:color w:val="000000" w:themeColor="text1"/>
          <w:sz w:val="24"/>
          <w:szCs w:val="24"/>
          <w:lang w:val="sr-Cyrl-RS" w:eastAsia="sr-Cyrl-RS" w:bidi="en-US"/>
        </w:rPr>
        <w:t>3</w:t>
      </w:r>
      <w:r w:rsidR="00291765" w:rsidRPr="00810DC5">
        <w:rPr>
          <w:rFonts w:ascii="Times New Roman" w:eastAsia="Times New Roman" w:hAnsi="Times New Roman" w:cs="Times New Roman"/>
          <w:sz w:val="24"/>
          <w:szCs w:val="24"/>
          <w:lang w:val="sr-Cyrl-RS" w:eastAsia="sr-Cyrl-RS" w:bidi="en-US"/>
        </w:rPr>
        <w:t xml:space="preserve"> – Образац о објављеним публикацијама</w:t>
      </w:r>
      <w:r w:rsidR="00E71B98">
        <w:rPr>
          <w:rFonts w:ascii="Times New Roman" w:eastAsia="Times New Roman" w:hAnsi="Times New Roman" w:cs="Times New Roman"/>
          <w:sz w:val="24"/>
          <w:szCs w:val="24"/>
          <w:lang w:val="sr-Cyrl-RS" w:eastAsia="sr-Cyrl-RS" w:bidi="en-US"/>
        </w:rPr>
        <w:t>,</w:t>
      </w:r>
    </w:p>
    <w:p w14:paraId="1724AD99" w14:textId="1A47B7F5" w:rsidR="00DD154F" w:rsidRPr="00810DC5" w:rsidRDefault="00B36064" w:rsidP="00810DC5">
      <w:pPr>
        <w:pStyle w:val="ListParagraph"/>
        <w:numPr>
          <w:ilvl w:val="0"/>
          <w:numId w:val="3"/>
        </w:numPr>
        <w:spacing w:after="0" w:line="240" w:lineRule="auto"/>
        <w:jc w:val="both"/>
        <w:rPr>
          <w:rFonts w:ascii="Times New Roman" w:eastAsia="Times New Roman" w:hAnsi="Times New Roman" w:cs="Times New Roman"/>
          <w:sz w:val="24"/>
          <w:szCs w:val="24"/>
          <w:lang w:val="sr-Cyrl-RS" w:eastAsia="sr-Cyrl-RS" w:bidi="en-US"/>
        </w:rPr>
      </w:pPr>
      <w:r w:rsidRPr="00810DC5">
        <w:rPr>
          <w:rFonts w:ascii="Times New Roman" w:hAnsi="Times New Roman" w:cs="Times New Roman"/>
          <w:sz w:val="24"/>
          <w:szCs w:val="24"/>
          <w:lang w:val="sr-Cyrl-RS"/>
        </w:rPr>
        <w:t>Анекс 4 – Изјава о прихватању кандидатуре и одсуству сукоба интереса</w:t>
      </w:r>
      <w:r w:rsidR="005A79DA" w:rsidRPr="00810DC5">
        <w:rPr>
          <w:rFonts w:ascii="Times New Roman" w:eastAsia="Times New Roman" w:hAnsi="Times New Roman" w:cs="Times New Roman"/>
          <w:sz w:val="24"/>
          <w:szCs w:val="24"/>
          <w:lang w:val="sr-Cyrl-RS" w:eastAsia="sr-Cyrl-RS" w:bidi="en-US"/>
        </w:rPr>
        <w:t xml:space="preserve">. </w:t>
      </w:r>
    </w:p>
    <w:sectPr w:rsidR="00DD154F" w:rsidRPr="00810D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D550" w14:textId="77777777" w:rsidR="00C63BD9" w:rsidRDefault="00C63BD9" w:rsidP="00291765">
      <w:pPr>
        <w:spacing w:after="0" w:line="240" w:lineRule="auto"/>
      </w:pPr>
      <w:r>
        <w:separator/>
      </w:r>
    </w:p>
  </w:endnote>
  <w:endnote w:type="continuationSeparator" w:id="0">
    <w:p w14:paraId="169E2641" w14:textId="77777777" w:rsidR="00C63BD9" w:rsidRDefault="00C63BD9"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75F3" w14:textId="77777777" w:rsidR="00C63BD9" w:rsidRDefault="00C63BD9" w:rsidP="00291765">
      <w:pPr>
        <w:spacing w:after="0" w:line="240" w:lineRule="auto"/>
      </w:pPr>
      <w:r>
        <w:separator/>
      </w:r>
    </w:p>
  </w:footnote>
  <w:footnote w:type="continuationSeparator" w:id="0">
    <w:p w14:paraId="2F276A4F" w14:textId="77777777" w:rsidR="00C63BD9" w:rsidRDefault="00C63BD9"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4D1C8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7D370F"/>
    <w:multiLevelType w:val="hybridMultilevel"/>
    <w:tmpl w:val="D2688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68111C"/>
    <w:multiLevelType w:val="hybridMultilevel"/>
    <w:tmpl w:val="84DE972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6E46E0"/>
    <w:multiLevelType w:val="hybridMultilevel"/>
    <w:tmpl w:val="F4949664"/>
    <w:lvl w:ilvl="0" w:tplc="0AF00868">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1354B3"/>
    <w:multiLevelType w:val="hybridMultilevel"/>
    <w:tmpl w:val="F4949664"/>
    <w:lvl w:ilvl="0" w:tplc="0AF00868">
      <w:start w:val="1"/>
      <w:numFmt w:val="decimal"/>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53E146B"/>
    <w:multiLevelType w:val="hybridMultilevel"/>
    <w:tmpl w:val="1060A726"/>
    <w:lvl w:ilvl="0" w:tplc="5038E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06F7CC2"/>
    <w:multiLevelType w:val="hybridMultilevel"/>
    <w:tmpl w:val="E86C3BA8"/>
    <w:lvl w:ilvl="0" w:tplc="281A000F">
      <w:start w:val="1"/>
      <w:numFmt w:val="decimal"/>
      <w:lvlText w:val="%1."/>
      <w:lvlJc w:val="left"/>
      <w:pPr>
        <w:ind w:left="927" w:hanging="360"/>
      </w:p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10"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3" w15:restartNumberingAfterBreak="0">
    <w:nsid w:val="658F5C91"/>
    <w:multiLevelType w:val="hybridMultilevel"/>
    <w:tmpl w:val="9E801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F414BB"/>
    <w:multiLevelType w:val="hybridMultilevel"/>
    <w:tmpl w:val="E166A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4E60D2"/>
    <w:multiLevelType w:val="hybridMultilevel"/>
    <w:tmpl w:val="6916D39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76667D28"/>
    <w:multiLevelType w:val="multilevel"/>
    <w:tmpl w:val="671E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11827">
    <w:abstractNumId w:val="12"/>
  </w:num>
  <w:num w:numId="2" w16cid:durableId="1435709625">
    <w:abstractNumId w:val="1"/>
  </w:num>
  <w:num w:numId="3" w16cid:durableId="1444770211">
    <w:abstractNumId w:val="9"/>
  </w:num>
  <w:num w:numId="4" w16cid:durableId="414938068">
    <w:abstractNumId w:val="4"/>
  </w:num>
  <w:num w:numId="5" w16cid:durableId="190194836">
    <w:abstractNumId w:val="5"/>
  </w:num>
  <w:num w:numId="6" w16cid:durableId="49768488">
    <w:abstractNumId w:val="0"/>
  </w:num>
  <w:num w:numId="7" w16cid:durableId="1582908617">
    <w:abstractNumId w:val="13"/>
  </w:num>
  <w:num w:numId="8" w16cid:durableId="1620798933">
    <w:abstractNumId w:val="11"/>
  </w:num>
  <w:num w:numId="9" w16cid:durableId="643045355">
    <w:abstractNumId w:val="3"/>
  </w:num>
  <w:num w:numId="10" w16cid:durableId="1340934140">
    <w:abstractNumId w:val="6"/>
  </w:num>
  <w:num w:numId="11" w16cid:durableId="316036019">
    <w:abstractNumId w:val="10"/>
  </w:num>
  <w:num w:numId="12" w16cid:durableId="593436035">
    <w:abstractNumId w:val="16"/>
  </w:num>
  <w:num w:numId="13" w16cid:durableId="906763108">
    <w:abstractNumId w:val="3"/>
  </w:num>
  <w:num w:numId="14" w16cid:durableId="436098833">
    <w:abstractNumId w:val="15"/>
  </w:num>
  <w:num w:numId="15" w16cid:durableId="534125164">
    <w:abstractNumId w:val="8"/>
  </w:num>
  <w:num w:numId="16" w16cid:durableId="1345133764">
    <w:abstractNumId w:val="7"/>
  </w:num>
  <w:num w:numId="17" w16cid:durableId="1308558287">
    <w:abstractNumId w:val="2"/>
  </w:num>
  <w:num w:numId="18" w16cid:durableId="358240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77"/>
    <w:rsid w:val="00010AAE"/>
    <w:rsid w:val="00016A6D"/>
    <w:rsid w:val="00047426"/>
    <w:rsid w:val="00073621"/>
    <w:rsid w:val="00077136"/>
    <w:rsid w:val="00090666"/>
    <w:rsid w:val="00092454"/>
    <w:rsid w:val="000951E1"/>
    <w:rsid w:val="0009780C"/>
    <w:rsid w:val="000B1A1F"/>
    <w:rsid w:val="000B5D00"/>
    <w:rsid w:val="000D447B"/>
    <w:rsid w:val="000D61EE"/>
    <w:rsid w:val="000E086C"/>
    <w:rsid w:val="001009DE"/>
    <w:rsid w:val="00113EE9"/>
    <w:rsid w:val="0012641A"/>
    <w:rsid w:val="00136BD1"/>
    <w:rsid w:val="00162821"/>
    <w:rsid w:val="001835D8"/>
    <w:rsid w:val="001A2B20"/>
    <w:rsid w:val="001A7B16"/>
    <w:rsid w:val="001B0F0B"/>
    <w:rsid w:val="001B16AA"/>
    <w:rsid w:val="001B22FF"/>
    <w:rsid w:val="001B691D"/>
    <w:rsid w:val="001C3DBF"/>
    <w:rsid w:val="001D1253"/>
    <w:rsid w:val="001E7D8B"/>
    <w:rsid w:val="001E7D8C"/>
    <w:rsid w:val="001F0F86"/>
    <w:rsid w:val="001F5305"/>
    <w:rsid w:val="001F6A9B"/>
    <w:rsid w:val="002254BA"/>
    <w:rsid w:val="00255A48"/>
    <w:rsid w:val="002619F9"/>
    <w:rsid w:val="002635A5"/>
    <w:rsid w:val="00263FB9"/>
    <w:rsid w:val="00266DEC"/>
    <w:rsid w:val="00291765"/>
    <w:rsid w:val="002A4510"/>
    <w:rsid w:val="002B1EB8"/>
    <w:rsid w:val="002C02C0"/>
    <w:rsid w:val="002C77CA"/>
    <w:rsid w:val="002E51C1"/>
    <w:rsid w:val="002E6454"/>
    <w:rsid w:val="00313E5F"/>
    <w:rsid w:val="00347535"/>
    <w:rsid w:val="0035215D"/>
    <w:rsid w:val="00361F40"/>
    <w:rsid w:val="00375F53"/>
    <w:rsid w:val="00385D6F"/>
    <w:rsid w:val="00390A4A"/>
    <w:rsid w:val="00392E77"/>
    <w:rsid w:val="003C1FCF"/>
    <w:rsid w:val="003D636B"/>
    <w:rsid w:val="003D7EF0"/>
    <w:rsid w:val="003E3F6B"/>
    <w:rsid w:val="00422976"/>
    <w:rsid w:val="00424E87"/>
    <w:rsid w:val="00426AB8"/>
    <w:rsid w:val="004319E3"/>
    <w:rsid w:val="004320D2"/>
    <w:rsid w:val="0044290E"/>
    <w:rsid w:val="00443803"/>
    <w:rsid w:val="004539A4"/>
    <w:rsid w:val="004636A5"/>
    <w:rsid w:val="004865A6"/>
    <w:rsid w:val="004D1B57"/>
    <w:rsid w:val="004D7566"/>
    <w:rsid w:val="004F25F8"/>
    <w:rsid w:val="005060C7"/>
    <w:rsid w:val="00506BCC"/>
    <w:rsid w:val="005077FB"/>
    <w:rsid w:val="00526873"/>
    <w:rsid w:val="00542566"/>
    <w:rsid w:val="005519C0"/>
    <w:rsid w:val="00566576"/>
    <w:rsid w:val="00582FE3"/>
    <w:rsid w:val="00583998"/>
    <w:rsid w:val="00590618"/>
    <w:rsid w:val="0059083D"/>
    <w:rsid w:val="005A79DA"/>
    <w:rsid w:val="005B65F3"/>
    <w:rsid w:val="005E5B95"/>
    <w:rsid w:val="005E6926"/>
    <w:rsid w:val="005F70E9"/>
    <w:rsid w:val="005F7161"/>
    <w:rsid w:val="006016ED"/>
    <w:rsid w:val="006249A2"/>
    <w:rsid w:val="00632077"/>
    <w:rsid w:val="00633ABF"/>
    <w:rsid w:val="00670BBB"/>
    <w:rsid w:val="006742CF"/>
    <w:rsid w:val="0068454F"/>
    <w:rsid w:val="00696DC0"/>
    <w:rsid w:val="006A0F60"/>
    <w:rsid w:val="006B5A14"/>
    <w:rsid w:val="006C5474"/>
    <w:rsid w:val="006F05CE"/>
    <w:rsid w:val="006F1061"/>
    <w:rsid w:val="006F4DA2"/>
    <w:rsid w:val="00704EF9"/>
    <w:rsid w:val="00707D66"/>
    <w:rsid w:val="00707E46"/>
    <w:rsid w:val="00710D1F"/>
    <w:rsid w:val="00715119"/>
    <w:rsid w:val="00735F67"/>
    <w:rsid w:val="00742AF9"/>
    <w:rsid w:val="00754E68"/>
    <w:rsid w:val="0076406E"/>
    <w:rsid w:val="00793B21"/>
    <w:rsid w:val="007A7D95"/>
    <w:rsid w:val="007B0BD6"/>
    <w:rsid w:val="007B35A1"/>
    <w:rsid w:val="007B64CC"/>
    <w:rsid w:val="007C1192"/>
    <w:rsid w:val="007E1F8B"/>
    <w:rsid w:val="008068C7"/>
    <w:rsid w:val="00810DC5"/>
    <w:rsid w:val="00814A7B"/>
    <w:rsid w:val="00817864"/>
    <w:rsid w:val="008219D9"/>
    <w:rsid w:val="00827C4B"/>
    <w:rsid w:val="008352B3"/>
    <w:rsid w:val="00840846"/>
    <w:rsid w:val="00847F41"/>
    <w:rsid w:val="00882A21"/>
    <w:rsid w:val="00895471"/>
    <w:rsid w:val="008B13B6"/>
    <w:rsid w:val="008B1F2E"/>
    <w:rsid w:val="008B30A8"/>
    <w:rsid w:val="008B71B8"/>
    <w:rsid w:val="008C425B"/>
    <w:rsid w:val="008C7180"/>
    <w:rsid w:val="008D1B06"/>
    <w:rsid w:val="008E185B"/>
    <w:rsid w:val="0090415B"/>
    <w:rsid w:val="0091602D"/>
    <w:rsid w:val="009219DB"/>
    <w:rsid w:val="009225CC"/>
    <w:rsid w:val="009249F9"/>
    <w:rsid w:val="00926A7D"/>
    <w:rsid w:val="009441C5"/>
    <w:rsid w:val="00966C93"/>
    <w:rsid w:val="00970822"/>
    <w:rsid w:val="00971691"/>
    <w:rsid w:val="009918CD"/>
    <w:rsid w:val="00991966"/>
    <w:rsid w:val="00995AA1"/>
    <w:rsid w:val="00995AC7"/>
    <w:rsid w:val="009A49AE"/>
    <w:rsid w:val="009C26EA"/>
    <w:rsid w:val="009C4625"/>
    <w:rsid w:val="009D0321"/>
    <w:rsid w:val="009D1BF3"/>
    <w:rsid w:val="009E20DB"/>
    <w:rsid w:val="009E6ED4"/>
    <w:rsid w:val="009E7FD5"/>
    <w:rsid w:val="009F2BF1"/>
    <w:rsid w:val="00A05C5B"/>
    <w:rsid w:val="00A11F50"/>
    <w:rsid w:val="00A4449C"/>
    <w:rsid w:val="00A60D17"/>
    <w:rsid w:val="00A704BB"/>
    <w:rsid w:val="00A7221F"/>
    <w:rsid w:val="00A85BEF"/>
    <w:rsid w:val="00A87D53"/>
    <w:rsid w:val="00A95033"/>
    <w:rsid w:val="00A95CE8"/>
    <w:rsid w:val="00AA3AAF"/>
    <w:rsid w:val="00AB5B45"/>
    <w:rsid w:val="00AD4683"/>
    <w:rsid w:val="00AD63DE"/>
    <w:rsid w:val="00AF50DA"/>
    <w:rsid w:val="00B026D9"/>
    <w:rsid w:val="00B13FCE"/>
    <w:rsid w:val="00B319BC"/>
    <w:rsid w:val="00B36064"/>
    <w:rsid w:val="00B37BBA"/>
    <w:rsid w:val="00B41E07"/>
    <w:rsid w:val="00B5516D"/>
    <w:rsid w:val="00B55E7C"/>
    <w:rsid w:val="00B57D33"/>
    <w:rsid w:val="00B60E6E"/>
    <w:rsid w:val="00B648B0"/>
    <w:rsid w:val="00B71C3E"/>
    <w:rsid w:val="00B7468D"/>
    <w:rsid w:val="00B7636F"/>
    <w:rsid w:val="00B76B7A"/>
    <w:rsid w:val="00B835EC"/>
    <w:rsid w:val="00B841CD"/>
    <w:rsid w:val="00B93933"/>
    <w:rsid w:val="00BB3403"/>
    <w:rsid w:val="00BC1A37"/>
    <w:rsid w:val="00BD7B82"/>
    <w:rsid w:val="00BF044F"/>
    <w:rsid w:val="00C1284D"/>
    <w:rsid w:val="00C37372"/>
    <w:rsid w:val="00C43473"/>
    <w:rsid w:val="00C50076"/>
    <w:rsid w:val="00C617E6"/>
    <w:rsid w:val="00C61D2E"/>
    <w:rsid w:val="00C63BD9"/>
    <w:rsid w:val="00C65766"/>
    <w:rsid w:val="00C76BDC"/>
    <w:rsid w:val="00C815C1"/>
    <w:rsid w:val="00C8277E"/>
    <w:rsid w:val="00C85F5F"/>
    <w:rsid w:val="00C87F58"/>
    <w:rsid w:val="00CA3844"/>
    <w:rsid w:val="00CA50D0"/>
    <w:rsid w:val="00CB0C29"/>
    <w:rsid w:val="00CB2C38"/>
    <w:rsid w:val="00CC1788"/>
    <w:rsid w:val="00CC1A66"/>
    <w:rsid w:val="00CC7E62"/>
    <w:rsid w:val="00CE6743"/>
    <w:rsid w:val="00CF7BDF"/>
    <w:rsid w:val="00D006C8"/>
    <w:rsid w:val="00D06D79"/>
    <w:rsid w:val="00D20214"/>
    <w:rsid w:val="00D3049F"/>
    <w:rsid w:val="00D309B8"/>
    <w:rsid w:val="00D5293E"/>
    <w:rsid w:val="00D60437"/>
    <w:rsid w:val="00D774AD"/>
    <w:rsid w:val="00DC0808"/>
    <w:rsid w:val="00DC61C7"/>
    <w:rsid w:val="00DC7CB4"/>
    <w:rsid w:val="00DD154F"/>
    <w:rsid w:val="00DD39AA"/>
    <w:rsid w:val="00DD75A6"/>
    <w:rsid w:val="00DF4067"/>
    <w:rsid w:val="00E12BF3"/>
    <w:rsid w:val="00E13D59"/>
    <w:rsid w:val="00E22965"/>
    <w:rsid w:val="00E250FB"/>
    <w:rsid w:val="00E62107"/>
    <w:rsid w:val="00E62646"/>
    <w:rsid w:val="00E64F4C"/>
    <w:rsid w:val="00E71B98"/>
    <w:rsid w:val="00E72FAF"/>
    <w:rsid w:val="00E74CC0"/>
    <w:rsid w:val="00E90432"/>
    <w:rsid w:val="00ED171B"/>
    <w:rsid w:val="00EE5B35"/>
    <w:rsid w:val="00EF0B34"/>
    <w:rsid w:val="00EF206A"/>
    <w:rsid w:val="00EF366B"/>
    <w:rsid w:val="00EF48EE"/>
    <w:rsid w:val="00EF63C9"/>
    <w:rsid w:val="00F015D9"/>
    <w:rsid w:val="00F11C20"/>
    <w:rsid w:val="00F25B67"/>
    <w:rsid w:val="00F3739A"/>
    <w:rsid w:val="00F65190"/>
    <w:rsid w:val="00F719DD"/>
    <w:rsid w:val="00F72647"/>
    <w:rsid w:val="00F726B7"/>
    <w:rsid w:val="00F90A0E"/>
    <w:rsid w:val="00F91351"/>
    <w:rsid w:val="00FA27AA"/>
    <w:rsid w:val="00FB338F"/>
    <w:rsid w:val="00FB6288"/>
    <w:rsid w:val="00FB63A7"/>
    <w:rsid w:val="00FD07D0"/>
    <w:rsid w:val="00FD55DD"/>
    <w:rsid w:val="00FD7B53"/>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D6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7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B7"/>
  </w:style>
  <w:style w:type="paragraph" w:styleId="Footer">
    <w:name w:val="footer"/>
    <w:basedOn w:val="Normal"/>
    <w:link w:val="FooterChar"/>
    <w:uiPriority w:val="99"/>
    <w:unhideWhenUsed/>
    <w:rsid w:val="00F7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B7"/>
  </w:style>
  <w:style w:type="character" w:customStyle="1" w:styleId="Bodytext3">
    <w:name w:val="Body text (3)_"/>
    <w:link w:val="Bodytext31"/>
    <w:rsid w:val="00C617E6"/>
    <w:rPr>
      <w:rFonts w:cs="Times New Roman"/>
      <w:b/>
      <w:bCs/>
      <w:shd w:val="clear" w:color="auto" w:fill="FFFFFF"/>
    </w:rPr>
  </w:style>
  <w:style w:type="character" w:customStyle="1" w:styleId="Bodytext2">
    <w:name w:val="Body text (2)_"/>
    <w:link w:val="Bodytext20"/>
    <w:rsid w:val="00C617E6"/>
    <w:rPr>
      <w:rFonts w:cs="Times New Roman"/>
      <w:shd w:val="clear" w:color="auto" w:fill="FFFFFF"/>
    </w:rPr>
  </w:style>
  <w:style w:type="paragraph" w:customStyle="1" w:styleId="Bodytext31">
    <w:name w:val="Body text (3)1"/>
    <w:basedOn w:val="Normal"/>
    <w:link w:val="Bodytext3"/>
    <w:rsid w:val="00C617E6"/>
    <w:pPr>
      <w:widowControl w:val="0"/>
      <w:shd w:val="clear" w:color="auto" w:fill="FFFFFF"/>
      <w:spacing w:after="0" w:line="283" w:lineRule="exact"/>
      <w:jc w:val="center"/>
    </w:pPr>
    <w:rPr>
      <w:rFonts w:cs="Times New Roman"/>
      <w:b/>
      <w:bCs/>
    </w:rPr>
  </w:style>
  <w:style w:type="paragraph" w:customStyle="1" w:styleId="Bodytext20">
    <w:name w:val="Body text (2)"/>
    <w:basedOn w:val="Normal"/>
    <w:link w:val="Bodytext2"/>
    <w:rsid w:val="00C617E6"/>
    <w:pPr>
      <w:widowControl w:val="0"/>
      <w:shd w:val="clear" w:color="auto" w:fill="FFFFFF"/>
      <w:spacing w:after="420" w:line="283" w:lineRule="exact"/>
      <w:jc w:val="center"/>
    </w:pPr>
    <w:rPr>
      <w:rFonts w:cs="Times New Roman"/>
    </w:rPr>
  </w:style>
  <w:style w:type="paragraph" w:styleId="Revision">
    <w:name w:val="Revision"/>
    <w:hidden/>
    <w:uiPriority w:val="99"/>
    <w:semiHidden/>
    <w:rsid w:val="00EE5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 w:id="1371607590">
      <w:bodyDiv w:val="1"/>
      <w:marLeft w:val="0"/>
      <w:marRight w:val="0"/>
      <w:marTop w:val="0"/>
      <w:marBottom w:val="0"/>
      <w:divBdr>
        <w:top w:val="none" w:sz="0" w:space="0" w:color="auto"/>
        <w:left w:val="none" w:sz="0" w:space="0" w:color="auto"/>
        <w:bottom w:val="none" w:sz="0" w:space="0" w:color="auto"/>
        <w:right w:val="none" w:sz="0" w:space="0" w:color="auto"/>
      </w:divBdr>
      <w:divsChild>
        <w:div w:id="530267146">
          <w:marLeft w:val="0"/>
          <w:marRight w:val="0"/>
          <w:marTop w:val="0"/>
          <w:marBottom w:val="0"/>
          <w:divBdr>
            <w:top w:val="none" w:sz="0" w:space="0" w:color="auto"/>
            <w:left w:val="none" w:sz="0" w:space="0" w:color="auto"/>
            <w:bottom w:val="none" w:sz="0" w:space="0" w:color="auto"/>
            <w:right w:val="none" w:sz="0" w:space="0" w:color="auto"/>
          </w:divBdr>
          <w:divsChild>
            <w:div w:id="184026637">
              <w:marLeft w:val="0"/>
              <w:marRight w:val="0"/>
              <w:marTop w:val="0"/>
              <w:marBottom w:val="0"/>
              <w:divBdr>
                <w:top w:val="none" w:sz="0" w:space="0" w:color="auto"/>
                <w:left w:val="none" w:sz="0" w:space="0" w:color="auto"/>
                <w:bottom w:val="none" w:sz="0" w:space="0" w:color="auto"/>
                <w:right w:val="none" w:sz="0" w:space="0" w:color="auto"/>
              </w:divBdr>
            </w:div>
          </w:divsChild>
        </w:div>
        <w:div w:id="1484084289">
          <w:marLeft w:val="0"/>
          <w:marRight w:val="0"/>
          <w:marTop w:val="0"/>
          <w:marBottom w:val="0"/>
          <w:divBdr>
            <w:top w:val="none" w:sz="0" w:space="0" w:color="auto"/>
            <w:left w:val="none" w:sz="0" w:space="0" w:color="auto"/>
            <w:bottom w:val="none" w:sz="0" w:space="0" w:color="auto"/>
            <w:right w:val="none" w:sz="0" w:space="0" w:color="auto"/>
          </w:divBdr>
          <w:divsChild>
            <w:div w:id="17841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4904">
      <w:bodyDiv w:val="1"/>
      <w:marLeft w:val="0"/>
      <w:marRight w:val="0"/>
      <w:marTop w:val="0"/>
      <w:marBottom w:val="0"/>
      <w:divBdr>
        <w:top w:val="none" w:sz="0" w:space="0" w:color="auto"/>
        <w:left w:val="none" w:sz="0" w:space="0" w:color="auto"/>
        <w:bottom w:val="none" w:sz="0" w:space="0" w:color="auto"/>
        <w:right w:val="none" w:sz="0" w:space="0" w:color="auto"/>
      </w:divBdr>
    </w:div>
    <w:div w:id="204250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CBB5C-ADB0-4B0D-ACC3-E99EC4E9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Jovana Planojević</cp:lastModifiedBy>
  <cp:revision>2</cp:revision>
  <cp:lastPrinted>2025-11-27T12:07:00Z</cp:lastPrinted>
  <dcterms:created xsi:type="dcterms:W3CDTF">2026-05-22T08:42:00Z</dcterms:created>
  <dcterms:modified xsi:type="dcterms:W3CDTF">2026-05-22T08:42:00Z</dcterms:modified>
</cp:coreProperties>
</file>