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4EA0" w14:textId="77777777" w:rsidR="00C5635C" w:rsidRPr="00512BF3" w:rsidRDefault="00C563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4082B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3A54BA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D14E31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199ED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6AD0B2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D50DF7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857346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A44DA0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42BD15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5C8CD1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9324FD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FEC984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58AFF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321B66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51EBD3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D0DA57" w14:textId="77777777" w:rsidR="0001443B" w:rsidRPr="00512BF3" w:rsidRDefault="00BD5F9D" w:rsidP="0001443B">
      <w:pPr>
        <w:spacing w:before="373"/>
        <w:jc w:val="center"/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</w:pPr>
      <w:r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Сажетак</w:t>
      </w:r>
      <w:r w:rsidR="005B111A"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 xml:space="preserve"> </w:t>
      </w:r>
      <w:r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карактеристика</w:t>
      </w:r>
      <w:r w:rsidR="005B111A"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 xml:space="preserve"> </w:t>
      </w:r>
      <w:r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биоцидног</w:t>
      </w:r>
      <w:r w:rsidR="005B111A"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 xml:space="preserve"> </w:t>
      </w:r>
      <w:r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производа</w:t>
      </w:r>
    </w:p>
    <w:p w14:paraId="08550989" w14:textId="77777777" w:rsidR="00954177" w:rsidRPr="00512BF3" w:rsidRDefault="00954177" w:rsidP="0001443B">
      <w:pPr>
        <w:spacing w:before="373"/>
        <w:jc w:val="center"/>
        <w:rPr>
          <w:rFonts w:ascii="Times New Roman" w:hAnsi="Times New Roman" w:cs="Times New Roman"/>
          <w:b/>
          <w:bCs w:val="0"/>
          <w:sz w:val="24"/>
          <w:szCs w:val="24"/>
          <w:lang w:val="sr-Cyrl-RS" w:eastAsia="en-GB"/>
        </w:rPr>
      </w:pPr>
    </w:p>
    <w:p w14:paraId="46B42443" w14:textId="77777777" w:rsidR="00855E18" w:rsidRDefault="00855E18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5B7CA6" w14:textId="112B56F8" w:rsidR="00954177" w:rsidRDefault="00BD5F9D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  <w:r w:rsidRPr="00512BF3">
        <w:rPr>
          <w:rFonts w:ascii="Times New Roman" w:hAnsi="Times New Roman" w:cs="Times New Roman"/>
          <w:sz w:val="24"/>
          <w:szCs w:val="24"/>
          <w:lang w:val="sr-Cyrl-RS"/>
        </w:rPr>
        <w:t>Назив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B4463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биоцидног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производа</w:t>
      </w:r>
      <w:r w:rsidR="006B4463" w:rsidRPr="00512BF3">
        <w:rPr>
          <w:rFonts w:ascii="Times New Roman" w:hAnsi="Times New Roman" w:cs="Times New Roman"/>
          <w:bCs w:val="0"/>
          <w:sz w:val="24"/>
          <w:szCs w:val="24"/>
          <w:lang w:val="sr-Cyrl-RS"/>
        </w:rPr>
        <w:t xml:space="preserve">: </w:t>
      </w:r>
    </w:p>
    <w:p w14:paraId="35E50970" w14:textId="2EA7EB93" w:rsidR="00855E18" w:rsidRDefault="00855E18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</w:p>
    <w:p w14:paraId="7B0530BA" w14:textId="77777777" w:rsidR="00855E18" w:rsidRPr="00512BF3" w:rsidRDefault="00855E18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</w:p>
    <w:p w14:paraId="6DC9C8C4" w14:textId="77777777" w:rsidR="00954177" w:rsidRPr="00512BF3" w:rsidRDefault="00954177" w:rsidP="00855E18">
      <w:pPr>
        <w:spacing w:before="240" w:after="240"/>
        <w:contextualSpacing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</w:p>
    <w:p w14:paraId="7127E696" w14:textId="77777777" w:rsidR="00954177" w:rsidRPr="00512BF3" w:rsidRDefault="00BD5F9D" w:rsidP="00855E18">
      <w:pPr>
        <w:tabs>
          <w:tab w:val="left" w:pos="8505"/>
        </w:tabs>
        <w:spacing w:before="240" w:after="240"/>
        <w:ind w:left="-142" w:right="-45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12BF3">
        <w:rPr>
          <w:rFonts w:ascii="Times New Roman" w:hAnsi="Times New Roman" w:cs="Times New Roman"/>
          <w:sz w:val="24"/>
          <w:szCs w:val="24"/>
          <w:lang w:val="sr-Cyrl-RS"/>
        </w:rPr>
        <w:t>Врста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биоцидног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производа</w:t>
      </w:r>
      <w:r w:rsidR="006B4463" w:rsidRPr="00512BF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2C5EB2D" w14:textId="77777777" w:rsidR="0001443B" w:rsidRPr="00512BF3" w:rsidRDefault="0001443B" w:rsidP="00855E18">
      <w:pPr>
        <w:spacing w:before="240" w:after="24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DBD95E" w14:textId="77777777" w:rsidR="009F4328" w:rsidRPr="00512BF3" w:rsidRDefault="009F4328" w:rsidP="00855E18">
      <w:pPr>
        <w:spacing w:before="240" w:after="24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2EB195" w14:textId="77777777" w:rsidR="009F4328" w:rsidRPr="00512BF3" w:rsidRDefault="009F4328" w:rsidP="00855E18">
      <w:pPr>
        <w:spacing w:before="240" w:after="24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5F7115" w14:textId="77777777" w:rsidR="009F4328" w:rsidRPr="00512BF3" w:rsidRDefault="009F4328">
      <w:pPr>
        <w:rPr>
          <w:rFonts w:ascii="Times New Roman" w:hAnsi="Times New Roman" w:cs="Times New Roman"/>
          <w:sz w:val="24"/>
          <w:szCs w:val="24"/>
          <w:lang w:val="sr-Cyrl-RS"/>
        </w:rPr>
        <w:sectPr w:rsidR="009F4328" w:rsidRPr="00512B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440" w:right="1440" w:bottom="1440" w:left="1440" w:header="720" w:footer="720" w:gutter="0"/>
          <w:pgNumType w:start="1"/>
          <w:cols w:space="720"/>
          <w:noEndnote/>
          <w:titlePg/>
        </w:sectPr>
      </w:pPr>
    </w:p>
    <w:p w14:paraId="2081DED7" w14:textId="77777777" w:rsidR="0001443B" w:rsidRPr="00512BF3" w:rsidRDefault="008F1FE7">
      <w:pPr>
        <w:spacing w:before="518"/>
        <w:rPr>
          <w:rFonts w:ascii="Times New Roman" w:hAnsi="Times New Roman" w:cs="Times New Roman"/>
          <w:sz w:val="24"/>
          <w:szCs w:val="24"/>
          <w:lang w:val="sr-Cyrl-RS"/>
        </w:rPr>
      </w:pPr>
      <w:r w:rsidRPr="00512BF3">
        <w:rPr>
          <w:rFonts w:ascii="Times New Roman" w:hAnsi="Times New Roman" w:cs="Times New Roman"/>
          <w:b/>
          <w:bCs w:val="0"/>
          <w:sz w:val="24"/>
          <w:szCs w:val="24"/>
          <w:lang w:val="sr-Cyrl-RS" w:eastAsia="en-GB"/>
        </w:rPr>
        <w:lastRenderedPageBreak/>
        <w:t>Садржај</w:t>
      </w:r>
    </w:p>
    <w:p w14:paraId="314E9807" w14:textId="77777777" w:rsidR="00E93869" w:rsidRPr="00512BF3" w:rsidRDefault="00E93869">
      <w:pPr>
        <w:pStyle w:val="TOC1"/>
        <w:tabs>
          <w:tab w:val="right" w:leader="dot" w:pos="901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80EADE" w14:textId="1E7399D4" w:rsidR="00D15AE0" w:rsidRPr="00D15AE0" w:rsidRDefault="00E93869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r w:rsidRPr="00D15AE0">
        <w:rPr>
          <w:rFonts w:ascii="Times New Roman" w:hAnsi="Times New Roman" w:cs="Times New Roman"/>
          <w:sz w:val="24"/>
          <w:szCs w:val="24"/>
          <w:lang w:val="sr-Cyrl-RS"/>
        </w:rPr>
        <w:fldChar w:fldCharType="begin"/>
      </w:r>
      <w:r w:rsidRPr="00D15AE0">
        <w:rPr>
          <w:rFonts w:ascii="Times New Roman" w:hAnsi="Times New Roman" w:cs="Times New Roman"/>
          <w:sz w:val="24"/>
          <w:szCs w:val="24"/>
          <w:lang w:val="sr-Cyrl-RS"/>
        </w:rPr>
        <w:instrText xml:space="preserve"> TOC \o "1-3" \h \z \u </w:instrText>
      </w:r>
      <w:r w:rsidRPr="00D15AE0">
        <w:rPr>
          <w:rFonts w:ascii="Times New Roman" w:hAnsi="Times New Roman" w:cs="Times New Roman"/>
          <w:sz w:val="24"/>
          <w:szCs w:val="24"/>
          <w:lang w:val="sr-Cyrl-RS"/>
        </w:rPr>
        <w:fldChar w:fldCharType="separate"/>
      </w:r>
      <w:hyperlink w:anchor="_Toc120705056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1. Административни подаци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_Toc120705056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BF24E8" w14:textId="1A235F1D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57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1.1. Трговачки назив(и) биоцидног производа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_Toc120705057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F7C574" w14:textId="6A2165AA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58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1.2.</w:t>
        </w:r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en-GB"/>
          </w:rPr>
          <w:t>a</w:t>
        </w:r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 xml:space="preserve"> Подносилац захтева за доношење решења о признавању одобрења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_Toc120705058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5EBFA4" w14:textId="5051ED0C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59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1.</w:t>
        </w:r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en-GB"/>
          </w:rPr>
          <w:t>2</w:t>
        </w:r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.б Носилац одобрења донетог у складу са прописом ЕУ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_Toc120705059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EAE1E0" w14:textId="63036152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60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1.3. Произвођач(и) биоцидног производа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_Toc120705060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E82C68" w14:textId="37F5D87C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61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1.4. Произвођач(и) активне супстанце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_Toc120705061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4FC9069" w14:textId="42C5C813" w:rsidR="00D15AE0" w:rsidRPr="00D15AE0" w:rsidRDefault="00000000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62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2. Састав и врста формулација биоцидног производа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_Toc120705062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3CE516" w14:textId="7D84704A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63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2.1. Подаци о квалитативном и квантитативном саставу биоцидног производа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_Toc120705063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2D47C5" w14:textId="617BED21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64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2.2. Врста формулације биоцидног производа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_Toc120705064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27350C" w14:textId="417FB8EE" w:rsidR="00D15AE0" w:rsidRPr="00D15AE0" w:rsidRDefault="00000000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65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3. Обавештења о опасности и мерама предострожности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_Toc120705065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A2AD716" w14:textId="409A8F27" w:rsidR="00D15AE0" w:rsidRPr="00D15AE0" w:rsidRDefault="00000000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66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4. Одобрени начин(и) коришћења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_Toc120705066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8A5D02" w14:textId="5B6D5C74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67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4.1. Опис одобреног начина коришћења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_Toc120705067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1ECC6D" w14:textId="2E7F15FE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i/>
          <w:iCs/>
          <w:noProof/>
          <w:sz w:val="24"/>
          <w:szCs w:val="24"/>
          <w:lang w:val="en-GB" w:eastAsia="en-GB"/>
        </w:rPr>
      </w:pPr>
      <w:hyperlink w:anchor="_Toc120705068" w:history="1">
        <w:r w:rsidR="00D15AE0" w:rsidRPr="00D15AE0">
          <w:rPr>
            <w:rStyle w:val="Hyperlink"/>
            <w:rFonts w:ascii="Times New Roman" w:hAnsi="Times New Roman"/>
            <w:i/>
            <w:iCs/>
            <w:noProof/>
            <w:sz w:val="24"/>
            <w:szCs w:val="24"/>
            <w:lang w:val="sr-Cyrl-RS"/>
          </w:rPr>
          <w:t>4.1.1. Упутства за употребу за предвиђени начин коришћења</w:t>
        </w:r>
        <w:r w:rsidR="00D15AE0" w:rsidRPr="00D15AE0">
          <w:rPr>
            <w:rFonts w:ascii="Times New Roman" w:hAnsi="Times New Roman" w:cs="Times New Roman"/>
            <w:i/>
            <w:iCs/>
            <w:noProof/>
            <w:webHidden/>
            <w:sz w:val="24"/>
            <w:szCs w:val="24"/>
          </w:rPr>
          <w:tab/>
        </w:r>
        <w:r w:rsidR="00D15AE0" w:rsidRPr="00855E1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855E1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_Toc120705068 \h </w:instrText>
        </w:r>
        <w:r w:rsidR="00D15AE0" w:rsidRPr="00855E1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855E1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855E18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D15AE0" w:rsidRPr="00855E1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B953C01" w14:textId="3DE168BE" w:rsidR="00D15AE0" w:rsidRPr="00D15AE0" w:rsidRDefault="00000000" w:rsidP="00D15AE0">
      <w:pPr>
        <w:pStyle w:val="TOC2"/>
        <w:tabs>
          <w:tab w:val="right" w:leader="dot" w:pos="9016"/>
        </w:tabs>
        <w:rPr>
          <w:rStyle w:val="Hyperlink"/>
          <w:rFonts w:ascii="Times New Roman" w:hAnsi="Times New Roman"/>
          <w:i/>
          <w:iCs/>
          <w:sz w:val="24"/>
          <w:szCs w:val="24"/>
          <w:u w:val="none"/>
          <w:lang w:val="sr-Cyrl-RS"/>
        </w:rPr>
      </w:pPr>
      <w:hyperlink w:anchor="_Toc120705069" w:history="1">
        <w:r w:rsidR="00D15AE0" w:rsidRPr="00D15AE0">
          <w:rPr>
            <w:rStyle w:val="Hyperlink"/>
            <w:rFonts w:ascii="Times New Roman" w:hAnsi="Times New Roman"/>
            <w:i/>
            <w:iCs/>
            <w:noProof/>
            <w:sz w:val="24"/>
            <w:szCs w:val="24"/>
            <w:u w:val="none"/>
            <w:lang w:val="sr-Cyrl-RS"/>
          </w:rPr>
          <w:t>4.1.2 Мере за смањење ризика за предвиђени начин коришћења</w:t>
        </w:r>
        <w:r w:rsidR="00D15AE0" w:rsidRPr="00D15AE0">
          <w:rPr>
            <w:rStyle w:val="Hyperlink"/>
            <w:rFonts w:ascii="Times New Roman" w:hAnsi="Times New Roman"/>
            <w:i/>
            <w:iCs/>
            <w:webHidden/>
            <w:sz w:val="24"/>
            <w:szCs w:val="24"/>
            <w:u w:val="none"/>
            <w:lang w:val="sr-Cyrl-RS"/>
          </w:rPr>
          <w:tab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begin"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instrText xml:space="preserve"> PAGEREF _Toc120705069 \h </w:instrText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separate"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t>3</w:t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end"/>
        </w:r>
      </w:hyperlink>
    </w:p>
    <w:p w14:paraId="472BB400" w14:textId="586125E2" w:rsidR="00D15AE0" w:rsidRPr="00D15AE0" w:rsidRDefault="00000000" w:rsidP="00D15AE0">
      <w:pPr>
        <w:pStyle w:val="TOC2"/>
        <w:tabs>
          <w:tab w:val="right" w:leader="dot" w:pos="9016"/>
        </w:tabs>
        <w:rPr>
          <w:rStyle w:val="Hyperlink"/>
          <w:rFonts w:ascii="Times New Roman" w:hAnsi="Times New Roman"/>
          <w:i/>
          <w:iCs/>
          <w:sz w:val="24"/>
          <w:szCs w:val="24"/>
          <w:u w:val="none"/>
          <w:lang w:val="sr-Cyrl-RS"/>
        </w:rPr>
      </w:pPr>
      <w:hyperlink w:anchor="_Toc120705070" w:history="1">
        <w:r w:rsidR="00D15AE0" w:rsidRPr="00D15AE0">
          <w:rPr>
            <w:rStyle w:val="Hyperlink"/>
            <w:rFonts w:ascii="Times New Roman" w:hAnsi="Times New Roman"/>
            <w:i/>
            <w:iCs/>
            <w:noProof/>
            <w:sz w:val="24"/>
            <w:szCs w:val="24"/>
            <w:u w:val="none"/>
            <w:lang w:val="sr-Cyrl-RS"/>
          </w:rPr>
          <w:t>4.1.3 Ако је потребно, навести податке о могућим директним или индиректним нежељеним ефектима, упутства за прву помоћ и хитне мере за заштиту животне средине</w:t>
        </w:r>
        <w:r w:rsidR="00D15AE0" w:rsidRPr="00D15AE0">
          <w:rPr>
            <w:rStyle w:val="Hyperlink"/>
            <w:rFonts w:ascii="Times New Roman" w:hAnsi="Times New Roman"/>
            <w:i/>
            <w:iCs/>
            <w:webHidden/>
            <w:sz w:val="24"/>
            <w:szCs w:val="24"/>
            <w:u w:val="none"/>
            <w:lang w:val="sr-Cyrl-RS"/>
          </w:rPr>
          <w:tab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begin"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instrText xml:space="preserve"> PAGEREF _Toc120705070 \h </w:instrText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separate"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t>3</w:t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end"/>
        </w:r>
      </w:hyperlink>
    </w:p>
    <w:p w14:paraId="72A54255" w14:textId="28B69490" w:rsidR="00D15AE0" w:rsidRPr="00D15AE0" w:rsidRDefault="00000000" w:rsidP="00D15AE0">
      <w:pPr>
        <w:pStyle w:val="TOC2"/>
        <w:tabs>
          <w:tab w:val="right" w:leader="dot" w:pos="9016"/>
        </w:tabs>
        <w:rPr>
          <w:rStyle w:val="Hyperlink"/>
          <w:rFonts w:ascii="Times New Roman" w:hAnsi="Times New Roman"/>
          <w:i/>
          <w:iCs/>
          <w:sz w:val="24"/>
          <w:szCs w:val="24"/>
          <w:u w:val="none"/>
          <w:lang w:val="sr-Cyrl-RS"/>
        </w:rPr>
      </w:pPr>
      <w:hyperlink w:anchor="_Toc120705071" w:history="1">
        <w:r w:rsidR="00D15AE0" w:rsidRPr="00D15AE0">
          <w:rPr>
            <w:rStyle w:val="Hyperlink"/>
            <w:rFonts w:ascii="Times New Roman" w:hAnsi="Times New Roman"/>
            <w:i/>
            <w:iCs/>
            <w:noProof/>
            <w:sz w:val="24"/>
            <w:szCs w:val="24"/>
            <w:u w:val="none"/>
            <w:lang w:val="sr-Cyrl-RS"/>
          </w:rPr>
          <w:t>4.1.4 Ако је потребно, навести упутства за безбедно одлагање биоцидног производа и његове амбалаже</w:t>
        </w:r>
        <w:r w:rsidR="00D15AE0" w:rsidRPr="00D15AE0">
          <w:rPr>
            <w:rStyle w:val="Hyperlink"/>
            <w:rFonts w:ascii="Times New Roman" w:hAnsi="Times New Roman"/>
            <w:i/>
            <w:iCs/>
            <w:webHidden/>
            <w:sz w:val="24"/>
            <w:szCs w:val="24"/>
            <w:u w:val="none"/>
            <w:lang w:val="sr-Cyrl-RS"/>
          </w:rPr>
          <w:tab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begin"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instrText xml:space="preserve"> PAGEREF _Toc120705071 \h </w:instrText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separate"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t>3</w:t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end"/>
        </w:r>
      </w:hyperlink>
    </w:p>
    <w:p w14:paraId="48EEAB04" w14:textId="264E0EB3" w:rsidR="00D15AE0" w:rsidRPr="00D15AE0" w:rsidRDefault="00000000" w:rsidP="00D15AE0">
      <w:pPr>
        <w:pStyle w:val="TOC2"/>
        <w:tabs>
          <w:tab w:val="right" w:leader="dot" w:pos="9016"/>
        </w:tabs>
        <w:rPr>
          <w:rStyle w:val="Hyperlink"/>
          <w:rFonts w:ascii="Times New Roman" w:hAnsi="Times New Roman"/>
          <w:i/>
          <w:iCs/>
          <w:sz w:val="24"/>
          <w:szCs w:val="24"/>
          <w:u w:val="none"/>
          <w:lang w:val="sr-Cyrl-RS"/>
        </w:rPr>
      </w:pPr>
      <w:hyperlink w:anchor="_Toc120705072" w:history="1">
        <w:r w:rsidR="00D15AE0" w:rsidRPr="00D15AE0">
          <w:rPr>
            <w:rStyle w:val="Hyperlink"/>
            <w:rFonts w:ascii="Times New Roman" w:hAnsi="Times New Roman"/>
            <w:i/>
            <w:iCs/>
            <w:noProof/>
            <w:sz w:val="24"/>
            <w:szCs w:val="24"/>
            <w:u w:val="none"/>
            <w:lang w:val="sr-Cyrl-RS"/>
          </w:rPr>
          <w:t>4.1.5. Ако је потребно, навести услове складиштења и рок трајања биоцидног производа при нормалним условима складиштења</w:t>
        </w:r>
        <w:r w:rsidR="00D15AE0" w:rsidRPr="00D15AE0">
          <w:rPr>
            <w:rStyle w:val="Hyperlink"/>
            <w:rFonts w:ascii="Times New Roman" w:hAnsi="Times New Roman"/>
            <w:i/>
            <w:iCs/>
            <w:webHidden/>
            <w:sz w:val="24"/>
            <w:szCs w:val="24"/>
            <w:u w:val="none"/>
            <w:lang w:val="sr-Cyrl-RS"/>
          </w:rPr>
          <w:tab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begin"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instrText xml:space="preserve"> PAGEREF _Toc120705072 \h </w:instrText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separate"/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t>3</w:t>
        </w:r>
        <w:r w:rsidR="00D15AE0" w:rsidRPr="00855E18">
          <w:rPr>
            <w:rStyle w:val="Hyperlink"/>
            <w:rFonts w:ascii="Times New Roman" w:hAnsi="Times New Roman"/>
            <w:webHidden/>
            <w:sz w:val="24"/>
            <w:szCs w:val="24"/>
            <w:u w:val="none"/>
            <w:lang w:val="sr-Cyrl-RS"/>
          </w:rPr>
          <w:fldChar w:fldCharType="end"/>
        </w:r>
      </w:hyperlink>
    </w:p>
    <w:p w14:paraId="0723A747" w14:textId="1686253A" w:rsidR="00D15AE0" w:rsidRPr="00D15AE0" w:rsidRDefault="00000000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73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5. Општа упутства за употребу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_Toc120705073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D4F4B4" w14:textId="7ADEF523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74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5.1. Упутства за употребу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_Toc120705074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BC9A25" w14:textId="36E50D5F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75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5.2. Мере за смањење ризика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_Toc120705075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7267E9" w14:textId="7DBBCE55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76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5.3. Подаци о могућим директним или индиректним нежељеним ефектима, упутства за прву помоћ и хитне мере за заштиту животне средине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_Toc120705076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095A30" w14:textId="659E728B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77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5.4. Упутства за безбедно одлагање биоцидног производа и његове амбалаже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_Toc120705077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0D5F014" w14:textId="3ADE3FF0" w:rsidR="00D15AE0" w:rsidRPr="00D15AE0" w:rsidRDefault="00000000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78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5.5. Услови складиштења и рок трајања биоцидног производа при нормалним условима складиштења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_Toc120705078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6806DC" w14:textId="5FC9E40E" w:rsidR="00D15AE0" w:rsidRPr="00D15AE0" w:rsidRDefault="00000000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sz w:val="24"/>
          <w:szCs w:val="24"/>
          <w:lang w:val="en-GB" w:eastAsia="en-GB"/>
        </w:rPr>
      </w:pPr>
      <w:hyperlink w:anchor="_Toc120705079" w:history="1">
        <w:r w:rsidR="00D15AE0" w:rsidRPr="00D15AE0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6. Друге информације о биоцидном производу, по потреби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_Toc120705079 \h </w:instrTex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D15AE0" w:rsidRPr="00D15A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D1BA7C" w14:textId="23DBE65D" w:rsidR="00C5635C" w:rsidRPr="00512BF3" w:rsidRDefault="00E93869">
      <w:pPr>
        <w:rPr>
          <w:rFonts w:ascii="Times New Roman" w:hAnsi="Times New Roman" w:cs="Times New Roman"/>
          <w:sz w:val="24"/>
          <w:szCs w:val="24"/>
          <w:lang w:val="sr-Cyrl-RS"/>
        </w:rPr>
        <w:sectPr w:rsidR="00C5635C" w:rsidRPr="00512BF3" w:rsidSect="00BB76F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06" w:right="1440" w:bottom="1440" w:left="1440" w:header="284" w:footer="720" w:gutter="0"/>
          <w:pgNumType w:fmt="lowerRoman"/>
          <w:cols w:space="720"/>
          <w:noEndnote/>
          <w:titlePg/>
          <w:docGrid w:linePitch="272"/>
        </w:sectPr>
      </w:pPr>
      <w:r w:rsidRPr="00D15AE0">
        <w:rPr>
          <w:rFonts w:ascii="Times New Roman" w:hAnsi="Times New Roman" w:cs="Times New Roman"/>
          <w:sz w:val="24"/>
          <w:szCs w:val="24"/>
          <w:lang w:val="sr-Cyrl-RS"/>
        </w:rPr>
        <w:fldChar w:fldCharType="end"/>
      </w:r>
    </w:p>
    <w:p w14:paraId="41EBEF34" w14:textId="77777777" w:rsidR="00C5635C" w:rsidRPr="00512BF3" w:rsidRDefault="00C5635C" w:rsidP="009F08F4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0" w:name="_Toc120705056"/>
      <w:bookmarkStart w:id="1" w:name="d0e7"/>
      <w:bookmarkStart w:id="2" w:name="d0e6"/>
      <w:r w:rsidRPr="00512BF3">
        <w:rPr>
          <w:rFonts w:ascii="Times New Roman" w:hAnsi="Times New Roman"/>
          <w:sz w:val="28"/>
          <w:szCs w:val="28"/>
          <w:lang w:val="sr-Cyrl-RS"/>
        </w:rPr>
        <w:lastRenderedPageBreak/>
        <w:t xml:space="preserve">1.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Административни</w:t>
      </w:r>
      <w:r w:rsidR="005B111A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подаци</w:t>
      </w:r>
      <w:bookmarkEnd w:id="0"/>
    </w:p>
    <w:p w14:paraId="134474A9" w14:textId="77777777" w:rsidR="006C6169" w:rsidRPr="00512BF3" w:rsidRDefault="006C6169" w:rsidP="009F08F4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3" w:name="d0e10"/>
      <w:bookmarkEnd w:id="1"/>
      <w:bookmarkEnd w:id="2"/>
    </w:p>
    <w:p w14:paraId="443C37E8" w14:textId="77777777" w:rsidR="00C5635C" w:rsidRPr="00512BF3" w:rsidRDefault="00C5635C" w:rsidP="006C616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" w:name="_Toc120705057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1.1.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Трговачки</w:t>
      </w:r>
      <w:r w:rsidR="004B5FC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назив</w:t>
      </w:r>
      <w:r w:rsidR="004B5FC6" w:rsidRPr="00512BF3">
        <w:rPr>
          <w:rFonts w:ascii="Times New Roman" w:hAnsi="Times New Roman"/>
          <w:i w:val="0"/>
          <w:sz w:val="24"/>
          <w:szCs w:val="24"/>
          <w:lang w:val="sr-Cyrl-RS"/>
        </w:rPr>
        <w:t>(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4B5FC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) </w:t>
      </w:r>
      <w:r w:rsidR="005A7A6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bookmarkEnd w:id="4"/>
    </w:p>
    <w:tbl>
      <w:tblPr>
        <w:tblW w:w="9026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86"/>
      </w:tblGrid>
      <w:tr w:rsidR="00077561" w:rsidRPr="00512BF3" w14:paraId="3483CD3D" w14:textId="77777777" w:rsidTr="008F1FE7">
        <w:trPr>
          <w:trHeight w:val="576"/>
          <w:tblHeader/>
        </w:trPr>
        <w:tc>
          <w:tcPr>
            <w:tcW w:w="36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39A82E" w14:textId="77777777" w:rsidR="005A7A63" w:rsidRPr="00512BF3" w:rsidRDefault="005A7A63" w:rsidP="008A2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5" w:name="d0e13"/>
            <w:bookmarkEnd w:id="3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Трговачки назив(и)</w:t>
            </w:r>
          </w:p>
        </w:tc>
        <w:tc>
          <w:tcPr>
            <w:tcW w:w="538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5D1F1" w14:textId="77777777" w:rsidR="005A7A63" w:rsidRPr="00512BF3" w:rsidRDefault="005A7A63" w:rsidP="005A7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6569F6" w14:textId="77777777" w:rsidR="001A1D04" w:rsidRPr="00512BF3" w:rsidRDefault="001A1D0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6" w:name="d0e59"/>
      <w:bookmarkEnd w:id="5"/>
    </w:p>
    <w:p w14:paraId="309EE32D" w14:textId="3C9115EE" w:rsidR="003D4F15" w:rsidRPr="00512BF3" w:rsidRDefault="001A1D04" w:rsidP="006C616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7" w:name="_Toc120705058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1.2.</w:t>
      </w:r>
      <w:r w:rsidR="008A782F">
        <w:rPr>
          <w:rFonts w:ascii="Times New Roman" w:hAnsi="Times New Roman"/>
          <w:i w:val="0"/>
          <w:sz w:val="24"/>
          <w:szCs w:val="24"/>
          <w:lang w:val="en-GB"/>
        </w:rPr>
        <w:t>a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Подносилац захтева</w:t>
      </w:r>
      <w:r w:rsidR="005A7A6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за доношење решења о признавању одобрења</w:t>
      </w:r>
      <w:bookmarkEnd w:id="7"/>
    </w:p>
    <w:tbl>
      <w:tblPr>
        <w:tblW w:w="9025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063"/>
        <w:gridCol w:w="4352"/>
      </w:tblGrid>
      <w:tr w:rsidR="00077561" w:rsidRPr="00512BF3" w14:paraId="3E2DA649" w14:textId="77777777" w:rsidTr="00D17EA6"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0" w:type="dxa"/>
              <w:left w:w="40" w:type="dxa"/>
              <w:right w:w="40" w:type="dxa"/>
            </w:tcMar>
          </w:tcPr>
          <w:p w14:paraId="5A7E02E6" w14:textId="77777777" w:rsidR="00632C97" w:rsidRPr="00512BF3" w:rsidRDefault="00632C97" w:rsidP="001F5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Назив и адреса </w:t>
            </w:r>
            <w:r w:rsidR="001F59DD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подносиоца захтева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</w:t>
            </w:r>
            <w:r w:rsidR="001F59DD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за доношење решења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о признавању одобрења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20B52" w14:textId="77777777" w:rsidR="00632C97" w:rsidRPr="00512BF3" w:rsidRDefault="00632C97" w:rsidP="00D17E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</w:p>
        </w:tc>
        <w:tc>
          <w:tcPr>
            <w:tcW w:w="4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9137F" w14:textId="77777777" w:rsidR="00632C97" w:rsidRPr="00512BF3" w:rsidRDefault="00632C97" w:rsidP="00F62E6A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5EF234B2" w14:textId="77777777" w:rsidTr="00D17EA6">
        <w:tc>
          <w:tcPr>
            <w:tcW w:w="3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bottom w:w="40" w:type="dxa"/>
              <w:right w:w="40" w:type="dxa"/>
            </w:tcMar>
          </w:tcPr>
          <w:p w14:paraId="78510C5E" w14:textId="77777777" w:rsidR="00632C97" w:rsidRPr="00512BF3" w:rsidRDefault="00632C97" w:rsidP="00F62E6A">
            <w:pPr>
              <w:pStyle w:val="Special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467C9" w14:textId="77777777" w:rsidR="00632C97" w:rsidRPr="00512BF3" w:rsidRDefault="00632C97" w:rsidP="00D17E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1E6AC1" w14:textId="77777777" w:rsidR="00632C97" w:rsidRPr="00512BF3" w:rsidRDefault="00632C97" w:rsidP="00F62E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79EBF41" w14:textId="77777777" w:rsidTr="00F62E6A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C6E8D" w14:textId="77777777" w:rsidR="00632C97" w:rsidRPr="00512BF3" w:rsidRDefault="00632C97" w:rsidP="00F62E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Број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решења о признавању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9E18C" w14:textId="77777777" w:rsidR="00632C97" w:rsidRPr="00512BF3" w:rsidRDefault="00632C97" w:rsidP="00F62E6A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7C27D144" w14:textId="77777777" w:rsidTr="00F62E6A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C0325" w14:textId="77777777" w:rsidR="00632C97" w:rsidRPr="00512BF3" w:rsidRDefault="00632C97" w:rsidP="00F62E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Датум доношења</w:t>
            </w:r>
            <w:r w:rsidRPr="00512BF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решења о признавању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176CF" w14:textId="77777777" w:rsidR="00632C97" w:rsidRPr="00512BF3" w:rsidRDefault="00632C97" w:rsidP="00F62E6A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105E538C" w14:textId="77777777" w:rsidTr="00F62E6A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41764" w14:textId="77777777" w:rsidR="00632C97" w:rsidRPr="00512BF3" w:rsidRDefault="00632C97" w:rsidP="00F62E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Датум истека рока </w:t>
            </w:r>
            <w:r w:rsidR="001F59DD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важења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решења о признавању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20A35" w14:textId="77777777" w:rsidR="00632C97" w:rsidRPr="00512BF3" w:rsidRDefault="00632C97" w:rsidP="00F62E6A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DB7CF7E" w14:textId="77777777" w:rsidR="001A1D04" w:rsidRPr="00512BF3" w:rsidRDefault="001A1D0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</w:p>
    <w:p w14:paraId="5F9FE000" w14:textId="2D05864E" w:rsidR="00C5635C" w:rsidRPr="00512BF3" w:rsidRDefault="00C5635C" w:rsidP="006C616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8" w:name="_Toc120705059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1.</w:t>
      </w:r>
      <w:r w:rsidR="008A782F">
        <w:rPr>
          <w:rFonts w:ascii="Times New Roman" w:hAnsi="Times New Roman"/>
          <w:i w:val="0"/>
          <w:sz w:val="24"/>
          <w:szCs w:val="24"/>
          <w:lang w:val="en-GB"/>
        </w:rPr>
        <w:t>2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.</w:t>
      </w:r>
      <w:r w:rsidR="008A782F">
        <w:rPr>
          <w:rFonts w:ascii="Times New Roman" w:hAnsi="Times New Roman"/>
          <w:i w:val="0"/>
          <w:sz w:val="24"/>
          <w:szCs w:val="24"/>
          <w:lang w:val="sr-Cyrl-RS"/>
        </w:rPr>
        <w:t>б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Носилац</w:t>
      </w:r>
      <w:r w:rsidR="004B5FC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одобрења</w:t>
      </w:r>
      <w:r w:rsidR="001F59DD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донетог у складу са прописом ЕУ</w:t>
      </w:r>
      <w:bookmarkEnd w:id="8"/>
    </w:p>
    <w:tbl>
      <w:tblPr>
        <w:tblW w:w="9025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063"/>
        <w:gridCol w:w="4352"/>
      </w:tblGrid>
      <w:tr w:rsidR="00077561" w:rsidRPr="00512BF3" w14:paraId="58833AEB" w14:textId="77777777" w:rsidTr="005A7A63"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0" w:type="dxa"/>
              <w:left w:w="40" w:type="dxa"/>
              <w:right w:w="40" w:type="dxa"/>
            </w:tcMar>
          </w:tcPr>
          <w:p w14:paraId="136147EE" w14:textId="77777777" w:rsidR="00C5635C" w:rsidRPr="00512BF3" w:rsidRDefault="001A1D04" w:rsidP="001F5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9" w:name="d0e66"/>
            <w:bookmarkEnd w:id="6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носиоца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5A7A63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одобрења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112678" w14:textId="77777777" w:rsidR="00C5635C" w:rsidRPr="00512BF3" w:rsidRDefault="001A1D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</w:p>
        </w:tc>
        <w:tc>
          <w:tcPr>
            <w:tcW w:w="4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D7521" w14:textId="77777777" w:rsidR="00C5635C" w:rsidRPr="00512BF3" w:rsidRDefault="00C5635C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9"/>
      <w:tr w:rsidR="00077561" w:rsidRPr="00512BF3" w14:paraId="6BC64295" w14:textId="77777777" w:rsidTr="005A7A63">
        <w:tc>
          <w:tcPr>
            <w:tcW w:w="3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bottom w:w="40" w:type="dxa"/>
              <w:right w:w="40" w:type="dxa"/>
            </w:tcMar>
          </w:tcPr>
          <w:p w14:paraId="3D783199" w14:textId="77777777" w:rsidR="00C5635C" w:rsidRPr="00512BF3" w:rsidRDefault="00C5635C">
            <w:pPr>
              <w:pStyle w:val="Special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38775" w14:textId="77777777" w:rsidR="00C5635C" w:rsidRPr="00512BF3" w:rsidRDefault="001A1D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07B47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BCB560B" w14:textId="77777777" w:rsidTr="005A7A63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54EA2" w14:textId="77777777" w:rsidR="00C5635C" w:rsidRPr="00512BF3" w:rsidRDefault="001A1D04" w:rsidP="005A7A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Број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5A7A63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D6641B" w14:textId="77777777" w:rsidR="00C5635C" w:rsidRPr="00512BF3" w:rsidRDefault="00C5635C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408B7C6B" w14:textId="77777777" w:rsidTr="005A7A63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B0D61C" w14:textId="77777777" w:rsidR="00C5635C" w:rsidRPr="00512BF3" w:rsidRDefault="001A1D04" w:rsidP="005A7A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Датум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доношења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5A7A63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2E297" w14:textId="77777777" w:rsidR="00C5635C" w:rsidRPr="00512BF3" w:rsidRDefault="00C5635C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5F32B161" w14:textId="77777777" w:rsidTr="005A7A63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30EC3D" w14:textId="77777777" w:rsidR="00C5635C" w:rsidRPr="00512BF3" w:rsidRDefault="005A7A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Датум истека рока важења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3B20E" w14:textId="77777777" w:rsidR="00C5635C" w:rsidRPr="00512BF3" w:rsidRDefault="00C5635C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6CBBE77" w14:textId="77777777" w:rsidR="003D4F15" w:rsidRPr="00512BF3" w:rsidRDefault="003D4F15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0" w:name="d0e146"/>
    </w:p>
    <w:p w14:paraId="4156A81B" w14:textId="7E144FA5" w:rsidR="00C5635C" w:rsidRPr="00512BF3" w:rsidRDefault="00C5635C" w:rsidP="003D4F15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1" w:name="_Toc120705060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1.</w:t>
      </w:r>
      <w:r w:rsidR="008A782F">
        <w:rPr>
          <w:rFonts w:ascii="Times New Roman" w:hAnsi="Times New Roman"/>
          <w:i w:val="0"/>
          <w:sz w:val="24"/>
          <w:szCs w:val="24"/>
          <w:lang w:val="sr-Cyrl-RS"/>
        </w:rPr>
        <w:t>3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Произвођач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(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) </w:t>
      </w:r>
      <w:r w:rsidR="00992E6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bookmarkEnd w:id="11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077561" w:rsidRPr="00512BF3" w14:paraId="3598A1E0" w14:textId="77777777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7BFB96" w14:textId="77777777" w:rsidR="00C5635C" w:rsidRPr="00512BF3" w:rsidRDefault="001A1D04" w:rsidP="00992E6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12" w:name="d0e149"/>
            <w:bookmarkEnd w:id="10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72ED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2"/>
      <w:tr w:rsidR="00077561" w:rsidRPr="00512BF3" w14:paraId="3DBD7C48" w14:textId="77777777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86D58F" w14:textId="77777777" w:rsidR="00C5635C" w:rsidRPr="00512BF3" w:rsidRDefault="001A1D04" w:rsidP="00992E6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B97DB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CB44037" w14:textId="77777777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5BA30" w14:textId="77777777" w:rsidR="00C5635C" w:rsidRPr="00512BF3" w:rsidRDefault="001A1D04" w:rsidP="00992E6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Локација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992E6E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производног погона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489B8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107F28" w14:textId="77777777" w:rsidR="003D4F15" w:rsidRPr="00512BF3" w:rsidRDefault="003D4F15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3" w:name="d0e239"/>
    </w:p>
    <w:p w14:paraId="45EB0111" w14:textId="77777777" w:rsidR="00C5635C" w:rsidRPr="00512BF3" w:rsidRDefault="00C5635C" w:rsidP="003D4F15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4" w:name="_Toc120705061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1.4.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Произвођач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(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)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активне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супстанце</w:t>
      </w:r>
      <w:bookmarkEnd w:id="14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077561" w:rsidRPr="00512BF3" w14:paraId="661B2BDD" w14:textId="77777777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94B35A" w14:textId="77777777" w:rsidR="00C5635C" w:rsidRPr="00512BF3" w:rsidRDefault="001A1D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15" w:name="d0e246"/>
            <w:bookmarkEnd w:id="13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Активна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супстанца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17D27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5"/>
      <w:tr w:rsidR="00077561" w:rsidRPr="00512BF3" w14:paraId="4286D043" w14:textId="77777777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6EB04D" w14:textId="77777777" w:rsidR="00C5635C" w:rsidRPr="00512BF3" w:rsidRDefault="001A1D04" w:rsidP="00636B3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E4CD8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77B12E31" w14:textId="77777777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F0735B" w14:textId="77777777" w:rsidR="00C5635C" w:rsidRPr="00512BF3" w:rsidRDefault="001A1D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16" w:name="d0e269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63BCE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6"/>
      <w:tr w:rsidR="00077561" w:rsidRPr="00512BF3" w14:paraId="022B4B7F" w14:textId="77777777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5FE44" w14:textId="77777777" w:rsidR="00C5635C" w:rsidRPr="00512BF3" w:rsidRDefault="001A1D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Локација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992E6E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производног погона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86946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1FBE8EE" w14:textId="77777777" w:rsidR="003D4F15" w:rsidRPr="00512BF3" w:rsidRDefault="003D4F15" w:rsidP="00393D73">
      <w:pPr>
        <w:pStyle w:val="Heading1"/>
        <w:spacing w:before="0" w:after="120"/>
        <w:rPr>
          <w:rFonts w:ascii="Times New Roman" w:hAnsi="Times New Roman"/>
          <w:szCs w:val="24"/>
          <w:lang w:val="sr-Cyrl-RS"/>
        </w:rPr>
      </w:pPr>
      <w:bookmarkStart w:id="17" w:name="d0e350"/>
    </w:p>
    <w:p w14:paraId="4823C93B" w14:textId="77777777" w:rsidR="00C5635C" w:rsidRPr="00512BF3" w:rsidRDefault="00C5635C" w:rsidP="009F08F4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18" w:name="_Toc120705062"/>
      <w:r w:rsidRPr="00512BF3">
        <w:rPr>
          <w:rFonts w:ascii="Times New Roman" w:hAnsi="Times New Roman"/>
          <w:sz w:val="28"/>
          <w:szCs w:val="28"/>
          <w:lang w:val="sr-Cyrl-RS"/>
        </w:rPr>
        <w:t xml:space="preserve">2.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Састав</w:t>
      </w:r>
      <w:r w:rsidR="00636B38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и</w:t>
      </w:r>
      <w:r w:rsidR="00636B38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92E6E" w:rsidRPr="00512BF3">
        <w:rPr>
          <w:rFonts w:ascii="Times New Roman" w:hAnsi="Times New Roman"/>
          <w:sz w:val="28"/>
          <w:szCs w:val="28"/>
          <w:lang w:val="sr-Cyrl-RS"/>
        </w:rPr>
        <w:t xml:space="preserve">врста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формулација</w:t>
      </w:r>
      <w:r w:rsidR="00992E6E" w:rsidRPr="00512BF3">
        <w:rPr>
          <w:rFonts w:ascii="Times New Roman" w:hAnsi="Times New Roman"/>
          <w:sz w:val="28"/>
          <w:szCs w:val="28"/>
          <w:lang w:val="sr-Cyrl-RS"/>
        </w:rPr>
        <w:t xml:space="preserve"> биоцидног производа</w:t>
      </w:r>
      <w:bookmarkEnd w:id="18"/>
    </w:p>
    <w:p w14:paraId="1FEBB3F4" w14:textId="77777777" w:rsidR="003D4F15" w:rsidRPr="00512BF3" w:rsidRDefault="003D4F15" w:rsidP="009F08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63511D" w14:textId="77777777" w:rsidR="00C5635C" w:rsidRPr="00512BF3" w:rsidRDefault="00C5635C" w:rsidP="00362801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9" w:name="d0e353"/>
      <w:bookmarkStart w:id="20" w:name="_Toc120705063"/>
      <w:bookmarkEnd w:id="17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lastRenderedPageBreak/>
        <w:t xml:space="preserve">2.1. </w:t>
      </w:r>
      <w:bookmarkEnd w:id="19"/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Подаци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квалитативном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квантитативном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саставу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992E6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bookmarkEnd w:id="20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353"/>
        <w:gridCol w:w="1353"/>
        <w:gridCol w:w="1353"/>
        <w:gridCol w:w="1353"/>
        <w:gridCol w:w="1353"/>
      </w:tblGrid>
      <w:tr w:rsidR="00077561" w:rsidRPr="00512BF3" w14:paraId="4ECA7A15" w14:textId="77777777" w:rsidTr="00992E6E">
        <w:trPr>
          <w:tblHeader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B8539" w14:textId="77777777" w:rsidR="00C5635C" w:rsidRPr="00512BF3" w:rsidRDefault="00D21DD5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1" w:name="d0e356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2C4AF" w14:textId="77777777" w:rsidR="00C5635C" w:rsidRPr="00512BF3" w:rsidRDefault="0024685A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Назив према </w:t>
            </w:r>
            <w:r w:rsidR="00992E6E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IUPAC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-у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0337C" w14:textId="77777777" w:rsidR="00C5635C" w:rsidRPr="00512BF3" w:rsidRDefault="001A1D04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Функција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3E194" w14:textId="77777777" w:rsidR="00C5635C" w:rsidRPr="00512BF3" w:rsidRDefault="00992E6E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CAS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број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1DA2F" w14:textId="77777777" w:rsidR="00C5635C" w:rsidRPr="00512BF3" w:rsidRDefault="00992E6E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EC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број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C1ABB" w14:textId="77777777" w:rsidR="00C5635C" w:rsidRPr="00512BF3" w:rsidRDefault="001A1D04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Садржај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C5635C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(%)</w:t>
            </w:r>
          </w:p>
        </w:tc>
      </w:tr>
      <w:bookmarkEnd w:id="21"/>
      <w:tr w:rsidR="00077561" w:rsidRPr="00512BF3" w14:paraId="6F5AD928" w14:textId="77777777"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A6519" w14:textId="77777777" w:rsidR="00F722F8" w:rsidRPr="00512BF3" w:rsidRDefault="00F722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C55862" w14:textId="77777777" w:rsidR="00F722F8" w:rsidRPr="00512BF3" w:rsidRDefault="00F722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C7B71" w14:textId="77777777" w:rsidR="00F722F8" w:rsidRPr="00512BF3" w:rsidRDefault="001A1D04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512BF3">
              <w:rPr>
                <w:rFonts w:ascii="Times New Roman" w:hAnsi="Times New Roman" w:cs="Times New Roman"/>
                <w:szCs w:val="20"/>
                <w:lang w:val="sr-Cyrl-RS"/>
              </w:rPr>
              <w:t>Активна</w:t>
            </w:r>
            <w:r w:rsidR="0007723A" w:rsidRPr="00512BF3"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Pr="00512BF3">
              <w:rPr>
                <w:rFonts w:ascii="Times New Roman" w:hAnsi="Times New Roman" w:cs="Times New Roman"/>
                <w:szCs w:val="20"/>
                <w:lang w:val="sr-Cyrl-RS"/>
              </w:rPr>
              <w:t>супстанца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8A811" w14:textId="77777777" w:rsidR="00F722F8" w:rsidRPr="00512BF3" w:rsidRDefault="00F722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4847E" w14:textId="77777777" w:rsidR="00F722F8" w:rsidRPr="00512BF3" w:rsidRDefault="00F722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BBA66" w14:textId="77777777" w:rsidR="00F722F8" w:rsidRPr="00512BF3" w:rsidRDefault="00F722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46D1A109" w14:textId="77777777"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9C859" w14:textId="77777777" w:rsidR="00F722F8" w:rsidRPr="00512BF3" w:rsidRDefault="00F722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7B8B4" w14:textId="77777777" w:rsidR="00F722F8" w:rsidRPr="00512BF3" w:rsidRDefault="00F722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597F9" w14:textId="77777777" w:rsidR="00F722F8" w:rsidRPr="00512BF3" w:rsidRDefault="00D9484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512BF3">
              <w:rPr>
                <w:rFonts w:ascii="Times New Roman" w:hAnsi="Times New Roman" w:cs="Times New Roman"/>
                <w:szCs w:val="20"/>
                <w:lang w:val="sr-Cyrl-RS"/>
              </w:rPr>
              <w:t>С</w:t>
            </w:r>
            <w:r w:rsidR="001A1D04" w:rsidRPr="00512BF3">
              <w:rPr>
                <w:rFonts w:ascii="Times New Roman" w:hAnsi="Times New Roman" w:cs="Times New Roman"/>
                <w:szCs w:val="20"/>
                <w:lang w:val="sr-Cyrl-RS"/>
              </w:rPr>
              <w:t>упстанц</w:t>
            </w:r>
            <w:r w:rsidR="009F4F23" w:rsidRPr="00512BF3">
              <w:rPr>
                <w:rFonts w:ascii="Times New Roman" w:hAnsi="Times New Roman" w:cs="Times New Roman"/>
                <w:szCs w:val="20"/>
                <w:lang w:val="sr-Cyrl-RS"/>
              </w:rPr>
              <w:t>а</w:t>
            </w:r>
            <w:r w:rsidR="0007723A" w:rsidRPr="00512BF3"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szCs w:val="20"/>
                <w:lang w:val="sr-Cyrl-RS"/>
              </w:rPr>
              <w:t>кој</w:t>
            </w:r>
            <w:r w:rsidR="009F4F23" w:rsidRPr="00512BF3">
              <w:rPr>
                <w:rFonts w:ascii="Times New Roman" w:hAnsi="Times New Roman" w:cs="Times New Roman"/>
                <w:szCs w:val="20"/>
                <w:lang w:val="sr-Cyrl-RS"/>
              </w:rPr>
              <w:t>а</w:t>
            </w:r>
            <w:r w:rsidR="0007723A" w:rsidRPr="00512BF3"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szCs w:val="20"/>
                <w:lang w:val="sr-Cyrl-RS"/>
              </w:rPr>
              <w:t>ни</w:t>
            </w:r>
            <w:r w:rsidR="009F4F23" w:rsidRPr="00512BF3">
              <w:rPr>
                <w:rFonts w:ascii="Times New Roman" w:hAnsi="Times New Roman" w:cs="Times New Roman"/>
                <w:szCs w:val="20"/>
                <w:lang w:val="sr-Cyrl-RS"/>
              </w:rPr>
              <w:t>је</w:t>
            </w:r>
            <w:r w:rsidR="0007723A" w:rsidRPr="00512BF3"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szCs w:val="20"/>
                <w:lang w:val="sr-Cyrl-RS"/>
              </w:rPr>
              <w:t>активна</w:t>
            </w:r>
            <w:r w:rsidR="0007723A" w:rsidRPr="00512BF3"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szCs w:val="20"/>
                <w:lang w:val="sr-Cyrl-RS"/>
              </w:rPr>
              <w:t>супстанца</w:t>
            </w:r>
            <w:r w:rsidR="00F722F8" w:rsidRPr="00512BF3">
              <w:rPr>
                <w:rStyle w:val="FootnoteReference"/>
                <w:rFonts w:ascii="Times New Roman" w:hAnsi="Times New Roman"/>
                <w:bCs w:val="0"/>
                <w:szCs w:val="20"/>
                <w:lang w:val="sr-Cyrl-RS" w:eastAsia="en-GB"/>
              </w:rPr>
              <w:footnoteReference w:id="1"/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40959" w14:textId="77777777" w:rsidR="00F722F8" w:rsidRPr="00512BF3" w:rsidRDefault="00F722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73F4D" w14:textId="77777777" w:rsidR="00F722F8" w:rsidRPr="00512BF3" w:rsidRDefault="00F722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427A4" w14:textId="77777777" w:rsidR="00F722F8" w:rsidRPr="00512BF3" w:rsidRDefault="00F722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31BA3AB" w14:textId="77777777" w:rsidR="003D4F15" w:rsidRPr="00512BF3" w:rsidRDefault="003D4F15" w:rsidP="003D4F15">
      <w:pPr>
        <w:pStyle w:val="Heading2"/>
        <w:spacing w:before="0" w:after="0"/>
        <w:rPr>
          <w:rFonts w:ascii="Times New Roman" w:hAnsi="Times New Roman"/>
          <w:sz w:val="24"/>
          <w:szCs w:val="24"/>
          <w:lang w:val="sr-Cyrl-RS"/>
        </w:rPr>
      </w:pPr>
      <w:bookmarkStart w:id="22" w:name="d0e437"/>
    </w:p>
    <w:p w14:paraId="0662C951" w14:textId="77777777" w:rsidR="00C5635C" w:rsidRPr="00512BF3" w:rsidRDefault="00C5635C" w:rsidP="003D4F15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23" w:name="_Toc120705064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2.2.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Врста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формулације</w:t>
      </w:r>
      <w:r w:rsidR="008A2C6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биоцидног производа</w:t>
      </w:r>
      <w:bookmarkEnd w:id="23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0AE58A7E" w14:textId="77777777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1D503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4" w:name="d0e440"/>
            <w:bookmarkEnd w:id="22"/>
          </w:p>
        </w:tc>
      </w:tr>
    </w:tbl>
    <w:p w14:paraId="22FEB24E" w14:textId="77777777" w:rsidR="003D4F15" w:rsidRPr="00512BF3" w:rsidRDefault="003D4F15" w:rsidP="007853A1">
      <w:pPr>
        <w:pStyle w:val="Heading1"/>
        <w:spacing w:before="0" w:after="120"/>
        <w:rPr>
          <w:rFonts w:ascii="Times New Roman" w:hAnsi="Times New Roman"/>
          <w:szCs w:val="24"/>
          <w:lang w:val="sr-Cyrl-RS"/>
        </w:rPr>
      </w:pPr>
      <w:bookmarkStart w:id="25" w:name="d0e452"/>
      <w:bookmarkEnd w:id="24"/>
    </w:p>
    <w:p w14:paraId="200B2C76" w14:textId="77777777" w:rsidR="004342FB" w:rsidRPr="00512BF3" w:rsidRDefault="004342FB" w:rsidP="004342FB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26" w:name="_Toc120705065"/>
      <w:r w:rsidRPr="00512BF3">
        <w:rPr>
          <w:rFonts w:ascii="Times New Roman" w:hAnsi="Times New Roman"/>
          <w:sz w:val="28"/>
          <w:szCs w:val="28"/>
          <w:lang w:val="sr-Cyrl-RS"/>
        </w:rPr>
        <w:t xml:space="preserve">3.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Обавештења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о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опасности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и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мерама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предострожности</w:t>
      </w:r>
      <w:bookmarkEnd w:id="26"/>
    </w:p>
    <w:p w14:paraId="67B56157" w14:textId="77777777" w:rsidR="004342FB" w:rsidRPr="00512BF3" w:rsidRDefault="004342FB" w:rsidP="003628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326"/>
      </w:tblGrid>
      <w:tr w:rsidR="00077561" w:rsidRPr="00512BF3" w14:paraId="74E15B6D" w14:textId="77777777" w:rsidTr="006E53AA">
        <w:trPr>
          <w:cantSplit/>
          <w:tblHeader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642278" w14:textId="77777777" w:rsidR="004342FB" w:rsidRPr="00512BF3" w:rsidRDefault="001A1D04" w:rsidP="006E53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Обавештењ</w:t>
            </w:r>
            <w:r w:rsidR="008A2C66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опасности</w:t>
            </w:r>
          </w:p>
        </w:tc>
        <w:tc>
          <w:tcPr>
            <w:tcW w:w="6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2399" w14:textId="77777777" w:rsidR="004342FB" w:rsidRPr="00512BF3" w:rsidRDefault="004342FB" w:rsidP="006E53AA">
            <w:pPr>
              <w:rPr>
                <w:rFonts w:ascii="Times New Roman" w:hAnsi="Times New Roman" w:cs="Times New Roman"/>
                <w:sz w:val="24"/>
                <w:szCs w:val="24"/>
                <w:lang w:val="sr-Cyrl-RS" w:eastAsia="fi-FI"/>
              </w:rPr>
            </w:pPr>
          </w:p>
        </w:tc>
      </w:tr>
      <w:tr w:rsidR="00077561" w:rsidRPr="00512BF3" w14:paraId="09E450FA" w14:textId="77777777" w:rsidTr="006E53AA">
        <w:trPr>
          <w:cantSplit/>
          <w:tblHeader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D634E" w14:textId="77777777" w:rsidR="004342FB" w:rsidRPr="00512BF3" w:rsidRDefault="001A1D04" w:rsidP="006E53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Обавештењ</w:t>
            </w:r>
            <w:r w:rsidR="008A2C66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мерама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предострожности</w:t>
            </w:r>
          </w:p>
        </w:tc>
        <w:tc>
          <w:tcPr>
            <w:tcW w:w="6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6C58" w14:textId="77777777" w:rsidR="004342FB" w:rsidRPr="00512BF3" w:rsidRDefault="004342FB" w:rsidP="006E53AA">
            <w:pPr>
              <w:rPr>
                <w:rFonts w:ascii="Times New Roman" w:hAnsi="Times New Roman" w:cs="Times New Roman"/>
                <w:sz w:val="24"/>
                <w:szCs w:val="24"/>
                <w:lang w:val="sr-Cyrl-RS" w:eastAsia="fi-FI"/>
              </w:rPr>
            </w:pPr>
          </w:p>
        </w:tc>
      </w:tr>
    </w:tbl>
    <w:p w14:paraId="1703349B" w14:textId="77777777" w:rsidR="004342FB" w:rsidRPr="00512BF3" w:rsidRDefault="004342FB" w:rsidP="007853A1">
      <w:pPr>
        <w:pStyle w:val="Heading1"/>
        <w:spacing w:before="0" w:after="120"/>
        <w:rPr>
          <w:rFonts w:ascii="Times New Roman" w:hAnsi="Times New Roman"/>
          <w:szCs w:val="24"/>
          <w:lang w:val="sr-Cyrl-RS"/>
        </w:rPr>
      </w:pPr>
    </w:p>
    <w:p w14:paraId="7105D11B" w14:textId="77777777" w:rsidR="00C5635C" w:rsidRPr="00512BF3" w:rsidRDefault="004342FB" w:rsidP="003D4F15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27" w:name="_Toc120705066"/>
      <w:r w:rsidRPr="00512BF3">
        <w:rPr>
          <w:rFonts w:ascii="Times New Roman" w:hAnsi="Times New Roman"/>
          <w:sz w:val="28"/>
          <w:szCs w:val="28"/>
          <w:lang w:val="sr-Cyrl-RS"/>
        </w:rPr>
        <w:t>4</w:t>
      </w:r>
      <w:r w:rsidR="00C5635C" w:rsidRPr="00512BF3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Одобрени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начин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>(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и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)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коришћења</w:t>
      </w:r>
      <w:bookmarkEnd w:id="27"/>
    </w:p>
    <w:p w14:paraId="0733FEDC" w14:textId="77777777" w:rsidR="007853A1" w:rsidRPr="00512BF3" w:rsidRDefault="007853A1" w:rsidP="00836E6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C4EFBF" w14:textId="77777777" w:rsidR="00F70CA8" w:rsidRPr="00D15AE0" w:rsidRDefault="007853A1" w:rsidP="00D15AE0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28" w:name="_Toc120705067"/>
      <w:r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4.1. </w:t>
      </w:r>
      <w:r w:rsidR="001A1D04" w:rsidRPr="00D15AE0">
        <w:rPr>
          <w:rFonts w:ascii="Times New Roman" w:hAnsi="Times New Roman"/>
          <w:i w:val="0"/>
          <w:sz w:val="24"/>
          <w:szCs w:val="24"/>
          <w:lang w:val="sr-Cyrl-RS"/>
        </w:rPr>
        <w:t>Опис</w:t>
      </w:r>
      <w:r w:rsidR="0007723A"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A54195"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одобреног </w:t>
      </w:r>
      <w:r w:rsidR="001A1D04" w:rsidRPr="00D15AE0">
        <w:rPr>
          <w:rFonts w:ascii="Times New Roman" w:hAnsi="Times New Roman"/>
          <w:i w:val="0"/>
          <w:sz w:val="24"/>
          <w:szCs w:val="24"/>
          <w:lang w:val="sr-Cyrl-RS"/>
        </w:rPr>
        <w:t>начина</w:t>
      </w:r>
      <w:r w:rsidR="0007723A"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D15AE0">
        <w:rPr>
          <w:rFonts w:ascii="Times New Roman" w:hAnsi="Times New Roman"/>
          <w:i w:val="0"/>
          <w:sz w:val="24"/>
          <w:szCs w:val="24"/>
          <w:lang w:val="sr-Cyrl-RS"/>
        </w:rPr>
        <w:t>коришћења</w:t>
      </w:r>
      <w:r w:rsidR="00A34C89" w:rsidRPr="00D15AE0">
        <w:rPr>
          <w:rFonts w:ascii="Times New Roman" w:hAnsi="Times New Roman"/>
          <w:i w:val="0"/>
          <w:sz w:val="24"/>
          <w:szCs w:val="24"/>
          <w:vertAlign w:val="superscript"/>
          <w:lang w:val="sr-Cyrl-RS"/>
        </w:rPr>
        <w:footnoteReference w:id="2"/>
      </w:r>
      <w:bookmarkEnd w:id="28"/>
    </w:p>
    <w:p w14:paraId="4E2E6A92" w14:textId="77777777" w:rsidR="00C5635C" w:rsidRPr="00512BF3" w:rsidRDefault="002E0674" w:rsidP="003D4F15">
      <w:pPr>
        <w:pStyle w:val="Caption"/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bookmarkStart w:id="29" w:name="d0e455"/>
      <w:bookmarkEnd w:id="25"/>
      <w:r w:rsidRPr="00512BF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A1D04" w:rsidRPr="00512BF3">
        <w:rPr>
          <w:rFonts w:ascii="Times New Roman" w:hAnsi="Times New Roman" w:cs="Times New Roman"/>
          <w:sz w:val="24"/>
          <w:szCs w:val="24"/>
          <w:lang w:val="sr-Cyrl-RS"/>
        </w:rPr>
        <w:t>ачин</w:t>
      </w:r>
      <w:r w:rsidR="0007723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 w:cs="Times New Roman"/>
          <w:sz w:val="24"/>
          <w:szCs w:val="24"/>
          <w:lang w:val="sr-Cyrl-RS"/>
        </w:rPr>
        <w:t>коришћења</w:t>
      </w:r>
      <w:r w:rsidR="0007723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635C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235997" w:rsidRPr="00512BF3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C5635C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077561" w:rsidRPr="00512BF3" w14:paraId="4C2AEADA" w14:textId="7777777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29"/>
          <w:p w14:paraId="65BB4A5D" w14:textId="77777777" w:rsidR="00C5635C" w:rsidRPr="00512BF3" w:rsidRDefault="001A1D04" w:rsidP="000772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Врста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биоцидног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производа</w:t>
            </w: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0BE21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763D9876" w14:textId="77777777"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0987F" w14:textId="77777777" w:rsidR="00C5635C" w:rsidRPr="00512BF3" w:rsidRDefault="001A1D04" w:rsidP="00820F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Где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је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820F97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примењиво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,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тачан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опис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одобреног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начина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коришћења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66F7CF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EB75968" w14:textId="77777777"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EE606" w14:textId="77777777" w:rsidR="00C5635C" w:rsidRPr="00512BF3" w:rsidRDefault="001A1D04" w:rsidP="00A541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Циљни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A54195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штетни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организ</w:t>
            </w:r>
            <w:r w:rsidR="00A54195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ми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C5635C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укључујући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стадијуме</w:t>
            </w:r>
            <w:r w:rsidR="006F4F4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развоја</w:t>
            </w:r>
            <w:r w:rsidR="00C5635C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)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B3119" w14:textId="77777777" w:rsidR="00C5635C" w:rsidRPr="00512BF3" w:rsidRDefault="00C5635C">
            <w:pPr>
              <w:spacing w:before="20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32212738" w14:textId="77777777"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DD602" w14:textId="77777777" w:rsidR="00C5635C" w:rsidRPr="00512BF3" w:rsidRDefault="001A1D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Област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коришћења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7BB81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3E3F39DE" w14:textId="77777777"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A63A3" w14:textId="77777777" w:rsidR="00C5635C" w:rsidRPr="00512BF3" w:rsidRDefault="001A1D04" w:rsidP="00A541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Начин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примене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D4B52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7008270" w14:textId="77777777"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BD284" w14:textId="77777777" w:rsidR="00C5635C" w:rsidRPr="00512BF3" w:rsidRDefault="00820F97" w:rsidP="00820F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Доза</w:t>
            </w:r>
            <w:r w:rsidR="005F6739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(е)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учесталост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примене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7D5C3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3DB325F2" w14:textId="77777777"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98F269" w14:textId="77777777" w:rsidR="00C5635C" w:rsidRPr="00512BF3" w:rsidRDefault="001A1D04" w:rsidP="000772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Категорија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корисника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9852F4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113992AB" w14:textId="77777777"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37D72" w14:textId="77777777" w:rsidR="00C5635C" w:rsidRPr="00512BF3" w:rsidRDefault="001A1D04" w:rsidP="00820F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lastRenderedPageBreak/>
              <w:t>Величина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="00820F97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и материјал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амбалаже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051AA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8BC6E87" w14:textId="77777777" w:rsidR="003D4F15" w:rsidRPr="00512BF3" w:rsidRDefault="003D4F15" w:rsidP="00362801">
      <w:pPr>
        <w:pStyle w:val="Heading1"/>
        <w:spacing w:before="0" w:after="0"/>
        <w:rPr>
          <w:rFonts w:ascii="Times New Roman" w:hAnsi="Times New Roman"/>
          <w:szCs w:val="24"/>
          <w:lang w:val="sr-Cyrl-RS"/>
        </w:rPr>
      </w:pPr>
      <w:bookmarkStart w:id="30" w:name="d0e1044"/>
    </w:p>
    <w:p w14:paraId="1FE92B07" w14:textId="77777777" w:rsidR="004342FB" w:rsidRPr="00512BF3" w:rsidRDefault="004342FB" w:rsidP="004342FB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31" w:name="_Toc108693050"/>
      <w:bookmarkStart w:id="32" w:name="_Toc120705068"/>
      <w:r w:rsidRPr="00512BF3">
        <w:rPr>
          <w:rFonts w:ascii="Times New Roman" w:hAnsi="Times New Roman"/>
          <w:sz w:val="24"/>
          <w:szCs w:val="24"/>
          <w:lang w:val="sr-Cyrl-RS"/>
        </w:rPr>
        <w:t>4.1</w:t>
      </w:r>
      <w:r w:rsidR="007853A1" w:rsidRPr="00512BF3">
        <w:rPr>
          <w:rFonts w:ascii="Times New Roman" w:hAnsi="Times New Roman"/>
          <w:sz w:val="24"/>
          <w:szCs w:val="24"/>
          <w:lang w:val="sr-Cyrl-RS"/>
        </w:rPr>
        <w:t>.1</w:t>
      </w:r>
      <w:r w:rsidRPr="00512BF3">
        <w:rPr>
          <w:rFonts w:ascii="Times New Roman" w:hAnsi="Times New Roman"/>
          <w:sz w:val="24"/>
          <w:szCs w:val="24"/>
          <w:lang w:val="sr-Cyrl-RS"/>
        </w:rPr>
        <w:t>.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Упутств</w:t>
      </w:r>
      <w:r w:rsidR="005F6739" w:rsidRPr="00512BF3">
        <w:rPr>
          <w:rFonts w:ascii="Times New Roman" w:hAnsi="Times New Roman"/>
          <w:sz w:val="24"/>
          <w:szCs w:val="24"/>
          <w:lang w:val="sr-Cyrl-RS"/>
        </w:rPr>
        <w:t>а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употребу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предвиђени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начин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коришћења</w:t>
      </w:r>
      <w:r w:rsidRPr="00512BF3">
        <w:rPr>
          <w:rStyle w:val="FootnoteReference"/>
          <w:rFonts w:ascii="Times New Roman" w:hAnsi="Times New Roman"/>
          <w:i w:val="0"/>
          <w:sz w:val="24"/>
          <w:szCs w:val="24"/>
          <w:lang w:val="sr-Cyrl-RS"/>
        </w:rPr>
        <w:footnoteReference w:id="3"/>
      </w:r>
      <w:bookmarkEnd w:id="31"/>
      <w:bookmarkEnd w:id="32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4574656A" w14:textId="77777777" w:rsidTr="006E53AA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47A4B" w14:textId="77777777" w:rsidR="00ED2543" w:rsidRPr="00512BF3" w:rsidRDefault="00ED2543" w:rsidP="006E53AA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D636901" w14:textId="77777777" w:rsidR="004342FB" w:rsidRPr="00512BF3" w:rsidRDefault="004342FB" w:rsidP="00ED25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C00882" w14:textId="77777777" w:rsidR="00080E82" w:rsidRPr="00512BF3" w:rsidRDefault="00080E82" w:rsidP="009F08F4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33" w:name="_Toc108693051"/>
      <w:bookmarkStart w:id="34" w:name="_Toc120705069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2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Мере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смањење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ризика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предвиђени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начин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коришћења</w:t>
      </w:r>
      <w:bookmarkEnd w:id="33"/>
      <w:bookmarkEnd w:id="34"/>
      <w:r w:rsidRPr="00512BF3">
        <w:rPr>
          <w:rFonts w:ascii="Times New Roman" w:hAnsi="Times New Roman"/>
          <w:i/>
          <w:szCs w:val="24"/>
          <w:lang w:val="sr-Cyrl-RS"/>
        </w:rPr>
        <w:t xml:space="preserve"> 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239CBA94" w14:textId="77777777" w:rsidTr="006E53AA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31F19" w14:textId="77777777" w:rsidR="00080E82" w:rsidRPr="00512BF3" w:rsidRDefault="00080E82" w:rsidP="006E53AA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EAE97F5" w14:textId="77777777" w:rsidR="00080E82" w:rsidRPr="00512BF3" w:rsidRDefault="00080E82" w:rsidP="00080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0863D4" w14:textId="77777777" w:rsidR="00080E82" w:rsidRPr="00512BF3" w:rsidRDefault="00080E82" w:rsidP="009F08F4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35" w:name="_Toc108693052"/>
      <w:bookmarkStart w:id="36" w:name="_Toc120705070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3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Ако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је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потребно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5F6739" w:rsidRPr="00512BF3">
        <w:rPr>
          <w:rFonts w:ascii="Times New Roman" w:hAnsi="Times New Roman"/>
          <w:i/>
          <w:szCs w:val="24"/>
          <w:lang w:val="sr-Cyrl-RS"/>
        </w:rPr>
        <w:t xml:space="preserve">навести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пода</w:t>
      </w:r>
      <w:r w:rsidR="005F6739" w:rsidRPr="00512BF3">
        <w:rPr>
          <w:rFonts w:ascii="Times New Roman" w:hAnsi="Times New Roman"/>
          <w:i/>
          <w:szCs w:val="24"/>
          <w:lang w:val="sr-Cyrl-RS"/>
        </w:rPr>
        <w:t>тке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о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могућим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директним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или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индиректним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нежељеним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ефектима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упутства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прву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помоћ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хитне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мере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заштиту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животне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средине</w:t>
      </w:r>
      <w:bookmarkEnd w:id="35"/>
      <w:bookmarkEnd w:id="36"/>
      <w:r w:rsidRPr="00512BF3">
        <w:rPr>
          <w:rFonts w:ascii="Times New Roman" w:hAnsi="Times New Roman"/>
          <w:i/>
          <w:szCs w:val="24"/>
          <w:lang w:val="sr-Cyrl-RS"/>
        </w:rPr>
        <w:t xml:space="preserve"> 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5DC96F2A" w14:textId="77777777" w:rsidTr="006E53AA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A7CFB" w14:textId="77777777" w:rsidR="00080E82" w:rsidRPr="00512BF3" w:rsidRDefault="00080E82" w:rsidP="006E53AA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3BA9120" w14:textId="77777777" w:rsidR="00080E82" w:rsidRPr="00512BF3" w:rsidRDefault="00080E82" w:rsidP="00080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5E3D8E" w14:textId="77777777" w:rsidR="00080E82" w:rsidRPr="00512BF3" w:rsidRDefault="00080E82" w:rsidP="009F08F4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37" w:name="_Toc108693053"/>
      <w:bookmarkStart w:id="38" w:name="_Toc120705071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4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Ако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је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потребно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навести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упутства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безбедно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одлагање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производа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његове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амбалаже</w:t>
      </w:r>
      <w:bookmarkEnd w:id="37"/>
      <w:bookmarkEnd w:id="38"/>
      <w:r w:rsidRPr="00512BF3">
        <w:rPr>
          <w:rFonts w:ascii="Times New Roman" w:hAnsi="Times New Roman"/>
          <w:i/>
          <w:szCs w:val="24"/>
          <w:lang w:val="sr-Cyrl-RS"/>
        </w:rPr>
        <w:t xml:space="preserve">           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5CD0BFE3" w14:textId="77777777" w:rsidTr="006E53AA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C74FB" w14:textId="77777777" w:rsidR="00080E82" w:rsidRPr="00512BF3" w:rsidRDefault="00080E82" w:rsidP="006E53AA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F5E474C" w14:textId="77777777" w:rsidR="00080E82" w:rsidRPr="00512BF3" w:rsidRDefault="00080E82" w:rsidP="00080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E214A9" w14:textId="77777777" w:rsidR="00080E82" w:rsidRPr="00512BF3" w:rsidRDefault="00080E82" w:rsidP="00080E82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39" w:name="_Toc108693054"/>
      <w:bookmarkStart w:id="40" w:name="_Toc120705072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5.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Ако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је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потребно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навести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услов</w:t>
      </w:r>
      <w:r w:rsidR="00B1334C" w:rsidRPr="00512BF3">
        <w:rPr>
          <w:rFonts w:ascii="Times New Roman" w:hAnsi="Times New Roman"/>
          <w:i/>
          <w:szCs w:val="24"/>
          <w:lang w:val="sr-Cyrl-RS"/>
        </w:rPr>
        <w:t>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складиштења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рок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трајања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производа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при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нормалним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условима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складиштења</w:t>
      </w:r>
      <w:bookmarkEnd w:id="39"/>
      <w:bookmarkEnd w:id="40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092C826C" w14:textId="77777777" w:rsidTr="006E53AA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F805E" w14:textId="77777777" w:rsidR="00080E82" w:rsidRPr="00512BF3" w:rsidRDefault="00080E82" w:rsidP="006E53AA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B942ED9" w14:textId="77777777" w:rsidR="00B15040" w:rsidRPr="00855E18" w:rsidRDefault="00B15040" w:rsidP="00983EB0">
      <w:pPr>
        <w:pStyle w:val="Heading1"/>
        <w:spacing w:before="0" w:after="120"/>
        <w:rPr>
          <w:rFonts w:ascii="Times New Roman" w:hAnsi="Times New Roman"/>
          <w:b w:val="0"/>
          <w:bCs w:val="0"/>
          <w:szCs w:val="24"/>
          <w:lang w:val="sr-Cyrl-RS"/>
        </w:rPr>
      </w:pPr>
      <w:bookmarkStart w:id="41" w:name="d0e1873"/>
      <w:bookmarkEnd w:id="30"/>
    </w:p>
    <w:p w14:paraId="4ED5E47E" w14:textId="77777777" w:rsidR="00C5635C" w:rsidRPr="00512BF3" w:rsidRDefault="00C5635C" w:rsidP="00983EB0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42" w:name="_Toc120705073"/>
      <w:r w:rsidRPr="00512BF3">
        <w:rPr>
          <w:rFonts w:ascii="Times New Roman" w:hAnsi="Times New Roman"/>
          <w:sz w:val="28"/>
          <w:szCs w:val="28"/>
          <w:lang w:val="sr-Cyrl-RS"/>
        </w:rPr>
        <w:t xml:space="preserve">5. </w:t>
      </w:r>
      <w:r w:rsidR="001A1D04" w:rsidRPr="00512BF3">
        <w:rPr>
          <w:rFonts w:ascii="Times New Roman" w:hAnsi="Times New Roman"/>
          <w:lang w:val="sr-Cyrl-RS"/>
        </w:rPr>
        <w:t>Општа</w:t>
      </w:r>
      <w:r w:rsidR="001C0A5F" w:rsidRPr="00512BF3">
        <w:rPr>
          <w:rFonts w:ascii="Times New Roman" w:hAnsi="Times New Roman"/>
          <w:lang w:val="sr-Cyrl-RS"/>
        </w:rPr>
        <w:t xml:space="preserve"> </w:t>
      </w:r>
      <w:r w:rsidR="001A1D04" w:rsidRPr="00512BF3">
        <w:rPr>
          <w:rFonts w:ascii="Times New Roman" w:hAnsi="Times New Roman"/>
          <w:lang w:val="sr-Cyrl-RS"/>
        </w:rPr>
        <w:t>упутства</w:t>
      </w:r>
      <w:r w:rsidR="001C0A5F" w:rsidRPr="00512BF3">
        <w:rPr>
          <w:rFonts w:ascii="Times New Roman" w:hAnsi="Times New Roman"/>
          <w:lang w:val="sr-Cyrl-RS"/>
        </w:rPr>
        <w:t xml:space="preserve"> </w:t>
      </w:r>
      <w:r w:rsidR="001A1D04" w:rsidRPr="00512BF3">
        <w:rPr>
          <w:rFonts w:ascii="Times New Roman" w:hAnsi="Times New Roman"/>
          <w:lang w:val="sr-Cyrl-RS"/>
        </w:rPr>
        <w:t>за</w:t>
      </w:r>
      <w:r w:rsidR="001C0A5F" w:rsidRPr="00512BF3">
        <w:rPr>
          <w:rFonts w:ascii="Times New Roman" w:hAnsi="Times New Roman"/>
          <w:lang w:val="sr-Cyrl-RS"/>
        </w:rPr>
        <w:t xml:space="preserve"> </w:t>
      </w:r>
      <w:r w:rsidR="001A1D04" w:rsidRPr="00512BF3">
        <w:rPr>
          <w:rFonts w:ascii="Times New Roman" w:hAnsi="Times New Roman"/>
          <w:lang w:val="sr-Cyrl-RS"/>
        </w:rPr>
        <w:t>употребу</w:t>
      </w:r>
      <w:bookmarkEnd w:id="42"/>
    </w:p>
    <w:p w14:paraId="7EAB8F4F" w14:textId="77777777" w:rsidR="00713724" w:rsidRPr="00512BF3" w:rsidRDefault="0071372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3" w:name="d0e2020"/>
      <w:bookmarkEnd w:id="41"/>
    </w:p>
    <w:p w14:paraId="16A5CC3A" w14:textId="77777777" w:rsidR="00EA4AB9" w:rsidRPr="00512BF3" w:rsidRDefault="00EA4AB9" w:rsidP="00EA4AB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4" w:name="_Toc120705074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5.1.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Упутств</w:t>
      </w:r>
      <w:r w:rsidR="00015323" w:rsidRPr="00512BF3">
        <w:rPr>
          <w:rFonts w:ascii="Times New Roman" w:hAnsi="Times New Roman"/>
          <w:i w:val="0"/>
          <w:sz w:val="24"/>
          <w:szCs w:val="24"/>
          <w:lang w:val="sr-Cyrl-RS"/>
        </w:rPr>
        <w:t>а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употребу</w:t>
      </w:r>
      <w:bookmarkEnd w:id="44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04F5309A" w14:textId="77777777" w:rsidTr="00F24AE6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890BA" w14:textId="77777777" w:rsidR="00EA4AB9" w:rsidRPr="00512BF3" w:rsidRDefault="00EA4AB9" w:rsidP="00F24A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D562F54" w14:textId="77777777" w:rsidR="00EA4AB9" w:rsidRPr="00512BF3" w:rsidRDefault="00EA4AB9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</w:p>
    <w:p w14:paraId="7E6289DF" w14:textId="77777777" w:rsidR="00EA4AB9" w:rsidRPr="00512BF3" w:rsidRDefault="00EA4AB9" w:rsidP="00EA4AB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5" w:name="_Toc120705075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5.2.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Мере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смањење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ризика</w:t>
      </w:r>
      <w:bookmarkEnd w:id="45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0DFADAE4" w14:textId="77777777" w:rsidTr="00F24AE6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0207B" w14:textId="77777777" w:rsidR="00EA4AB9" w:rsidRPr="00512BF3" w:rsidRDefault="00EA4AB9" w:rsidP="00F24A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BAC05E3" w14:textId="77777777" w:rsidR="00EA4AB9" w:rsidRPr="00512BF3" w:rsidRDefault="00EA4AB9" w:rsidP="003628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6AC3FC" w14:textId="77777777" w:rsidR="00C5635C" w:rsidRPr="00512BF3" w:rsidRDefault="00C5635C" w:rsidP="00713724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6" w:name="_Toc120705076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5.</w:t>
      </w:r>
      <w:r w:rsidR="00EA4AB9" w:rsidRPr="00512BF3">
        <w:rPr>
          <w:rFonts w:ascii="Times New Roman" w:hAnsi="Times New Roman"/>
          <w:i w:val="0"/>
          <w:sz w:val="24"/>
          <w:szCs w:val="24"/>
          <w:lang w:val="sr-Cyrl-RS"/>
        </w:rPr>
        <w:t>3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bookmarkEnd w:id="43"/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Подаци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могућим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директним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или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индиректним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нежељеним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ефектима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,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упутства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прву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помоћ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хитне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мере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заштиту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животне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средине</w:t>
      </w:r>
      <w:bookmarkEnd w:id="46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2B23D0D0" w14:textId="77777777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D7164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47" w:name="d0e2023"/>
          </w:p>
        </w:tc>
      </w:tr>
    </w:tbl>
    <w:p w14:paraId="180E79FB" w14:textId="77777777" w:rsidR="00713724" w:rsidRPr="00512BF3" w:rsidRDefault="0071372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8" w:name="d0e2078"/>
      <w:bookmarkEnd w:id="47"/>
    </w:p>
    <w:p w14:paraId="7E6A516B" w14:textId="77777777" w:rsidR="00C5635C" w:rsidRPr="00512BF3" w:rsidRDefault="00C5635C" w:rsidP="00713724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9" w:name="_Toc120705077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5.</w:t>
      </w:r>
      <w:r w:rsidR="00EA4AB9" w:rsidRPr="00512BF3">
        <w:rPr>
          <w:rFonts w:ascii="Times New Roman" w:hAnsi="Times New Roman"/>
          <w:i w:val="0"/>
          <w:sz w:val="24"/>
          <w:szCs w:val="24"/>
          <w:lang w:val="sr-Cyrl-RS"/>
        </w:rPr>
        <w:t>4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bookmarkEnd w:id="48"/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Упутства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безбедно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одлагање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01532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његове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амбалаже</w:t>
      </w:r>
      <w:bookmarkEnd w:id="49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73F8F479" w14:textId="77777777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C281C3" w14:textId="77777777" w:rsidR="00C5635C" w:rsidRPr="00512BF3" w:rsidRDefault="00C5635C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50" w:name="d0e2081"/>
          </w:p>
        </w:tc>
      </w:tr>
    </w:tbl>
    <w:p w14:paraId="30C7AF9B" w14:textId="77777777" w:rsidR="00713724" w:rsidRPr="00512BF3" w:rsidRDefault="0071372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51" w:name="d0e2096"/>
      <w:bookmarkEnd w:id="50"/>
    </w:p>
    <w:p w14:paraId="77A8ABA4" w14:textId="77777777" w:rsidR="00C5635C" w:rsidRPr="00512BF3" w:rsidRDefault="00C5635C" w:rsidP="00713724">
      <w:pPr>
        <w:pStyle w:val="Heading2"/>
        <w:spacing w:before="0" w:after="120"/>
        <w:rPr>
          <w:rFonts w:ascii="Times New Roman" w:hAnsi="Times New Roman"/>
          <w:bCs w:val="0"/>
          <w:sz w:val="24"/>
          <w:szCs w:val="24"/>
          <w:lang w:val="sr-Cyrl-RS" w:eastAsia="en-GB"/>
        </w:rPr>
      </w:pPr>
      <w:bookmarkStart w:id="52" w:name="_Toc120705078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5.</w:t>
      </w:r>
      <w:r w:rsidR="00EA4AB9" w:rsidRPr="00512BF3">
        <w:rPr>
          <w:rFonts w:ascii="Times New Roman" w:hAnsi="Times New Roman"/>
          <w:i w:val="0"/>
          <w:sz w:val="24"/>
          <w:szCs w:val="24"/>
          <w:lang w:val="sr-Cyrl-RS"/>
        </w:rPr>
        <w:t>5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Услови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складиштења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рок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трајања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01532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нормалним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условима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складиштења</w:t>
      </w:r>
      <w:bookmarkEnd w:id="51"/>
      <w:bookmarkEnd w:id="52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1881A94D" w14:textId="77777777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DA6B8" w14:textId="77777777" w:rsidR="00C5635C" w:rsidRPr="00512BF3" w:rsidRDefault="00C5635C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53" w:name="d0e2099"/>
          </w:p>
        </w:tc>
      </w:tr>
    </w:tbl>
    <w:p w14:paraId="4148BB40" w14:textId="77777777" w:rsidR="00713724" w:rsidRPr="00512BF3" w:rsidRDefault="00713724" w:rsidP="00362801">
      <w:pPr>
        <w:pStyle w:val="Heading1"/>
        <w:spacing w:before="0" w:after="0"/>
        <w:rPr>
          <w:rFonts w:ascii="Times New Roman" w:hAnsi="Times New Roman"/>
          <w:szCs w:val="24"/>
          <w:lang w:val="sr-Cyrl-RS"/>
        </w:rPr>
      </w:pPr>
      <w:bookmarkStart w:id="54" w:name="d0e2119"/>
      <w:bookmarkEnd w:id="53"/>
    </w:p>
    <w:p w14:paraId="1E445CA5" w14:textId="77777777" w:rsidR="00C5635C" w:rsidRPr="00512BF3" w:rsidRDefault="00C5635C" w:rsidP="00713724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55" w:name="_Toc120705079"/>
      <w:r w:rsidRPr="00512BF3">
        <w:rPr>
          <w:rFonts w:ascii="Times New Roman" w:hAnsi="Times New Roman"/>
          <w:sz w:val="28"/>
          <w:szCs w:val="28"/>
          <w:lang w:val="sr-Cyrl-RS"/>
        </w:rPr>
        <w:t xml:space="preserve">6. </w:t>
      </w:r>
      <w:bookmarkEnd w:id="54"/>
      <w:r w:rsidR="001A1D04" w:rsidRPr="00512BF3">
        <w:rPr>
          <w:rFonts w:ascii="Times New Roman" w:hAnsi="Times New Roman"/>
          <w:sz w:val="28"/>
          <w:szCs w:val="28"/>
          <w:lang w:val="sr-Cyrl-RS"/>
        </w:rPr>
        <w:t>Друг</w:t>
      </w:r>
      <w:r w:rsidR="00015323" w:rsidRPr="00512BF3">
        <w:rPr>
          <w:rFonts w:ascii="Times New Roman" w:hAnsi="Times New Roman"/>
          <w:sz w:val="28"/>
          <w:szCs w:val="28"/>
          <w:lang w:val="sr-Cyrl-RS"/>
        </w:rPr>
        <w:t>е информације о биоцидном производу, по потреби</w:t>
      </w:r>
      <w:bookmarkEnd w:id="55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67F6F2F6" w14:textId="77777777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2E9FA" w14:textId="77777777" w:rsidR="00C5635C" w:rsidRPr="00512BF3" w:rsidRDefault="00C5635C" w:rsidP="00B212A1">
            <w:pPr>
              <w:tabs>
                <w:tab w:val="left" w:pos="500"/>
              </w:tabs>
              <w:spacing w:before="20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56" w:name="d0e2122"/>
          </w:p>
        </w:tc>
      </w:tr>
      <w:bookmarkEnd w:id="56"/>
    </w:tbl>
    <w:p w14:paraId="07D3AABA" w14:textId="77777777" w:rsidR="00C5635C" w:rsidRPr="00512BF3" w:rsidRDefault="00C5635C" w:rsidP="003628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5635C" w:rsidRPr="00512BF3" w:rsidSect="0071372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701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C7A9" w14:textId="77777777" w:rsidR="00C25C20" w:rsidRDefault="00C25C20">
      <w:r>
        <w:separator/>
      </w:r>
    </w:p>
  </w:endnote>
  <w:endnote w:type="continuationSeparator" w:id="0">
    <w:p w14:paraId="545958ED" w14:textId="77777777" w:rsidR="00C25C20" w:rsidRDefault="00C2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29A38A4C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8D8CCCA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0354DF4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77FC6B0B" w14:textId="77777777" w:rsidR="006F66ED" w:rsidRPr="00A26ED0" w:rsidRDefault="006F66ED">
          <w:pPr>
            <w:pStyle w:val="Special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4076CE86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B52C95A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2036547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37512EA2" w14:textId="77777777" w:rsidR="006F66ED" w:rsidRPr="00A26ED0" w:rsidRDefault="006F66ED">
          <w:pPr>
            <w:pStyle w:val="Special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262A43EF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22EEA1AD" w14:textId="77777777" w:rsidR="006F66ED" w:rsidRPr="00A26ED0" w:rsidRDefault="006F66ED">
          <w:r w:rsidRPr="00A26ED0">
            <w:rPr>
              <w:bCs w:val="0"/>
              <w:color w:val="000000"/>
              <w:szCs w:val="24"/>
              <w:lang w:val="en-GB" w:eastAsia="en-GB"/>
            </w:rPr>
            <w:t>2013-08-13 SPC-PI-5.5.0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37BD1D66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SUMMARY OF PRODUCT CHARACTERISTICS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D1DAAB1" w14:textId="77777777" w:rsidR="006F66ED" w:rsidRPr="00A26ED0" w:rsidRDefault="006F66ED">
          <w:pPr>
            <w:jc w:val="right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pgNum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15518DE1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5B0C3B92" w14:textId="77777777" w:rsidR="006F66ED" w:rsidRPr="00A26ED0" w:rsidRDefault="006F66ED">
          <w:r w:rsidRPr="00A26ED0">
            <w:rPr>
              <w:bCs w:val="0"/>
              <w:color w:val="000000"/>
              <w:szCs w:val="24"/>
              <w:lang w:val="en-GB" w:eastAsia="en-GB"/>
            </w:rPr>
            <w:t>2013-08-13 SPC-PI-5.5.0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7F562587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SUMMARY OF PRODUCT CHARACTERISTICS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26EAB5EA" w14:textId="77777777" w:rsidR="006F66ED" w:rsidRPr="00A26ED0" w:rsidRDefault="006F66ED">
          <w:pPr>
            <w:jc w:val="right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pgNum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879C" w14:textId="77777777" w:rsidR="00845A88" w:rsidRDefault="00BB1FB5">
    <w:r>
      <w:cr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713724" w14:paraId="5FA71F01" w14:textId="77777777" w:rsidTr="00713724">
      <w:tc>
        <w:tcPr>
          <w:tcW w:w="3009" w:type="dxa"/>
          <w:vAlign w:val="bottom"/>
        </w:tcPr>
        <w:p w14:paraId="7B88EC4D" w14:textId="77777777" w:rsidR="006F66ED" w:rsidRPr="00713724" w:rsidRDefault="006F66ED" w:rsidP="003D5DC6">
          <w:pPr>
            <w:rPr>
              <w:sz w:val="16"/>
              <w:szCs w:val="16"/>
            </w:rPr>
          </w:pPr>
          <w:r w:rsidRPr="003D4F15">
            <w:rPr>
              <w:bCs w:val="0"/>
              <w:color w:val="000000"/>
              <w:sz w:val="16"/>
              <w:szCs w:val="16"/>
              <w:lang w:val="pl-PL" w:eastAsia="en-GB"/>
            </w:rPr>
            <w:t xml:space="preserve">yyyy-mm-dd </w:t>
          </w:r>
          <w:r w:rsidRPr="00713724">
            <w:rPr>
              <w:bCs w:val="0"/>
              <w:color w:val="000000"/>
              <w:sz w:val="16"/>
              <w:szCs w:val="16"/>
              <w:lang w:val="en-GB" w:eastAsia="en-GB"/>
            </w:rPr>
            <w:t>SPC</w:t>
          </w:r>
        </w:p>
      </w:tc>
      <w:tc>
        <w:tcPr>
          <w:tcW w:w="3009" w:type="dxa"/>
          <w:vAlign w:val="bottom"/>
        </w:tcPr>
        <w:p w14:paraId="4EDE31DF" w14:textId="77777777" w:rsidR="006F66ED" w:rsidRPr="00713724" w:rsidRDefault="006F66ED">
          <w:pPr>
            <w:jc w:val="center"/>
            <w:rPr>
              <w:sz w:val="16"/>
              <w:szCs w:val="16"/>
            </w:rPr>
          </w:pPr>
          <w:r w:rsidRPr="00713724">
            <w:rPr>
              <w:bCs w:val="0"/>
              <w:color w:val="000000"/>
              <w:sz w:val="16"/>
              <w:szCs w:val="16"/>
              <w:lang w:val="en-GB" w:eastAsia="en-GB"/>
            </w:rPr>
            <w:t>SUMMARY OF PRODUCT CHARACTERISTICS</w:t>
          </w:r>
        </w:p>
      </w:tc>
      <w:tc>
        <w:tcPr>
          <w:tcW w:w="3009" w:type="dxa"/>
          <w:vAlign w:val="bottom"/>
        </w:tcPr>
        <w:p w14:paraId="3D2C1825" w14:textId="77777777" w:rsidR="006F66ED" w:rsidRPr="00713724" w:rsidRDefault="006F66ED">
          <w:pPr>
            <w:jc w:val="right"/>
            <w:rPr>
              <w:sz w:val="16"/>
              <w:szCs w:val="16"/>
            </w:rPr>
          </w:pPr>
          <w:r w:rsidRPr="00713724">
            <w:rPr>
              <w:bCs w:val="0"/>
              <w:color w:val="000000"/>
              <w:sz w:val="16"/>
              <w:szCs w:val="16"/>
              <w:lang w:val="en-GB" w:eastAsia="en-GB"/>
            </w:rPr>
            <w:pgNum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35E3" w14:textId="77777777" w:rsidR="00845A88" w:rsidRDefault="00BB1FB5">
    <w:r>
      <w:cr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11B8" w14:textId="77777777" w:rsidR="006249D9" w:rsidRDefault="009E443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5F14" w14:textId="77777777" w:rsidR="00C25C20" w:rsidRDefault="00C25C20">
      <w:r>
        <w:separator/>
      </w:r>
    </w:p>
  </w:footnote>
  <w:footnote w:type="continuationSeparator" w:id="0">
    <w:p w14:paraId="30BE223E" w14:textId="77777777" w:rsidR="00C25C20" w:rsidRDefault="00C25C20">
      <w:r>
        <w:continuationSeparator/>
      </w:r>
    </w:p>
  </w:footnote>
  <w:footnote w:id="1">
    <w:p w14:paraId="7701A1F9" w14:textId="77777777" w:rsidR="006F66ED" w:rsidRPr="00814E83" w:rsidRDefault="006F66ED" w:rsidP="00F722F8">
      <w:pPr>
        <w:pStyle w:val="FootnoteText"/>
        <w:rPr>
          <w:rFonts w:ascii="Times New Roman" w:hAnsi="Times New Roman" w:cs="Times New Roman"/>
          <w:lang w:val="sr-Cyrl-RS"/>
        </w:rPr>
      </w:pPr>
      <w:r w:rsidRPr="00814E83">
        <w:rPr>
          <w:rStyle w:val="FootnoteReference"/>
          <w:rFonts w:ascii="Times New Roman" w:hAnsi="Times New Roman"/>
        </w:rPr>
        <w:footnoteRef/>
      </w:r>
      <w:r w:rsidRPr="00814E83">
        <w:rPr>
          <w:rFonts w:ascii="Times New Roman" w:hAnsi="Times New Roman" w:cs="Times New Roman"/>
          <w:lang w:val="en-GB"/>
        </w:rPr>
        <w:t xml:space="preserve"> </w:t>
      </w:r>
      <w:r w:rsidRPr="00814E83">
        <w:rPr>
          <w:rFonts w:ascii="Times New Roman" w:hAnsi="Times New Roman" w:cs="Times New Roman"/>
          <w:lang w:val="sr-Cyrl-RS"/>
        </w:rPr>
        <w:t>Подносилац захтева за доношење решења о признавању одобрења наводи функцију сваког састојка који није активна супстанца а који је значајан за правилно коришћење биоцидног производа (нпр. растварач, агенс за одбијање, конзерванс, пигмент итд.).</w:t>
      </w:r>
    </w:p>
  </w:footnote>
  <w:footnote w:id="2">
    <w:p w14:paraId="14AFD3F5" w14:textId="77777777" w:rsidR="006F66ED" w:rsidRPr="00814E83" w:rsidRDefault="006F66ED" w:rsidP="00A34C89">
      <w:pPr>
        <w:pStyle w:val="FootnoteText"/>
        <w:rPr>
          <w:rFonts w:ascii="Times New Roman" w:hAnsi="Times New Roman" w:cs="Times New Roman"/>
          <w:lang w:val="en-GB"/>
        </w:rPr>
      </w:pPr>
      <w:r w:rsidRPr="00814E83">
        <w:rPr>
          <w:rStyle w:val="FootnoteReference"/>
          <w:rFonts w:ascii="Times New Roman" w:hAnsi="Times New Roman"/>
          <w:lang w:val="sr-Cyrl-RS"/>
        </w:rPr>
        <w:footnoteRef/>
      </w:r>
      <w:r w:rsidRPr="00814E83">
        <w:rPr>
          <w:rFonts w:ascii="Times New Roman" w:hAnsi="Times New Roman" w:cs="Times New Roman"/>
          <w:lang w:val="sr-Cyrl-RS"/>
        </w:rPr>
        <w:t xml:space="preserve"> </w:t>
      </w:r>
      <w:r w:rsidR="00983EB0" w:rsidRPr="00814E83">
        <w:rPr>
          <w:rFonts w:ascii="Times New Roman" w:hAnsi="Times New Roman" w:cs="Times New Roman"/>
          <w:lang w:val="sr-Cyrl-RS"/>
        </w:rPr>
        <w:t>Одељак</w:t>
      </w:r>
      <w:r w:rsidRPr="00814E83">
        <w:rPr>
          <w:rFonts w:ascii="Times New Roman" w:hAnsi="Times New Roman" w:cs="Times New Roman"/>
          <w:lang w:val="sr-Cyrl-RS"/>
        </w:rPr>
        <w:t xml:space="preserve"> 4.1 копирати и попунити  за сваки од </w:t>
      </w:r>
      <w:r w:rsidRPr="00814E83">
        <w:rPr>
          <w:rFonts w:ascii="Times New Roman" w:hAnsi="Times New Roman" w:cs="Times New Roman"/>
          <w:lang w:val="sr-Cyrl-RS"/>
        </w:rPr>
        <w:t>предвиђених начина коришћења биоцидног производа</w:t>
      </w:r>
      <w:r w:rsidRPr="00814E83">
        <w:rPr>
          <w:rFonts w:ascii="Times New Roman" w:hAnsi="Times New Roman" w:cs="Times New Roman"/>
          <w:lang w:val="en-GB"/>
        </w:rPr>
        <w:t>.</w:t>
      </w:r>
    </w:p>
  </w:footnote>
  <w:footnote w:id="3">
    <w:p w14:paraId="38631347" w14:textId="77777777" w:rsidR="006F66ED" w:rsidRPr="00814E83" w:rsidRDefault="006F66ED" w:rsidP="004342FB">
      <w:pPr>
        <w:pStyle w:val="FootnoteText"/>
        <w:rPr>
          <w:rFonts w:ascii="Times New Roman" w:hAnsi="Times New Roman" w:cs="Times New Roman"/>
          <w:lang w:val="en-GB"/>
        </w:rPr>
      </w:pPr>
      <w:r w:rsidRPr="00814E83">
        <w:rPr>
          <w:rStyle w:val="FootnoteReference"/>
          <w:rFonts w:ascii="Times New Roman" w:hAnsi="Times New Roman"/>
        </w:rPr>
        <w:footnoteRef/>
      </w:r>
      <w:r w:rsidRPr="00814E83">
        <w:rPr>
          <w:rFonts w:ascii="Times New Roman" w:hAnsi="Times New Roman" w:cs="Times New Roman"/>
          <w:lang w:val="en-GB"/>
        </w:rPr>
        <w:t xml:space="preserve"> </w:t>
      </w:r>
      <w:r w:rsidRPr="00814E83">
        <w:rPr>
          <w:rFonts w:ascii="Times New Roman" w:hAnsi="Times New Roman" w:cs="Times New Roman"/>
          <w:lang w:val="sr-Cyrl-RS"/>
        </w:rPr>
        <w:t xml:space="preserve">Описати упутства за употребу, на пример навести: време потребно да се постигне </w:t>
      </w:r>
      <w:r w:rsidRPr="00814E83">
        <w:rPr>
          <w:rFonts w:ascii="Times New Roman" w:hAnsi="Times New Roman" w:cs="Times New Roman"/>
          <w:lang w:val="sr-Cyrl-RS"/>
        </w:rPr>
        <w:t>биоцидно дејство</w:t>
      </w:r>
      <w:r w:rsidRPr="00814E83">
        <w:rPr>
          <w:rFonts w:ascii="Times New Roman" w:hAnsi="Times New Roman" w:cs="Times New Roman"/>
          <w:lang w:val="en-GB"/>
        </w:rPr>
        <w:t xml:space="preserve">; </w:t>
      </w:r>
      <w:r w:rsidRPr="00814E83">
        <w:rPr>
          <w:rFonts w:ascii="Times New Roman" w:hAnsi="Times New Roman" w:cs="Times New Roman"/>
          <w:lang w:val="sr-Cyrl-CS"/>
        </w:rPr>
        <w:t>временски интервал који треба узети у обзир између примена биоцидног производа или између примене биоцидног производа и следеће употребе производа који је третиран, односно поновног приступа људи или животиња подручју у коме је биоцидни производ коришћен; податке о средствима и мерама за деконтаминацију, као и о трајању потребног проветравања третираних простора; податке за правилно чишћење опреме; податке о мерама предострожности током транспорта</w:t>
      </w:r>
      <w:r w:rsidRPr="00814E83">
        <w:rPr>
          <w:rFonts w:ascii="Times New Roman" w:hAnsi="Times New Roman" w:cs="Times New Roman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718CEBE8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43FD3CE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FAD4A65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60BE63F" w14:textId="77777777" w:rsidR="006F66ED" w:rsidRPr="00A26ED0" w:rsidRDefault="006F66ED">
          <w:pPr>
            <w:pStyle w:val="Specia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6130B9A7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49BED13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3CE2BAE2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12846CB" w14:textId="77777777" w:rsidR="006F66ED" w:rsidRPr="00A26ED0" w:rsidRDefault="006F66ED">
          <w:pPr>
            <w:pStyle w:val="Special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B4C3" w14:textId="77777777" w:rsidR="006F66ED" w:rsidRDefault="006F66ED">
    <w:pPr>
      <w:pStyle w:val="Header"/>
      <w:rPr>
        <w:noProof/>
        <w:szCs w:val="20"/>
        <w:lang w:val="en-GB" w:eastAsia="en-GB"/>
      </w:rPr>
    </w:pPr>
  </w:p>
  <w:p w14:paraId="489E8EF5" w14:textId="77777777" w:rsidR="006F66ED" w:rsidRPr="00EA4AB9" w:rsidRDefault="006F66ED" w:rsidP="005B111A">
    <w:pPr>
      <w:pStyle w:val="Header"/>
      <w:jc w:val="center"/>
      <w:rPr>
        <w:lang w:val="fr-B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70E849C6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5ACE3611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33FCFEB2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0BC3C850" w14:textId="77777777" w:rsidR="006F66ED" w:rsidRPr="00A26ED0" w:rsidRDefault="006F66ED">
          <w:pPr>
            <w:pStyle w:val="Special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09E2187A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A6676D6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77E9EE38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464CB8F" w14:textId="77777777" w:rsidR="006F66ED" w:rsidRPr="00A26ED0" w:rsidRDefault="006F66ED">
          <w:pPr>
            <w:pStyle w:val="Special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3AFE" w14:textId="77777777" w:rsidR="006F66ED" w:rsidRDefault="006F66ED">
    <w:pPr>
      <w:pStyle w:val="Header"/>
    </w:pPr>
  </w:p>
  <w:tbl>
    <w:tblPr>
      <w:tblpPr w:leftFromText="180" w:rightFromText="180" w:vertAnchor="text" w:horzAnchor="margin" w:tblpY="-842"/>
      <w:tblW w:w="1047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245"/>
      <w:gridCol w:w="1263"/>
    </w:tblGrid>
    <w:tr w:rsidR="006F66ED" w:rsidRPr="00D65116" w14:paraId="394DE356" w14:textId="77777777" w:rsidTr="007C5CDA">
      <w:tc>
        <w:tcPr>
          <w:tcW w:w="3969" w:type="dxa"/>
        </w:tcPr>
        <w:p w14:paraId="37A4CDCF" w14:textId="77777777" w:rsidR="006F66ED" w:rsidRDefault="006F66ED" w:rsidP="007C5CDA">
          <w:pPr>
            <w:pStyle w:val="Special"/>
            <w:rPr>
              <w:noProof/>
              <w:szCs w:val="20"/>
              <w:lang w:val="en-GB" w:eastAsia="en-GB"/>
            </w:rPr>
          </w:pPr>
        </w:p>
        <w:p w14:paraId="48784621" w14:textId="77777777" w:rsidR="006F66ED" w:rsidRPr="000D0951" w:rsidRDefault="006F66ED" w:rsidP="007C5CDA">
          <w:pPr>
            <w:rPr>
              <w:lang w:val="en-GB" w:eastAsia="en-GB"/>
            </w:rPr>
          </w:pPr>
        </w:p>
      </w:tc>
      <w:tc>
        <w:tcPr>
          <w:tcW w:w="5245" w:type="dxa"/>
        </w:tcPr>
        <w:p w14:paraId="49274837" w14:textId="77777777" w:rsidR="006F66ED" w:rsidRPr="00D65116" w:rsidRDefault="006F66ED" w:rsidP="007C5CDA">
          <w:pPr>
            <w:tabs>
              <w:tab w:val="left" w:pos="426"/>
              <w:tab w:val="left" w:pos="3611"/>
            </w:tabs>
            <w:ind w:left="284"/>
            <w:rPr>
              <w:bCs w:val="0"/>
              <w:color w:val="000000"/>
              <w:szCs w:val="24"/>
              <w:lang w:val="en-GB" w:eastAsia="en-GB"/>
            </w:rPr>
          </w:pPr>
        </w:p>
      </w:tc>
      <w:tc>
        <w:tcPr>
          <w:tcW w:w="1263" w:type="dxa"/>
        </w:tcPr>
        <w:p w14:paraId="030A32DC" w14:textId="77777777" w:rsidR="006F66ED" w:rsidRPr="00D65116" w:rsidRDefault="006F66ED" w:rsidP="007C5CDA">
          <w:pPr>
            <w:pStyle w:val="Special"/>
          </w:pPr>
        </w:p>
      </w:tc>
    </w:tr>
    <w:tr w:rsidR="006F66ED" w:rsidRPr="00D65116" w14:paraId="0E5C42A0" w14:textId="77777777" w:rsidTr="006C6169">
      <w:trPr>
        <w:trHeight w:val="1551"/>
      </w:trPr>
      <w:tc>
        <w:tcPr>
          <w:tcW w:w="3969" w:type="dxa"/>
        </w:tcPr>
        <w:p w14:paraId="7C1723AC" w14:textId="77777777" w:rsidR="006F66ED" w:rsidRDefault="006F66ED" w:rsidP="007C5CDA">
          <w:pPr>
            <w:pStyle w:val="Special"/>
            <w:rPr>
              <w:noProof/>
              <w:szCs w:val="20"/>
              <w:lang w:val="en-GB" w:eastAsia="en-GB"/>
            </w:rPr>
          </w:pPr>
        </w:p>
        <w:p w14:paraId="1EC06EA1" w14:textId="77777777" w:rsidR="006F66ED" w:rsidRPr="006C6169" w:rsidRDefault="006F66ED" w:rsidP="008F1FE7">
          <w:pPr>
            <w:rPr>
              <w:lang w:val="en-GB" w:eastAsia="en-GB"/>
            </w:rPr>
          </w:pPr>
        </w:p>
      </w:tc>
      <w:tc>
        <w:tcPr>
          <w:tcW w:w="5245" w:type="dxa"/>
        </w:tcPr>
        <w:p w14:paraId="5760D4C1" w14:textId="77777777" w:rsidR="006F66ED" w:rsidRDefault="006F66ED" w:rsidP="007C5CDA">
          <w:pPr>
            <w:tabs>
              <w:tab w:val="left" w:pos="426"/>
              <w:tab w:val="left" w:pos="3611"/>
            </w:tabs>
            <w:ind w:left="284"/>
            <w:jc w:val="right"/>
            <w:rPr>
              <w:bCs w:val="0"/>
              <w:color w:val="000000"/>
              <w:szCs w:val="24"/>
              <w:lang w:val="en-GB" w:eastAsia="en-GB"/>
            </w:rPr>
          </w:pPr>
        </w:p>
        <w:p w14:paraId="38CEC7C8" w14:textId="77777777" w:rsidR="006F66ED" w:rsidRPr="00D65116" w:rsidRDefault="006F66ED" w:rsidP="0024685A">
          <w:pPr>
            <w:tabs>
              <w:tab w:val="left" w:pos="426"/>
              <w:tab w:val="left" w:pos="3611"/>
            </w:tabs>
            <w:ind w:left="284"/>
            <w:jc w:val="right"/>
          </w:pPr>
        </w:p>
      </w:tc>
      <w:tc>
        <w:tcPr>
          <w:tcW w:w="1263" w:type="dxa"/>
        </w:tcPr>
        <w:p w14:paraId="6FD30B0F" w14:textId="77777777" w:rsidR="006F66ED" w:rsidRPr="00D65116" w:rsidRDefault="006F66ED" w:rsidP="007C5CDA">
          <w:pPr>
            <w:pStyle w:val="Special"/>
          </w:pPr>
        </w:p>
      </w:tc>
    </w:tr>
  </w:tbl>
  <w:p w14:paraId="0474B77D" w14:textId="77777777" w:rsidR="006F66ED" w:rsidRDefault="006F66E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73A6" w14:textId="77777777" w:rsidR="006F66ED" w:rsidRDefault="006F66ED" w:rsidP="003D4F15">
    <w:pPr>
      <w:pStyle w:val="Header"/>
      <w:jc w:val="right"/>
      <w:rPr>
        <w:noProof/>
        <w:szCs w:val="20"/>
        <w:lang w:val="en-GB" w:eastAsia="en-GB"/>
      </w:rPr>
    </w:pPr>
    <w:r w:rsidRPr="00D65116">
      <w:rPr>
        <w:bCs w:val="0"/>
        <w:color w:val="000000"/>
        <w:szCs w:val="24"/>
        <w:lang w:val="en-GB" w:eastAsia="en-GB"/>
      </w:rPr>
      <w:t>X Biocidal Product</w:t>
    </w:r>
  </w:p>
  <w:p w14:paraId="21CB9EBE" w14:textId="77777777" w:rsidR="006F66ED" w:rsidRDefault="006F66ED" w:rsidP="003D4F15">
    <w:pPr>
      <w:pStyle w:val="Header"/>
      <w:rPr>
        <w:noProof/>
        <w:szCs w:val="20"/>
        <w:lang w:val="en-GB" w:eastAsia="en-GB"/>
      </w:rPr>
    </w:pPr>
    <w:r>
      <w:rPr>
        <w:noProof/>
        <w:szCs w:val="20"/>
        <w:lang w:val="en-US" w:eastAsia="en-US"/>
      </w:rPr>
      <w:drawing>
        <wp:inline distT="0" distB="0" distL="0" distR="0" wp14:anchorId="5D5802AC" wp14:editId="146B64AB">
          <wp:extent cx="2085975" cy="5334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6169">
      <w:rPr>
        <w:bCs w:val="0"/>
        <w:color w:val="000000"/>
        <w:szCs w:val="24"/>
        <w:lang w:val="en-GB" w:eastAsia="en-GB"/>
      </w:rPr>
      <w:t xml:space="preserve"> </w:t>
    </w:r>
  </w:p>
  <w:p w14:paraId="1B95A708" w14:textId="77777777" w:rsidR="006F66ED" w:rsidRDefault="006F66E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96A" w14:textId="77777777" w:rsidR="006F66ED" w:rsidRDefault="006F66E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880B" w14:textId="77777777" w:rsidR="006F66ED" w:rsidRDefault="006F66ED" w:rsidP="00D62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A7EF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abstractNum w:abstractNumId="1" w15:restartNumberingAfterBreak="0">
    <w:nsid w:val="1B3C87EA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abstractNum w:abstractNumId="2" w15:restartNumberingAfterBreak="0">
    <w:nsid w:val="269970FC"/>
    <w:multiLevelType w:val="hybridMultilevel"/>
    <w:tmpl w:val="F3A6D4BA"/>
    <w:lvl w:ilvl="0" w:tplc="1B1C82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46AD7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abstractNum w:abstractNumId="4" w15:restartNumberingAfterBreak="0">
    <w:nsid w:val="353F4DE8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num w:numId="1" w16cid:durableId="1681856935">
    <w:abstractNumId w:val="3"/>
  </w:num>
  <w:num w:numId="2" w16cid:durableId="562713722">
    <w:abstractNumId w:val="1"/>
  </w:num>
  <w:num w:numId="3" w16cid:durableId="349139302">
    <w:abstractNumId w:val="0"/>
  </w:num>
  <w:num w:numId="4" w16cid:durableId="1481389096">
    <w:abstractNumId w:val="4"/>
  </w:num>
  <w:num w:numId="5" w16cid:durableId="2115587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B48E6"/>
    <w:rsid w:val="0001443B"/>
    <w:rsid w:val="00015323"/>
    <w:rsid w:val="00017404"/>
    <w:rsid w:val="00020C90"/>
    <w:rsid w:val="00032BCA"/>
    <w:rsid w:val="0007192E"/>
    <w:rsid w:val="0007723A"/>
    <w:rsid w:val="00077561"/>
    <w:rsid w:val="000805E2"/>
    <w:rsid w:val="00080E82"/>
    <w:rsid w:val="000868EF"/>
    <w:rsid w:val="000939DA"/>
    <w:rsid w:val="000B615E"/>
    <w:rsid w:val="000C122D"/>
    <w:rsid w:val="000E0602"/>
    <w:rsid w:val="000F191D"/>
    <w:rsid w:val="001025F6"/>
    <w:rsid w:val="00111F55"/>
    <w:rsid w:val="00123A04"/>
    <w:rsid w:val="00134B28"/>
    <w:rsid w:val="001353A5"/>
    <w:rsid w:val="00140FD1"/>
    <w:rsid w:val="00184926"/>
    <w:rsid w:val="001A0557"/>
    <w:rsid w:val="001A1D04"/>
    <w:rsid w:val="001B4B51"/>
    <w:rsid w:val="001B5237"/>
    <w:rsid w:val="001B5620"/>
    <w:rsid w:val="001C0A5F"/>
    <w:rsid w:val="001E13B4"/>
    <w:rsid w:val="001E470F"/>
    <w:rsid w:val="001F59DD"/>
    <w:rsid w:val="00212268"/>
    <w:rsid w:val="00235997"/>
    <w:rsid w:val="00244884"/>
    <w:rsid w:val="0024685A"/>
    <w:rsid w:val="00272E5B"/>
    <w:rsid w:val="002A2239"/>
    <w:rsid w:val="002A2C8B"/>
    <w:rsid w:val="002C38CE"/>
    <w:rsid w:val="002E0674"/>
    <w:rsid w:val="002F36BA"/>
    <w:rsid w:val="002F67A3"/>
    <w:rsid w:val="00307E19"/>
    <w:rsid w:val="00321265"/>
    <w:rsid w:val="003245B6"/>
    <w:rsid w:val="00340B07"/>
    <w:rsid w:val="00355867"/>
    <w:rsid w:val="00362801"/>
    <w:rsid w:val="003929A7"/>
    <w:rsid w:val="00393D73"/>
    <w:rsid w:val="003B7469"/>
    <w:rsid w:val="003C16FB"/>
    <w:rsid w:val="003D4F15"/>
    <w:rsid w:val="003D5DC6"/>
    <w:rsid w:val="003E34BB"/>
    <w:rsid w:val="00413F86"/>
    <w:rsid w:val="00413FF8"/>
    <w:rsid w:val="0041750F"/>
    <w:rsid w:val="004342FB"/>
    <w:rsid w:val="004562D7"/>
    <w:rsid w:val="00465349"/>
    <w:rsid w:val="00470EE6"/>
    <w:rsid w:val="004733C3"/>
    <w:rsid w:val="004734EC"/>
    <w:rsid w:val="004A33A8"/>
    <w:rsid w:val="004A53CA"/>
    <w:rsid w:val="004A64FC"/>
    <w:rsid w:val="004B3B65"/>
    <w:rsid w:val="004B5FC6"/>
    <w:rsid w:val="004C670D"/>
    <w:rsid w:val="0050176E"/>
    <w:rsid w:val="00503E1B"/>
    <w:rsid w:val="00512BF3"/>
    <w:rsid w:val="00513A4A"/>
    <w:rsid w:val="00535B64"/>
    <w:rsid w:val="00537BE9"/>
    <w:rsid w:val="005519B6"/>
    <w:rsid w:val="00551B57"/>
    <w:rsid w:val="005662C2"/>
    <w:rsid w:val="00571FB7"/>
    <w:rsid w:val="00584B85"/>
    <w:rsid w:val="00590E9B"/>
    <w:rsid w:val="005A7087"/>
    <w:rsid w:val="005A7A63"/>
    <w:rsid w:val="005B111A"/>
    <w:rsid w:val="005C4B14"/>
    <w:rsid w:val="005D1513"/>
    <w:rsid w:val="005E058B"/>
    <w:rsid w:val="005E7040"/>
    <w:rsid w:val="005F18CE"/>
    <w:rsid w:val="005F6511"/>
    <w:rsid w:val="005F6739"/>
    <w:rsid w:val="00603C16"/>
    <w:rsid w:val="006249D9"/>
    <w:rsid w:val="00632C97"/>
    <w:rsid w:val="006332B7"/>
    <w:rsid w:val="00634403"/>
    <w:rsid w:val="00636B38"/>
    <w:rsid w:val="00645523"/>
    <w:rsid w:val="00654E0A"/>
    <w:rsid w:val="00673878"/>
    <w:rsid w:val="0067606A"/>
    <w:rsid w:val="00686242"/>
    <w:rsid w:val="006A4F52"/>
    <w:rsid w:val="006A5E28"/>
    <w:rsid w:val="006B39E0"/>
    <w:rsid w:val="006B4463"/>
    <w:rsid w:val="006C1310"/>
    <w:rsid w:val="006C16BB"/>
    <w:rsid w:val="006C6169"/>
    <w:rsid w:val="006E0F4D"/>
    <w:rsid w:val="006E53AA"/>
    <w:rsid w:val="006F4F46"/>
    <w:rsid w:val="006F66ED"/>
    <w:rsid w:val="00703E7A"/>
    <w:rsid w:val="00706DFB"/>
    <w:rsid w:val="00707EE8"/>
    <w:rsid w:val="00713724"/>
    <w:rsid w:val="0073502F"/>
    <w:rsid w:val="00740F4F"/>
    <w:rsid w:val="00754152"/>
    <w:rsid w:val="0075554C"/>
    <w:rsid w:val="00766DFA"/>
    <w:rsid w:val="007853A1"/>
    <w:rsid w:val="00792A27"/>
    <w:rsid w:val="00793ACA"/>
    <w:rsid w:val="00795943"/>
    <w:rsid w:val="007A5788"/>
    <w:rsid w:val="007A6CD6"/>
    <w:rsid w:val="007B7076"/>
    <w:rsid w:val="007C5CDA"/>
    <w:rsid w:val="007D6705"/>
    <w:rsid w:val="007E08FA"/>
    <w:rsid w:val="007E6C8A"/>
    <w:rsid w:val="00814E83"/>
    <w:rsid w:val="0081569D"/>
    <w:rsid w:val="00820F97"/>
    <w:rsid w:val="00825722"/>
    <w:rsid w:val="00836E6D"/>
    <w:rsid w:val="00845A88"/>
    <w:rsid w:val="008534F3"/>
    <w:rsid w:val="00855E18"/>
    <w:rsid w:val="00865CB1"/>
    <w:rsid w:val="00884281"/>
    <w:rsid w:val="00893576"/>
    <w:rsid w:val="00894AA1"/>
    <w:rsid w:val="008A1CB9"/>
    <w:rsid w:val="008A2C66"/>
    <w:rsid w:val="008A2E6E"/>
    <w:rsid w:val="008A782F"/>
    <w:rsid w:val="008B2C89"/>
    <w:rsid w:val="008B48E6"/>
    <w:rsid w:val="008C4D44"/>
    <w:rsid w:val="008D3ADE"/>
    <w:rsid w:val="008E50CC"/>
    <w:rsid w:val="008E6E50"/>
    <w:rsid w:val="008F1FE7"/>
    <w:rsid w:val="00913D43"/>
    <w:rsid w:val="00920F8F"/>
    <w:rsid w:val="0094136C"/>
    <w:rsid w:val="00947B95"/>
    <w:rsid w:val="00954177"/>
    <w:rsid w:val="009677EE"/>
    <w:rsid w:val="00983EB0"/>
    <w:rsid w:val="00992E6E"/>
    <w:rsid w:val="009A31FA"/>
    <w:rsid w:val="009C3CF0"/>
    <w:rsid w:val="009D03B0"/>
    <w:rsid w:val="009D732B"/>
    <w:rsid w:val="009E443E"/>
    <w:rsid w:val="009F08F4"/>
    <w:rsid w:val="009F4328"/>
    <w:rsid w:val="009F4F23"/>
    <w:rsid w:val="009F569F"/>
    <w:rsid w:val="00A26ED0"/>
    <w:rsid w:val="00A34C89"/>
    <w:rsid w:val="00A4133B"/>
    <w:rsid w:val="00A54195"/>
    <w:rsid w:val="00A556FD"/>
    <w:rsid w:val="00A90ABB"/>
    <w:rsid w:val="00AA77BF"/>
    <w:rsid w:val="00AB4450"/>
    <w:rsid w:val="00AD5E37"/>
    <w:rsid w:val="00AD6505"/>
    <w:rsid w:val="00AE4728"/>
    <w:rsid w:val="00B1334C"/>
    <w:rsid w:val="00B138B5"/>
    <w:rsid w:val="00B15040"/>
    <w:rsid w:val="00B212A1"/>
    <w:rsid w:val="00B32623"/>
    <w:rsid w:val="00B639BD"/>
    <w:rsid w:val="00B72D10"/>
    <w:rsid w:val="00B73E7D"/>
    <w:rsid w:val="00BA093D"/>
    <w:rsid w:val="00BA1A9F"/>
    <w:rsid w:val="00BA5889"/>
    <w:rsid w:val="00BB1FB5"/>
    <w:rsid w:val="00BB76FE"/>
    <w:rsid w:val="00BC2D19"/>
    <w:rsid w:val="00BC6C1B"/>
    <w:rsid w:val="00BC778C"/>
    <w:rsid w:val="00BD0942"/>
    <w:rsid w:val="00BD0956"/>
    <w:rsid w:val="00BD5F9D"/>
    <w:rsid w:val="00C05FE7"/>
    <w:rsid w:val="00C10FAE"/>
    <w:rsid w:val="00C21928"/>
    <w:rsid w:val="00C25C20"/>
    <w:rsid w:val="00C26589"/>
    <w:rsid w:val="00C53FB8"/>
    <w:rsid w:val="00C5635C"/>
    <w:rsid w:val="00C6194D"/>
    <w:rsid w:val="00CB415F"/>
    <w:rsid w:val="00CD4F0B"/>
    <w:rsid w:val="00CE52FD"/>
    <w:rsid w:val="00CF55A1"/>
    <w:rsid w:val="00D15AE0"/>
    <w:rsid w:val="00D17EA6"/>
    <w:rsid w:val="00D21DD5"/>
    <w:rsid w:val="00D2631F"/>
    <w:rsid w:val="00D26560"/>
    <w:rsid w:val="00D36CBB"/>
    <w:rsid w:val="00D3726D"/>
    <w:rsid w:val="00D54CDD"/>
    <w:rsid w:val="00D62BDC"/>
    <w:rsid w:val="00D64E14"/>
    <w:rsid w:val="00D833FB"/>
    <w:rsid w:val="00D85D07"/>
    <w:rsid w:val="00D9484B"/>
    <w:rsid w:val="00DC1EDD"/>
    <w:rsid w:val="00DD56C3"/>
    <w:rsid w:val="00E33F52"/>
    <w:rsid w:val="00E748E4"/>
    <w:rsid w:val="00E929DF"/>
    <w:rsid w:val="00E93869"/>
    <w:rsid w:val="00EA04D6"/>
    <w:rsid w:val="00EA0657"/>
    <w:rsid w:val="00EA224F"/>
    <w:rsid w:val="00EA4AB9"/>
    <w:rsid w:val="00EC10A1"/>
    <w:rsid w:val="00EC3BED"/>
    <w:rsid w:val="00ED2543"/>
    <w:rsid w:val="00EF0A28"/>
    <w:rsid w:val="00EF6455"/>
    <w:rsid w:val="00F24AE6"/>
    <w:rsid w:val="00F60B47"/>
    <w:rsid w:val="00F639A2"/>
    <w:rsid w:val="00F647A1"/>
    <w:rsid w:val="00F70CA8"/>
    <w:rsid w:val="00F72127"/>
    <w:rsid w:val="00F722F8"/>
    <w:rsid w:val="00F84141"/>
    <w:rsid w:val="00F929BC"/>
    <w:rsid w:val="00F941B3"/>
    <w:rsid w:val="00FD2CE7"/>
    <w:rsid w:val="00FE352F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4D2FDE"/>
  <w14:defaultImageDpi w14:val="96"/>
  <w15:chartTrackingRefBased/>
  <w15:docId w15:val="{9A73DCDB-9476-4D27-90D6-004B84AA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1" w:qFormat="1"/>
    <w:lsdException w:name="toc 4" w:semiHidden="1" w:uiPriority="1" w:qFormat="1"/>
    <w:lsdException w:name="toc 5" w:semiHidden="1" w:uiPriority="1" w:qFormat="1"/>
    <w:lsdException w:name="toc 6" w:semiHidden="1" w:uiPriority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2C97"/>
    <w:pPr>
      <w:widowControl w:val="0"/>
      <w:autoSpaceDE w:val="0"/>
      <w:autoSpaceDN w:val="0"/>
      <w:adjustRightInd w:val="0"/>
    </w:pPr>
    <w:rPr>
      <w:rFonts w:ascii="Verdana" w:hAnsi="Verdana" w:cs="Times"/>
      <w:bCs/>
      <w:szCs w:val="29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DC6"/>
    <w:pPr>
      <w:keepNext/>
      <w:spacing w:before="240" w:after="60"/>
      <w:outlineLvl w:val="0"/>
    </w:pPr>
    <w:rPr>
      <w:rFonts w:cs="Times New Roman"/>
      <w:b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DC6"/>
    <w:pPr>
      <w:keepNext/>
      <w:spacing w:before="240" w:after="60"/>
      <w:outlineLvl w:val="1"/>
    </w:pPr>
    <w:rPr>
      <w:rFonts w:cs="Times New Roman"/>
      <w:b/>
      <w:i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D5DC6"/>
    <w:rPr>
      <w:rFonts w:ascii="Verdana" w:eastAsia="Times New Roman" w:hAnsi="Verdan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link w:val="Heading2"/>
    <w:uiPriority w:val="9"/>
    <w:locked/>
    <w:rsid w:val="003D5DC6"/>
    <w:rPr>
      <w:rFonts w:ascii="Verdana" w:eastAsia="Times New Roman" w:hAnsi="Verdana" w:cs="Times New Roman"/>
      <w:b/>
      <w:bCs/>
      <w:i/>
      <w:iCs/>
      <w:sz w:val="28"/>
      <w:szCs w:val="28"/>
      <w:lang w:val="de-DE" w:eastAsia="de-DE"/>
    </w:rPr>
  </w:style>
  <w:style w:type="paragraph" w:styleId="TOC3">
    <w:name w:val="toc 3"/>
    <w:basedOn w:val="TOC2"/>
    <w:next w:val="Normal"/>
    <w:uiPriority w:val="1"/>
    <w:qFormat/>
    <w:pPr>
      <w:ind w:left="403"/>
    </w:pPr>
  </w:style>
  <w:style w:type="paragraph" w:styleId="TOC4">
    <w:name w:val="toc 4"/>
    <w:basedOn w:val="TOC3"/>
    <w:next w:val="Normal"/>
    <w:uiPriority w:val="1"/>
    <w:qFormat/>
    <w:pPr>
      <w:ind w:left="601"/>
    </w:pPr>
  </w:style>
  <w:style w:type="character" w:customStyle="1" w:styleId="heading1Zchn">
    <w:name w:val="heading1 Zchn"/>
    <w:locked/>
    <w:rPr>
      <w:rFonts w:ascii="Times" w:hAnsi="Times"/>
      <w:b/>
      <w:color w:val="auto"/>
      <w:sz w:val="29"/>
    </w:rPr>
  </w:style>
  <w:style w:type="paragraph" w:customStyle="1" w:styleId="ReportHeading1">
    <w:name w:val="Report Heading 1"/>
    <w:basedOn w:val="Normal"/>
    <w:next w:val="Normal"/>
    <w:uiPriority w:val="1"/>
    <w:qFormat/>
    <w:pPr>
      <w:spacing w:before="200"/>
    </w:pPr>
    <w:rPr>
      <w:b/>
      <w:sz w:val="50"/>
    </w:rPr>
  </w:style>
  <w:style w:type="paragraph" w:styleId="TOC1">
    <w:name w:val="toc 1"/>
    <w:basedOn w:val="Special"/>
    <w:next w:val="Normal"/>
    <w:uiPriority w:val="39"/>
    <w:qFormat/>
    <w:rPr>
      <w:sz w:val="20"/>
    </w:rPr>
  </w:style>
  <w:style w:type="paragraph" w:customStyle="1" w:styleId="ReportHeading2">
    <w:name w:val="Report Heading 2"/>
    <w:basedOn w:val="ReportHeading1"/>
    <w:next w:val="Normal"/>
    <w:uiPriority w:val="1"/>
    <w:qFormat/>
    <w:rPr>
      <w:sz w:val="35"/>
    </w:rPr>
  </w:style>
  <w:style w:type="paragraph" w:styleId="TOC2">
    <w:name w:val="toc 2"/>
    <w:basedOn w:val="TOC1"/>
    <w:next w:val="Normal"/>
    <w:uiPriority w:val="39"/>
    <w:qFormat/>
    <w:pPr>
      <w:ind w:left="198"/>
    </w:pPr>
  </w:style>
  <w:style w:type="paragraph" w:customStyle="1" w:styleId="ReportHeading3">
    <w:name w:val="Report Heading 3"/>
    <w:basedOn w:val="ReportHeading2"/>
    <w:next w:val="Normal"/>
    <w:uiPriority w:val="1"/>
    <w:qFormat/>
    <w:rPr>
      <w:sz w:val="29"/>
    </w:rPr>
  </w:style>
  <w:style w:type="paragraph" w:customStyle="1" w:styleId="ReportHeading4">
    <w:name w:val="Report Heading 4"/>
    <w:basedOn w:val="ReportHeading3"/>
    <w:next w:val="Normal"/>
    <w:uiPriority w:val="1"/>
    <w:qFormat/>
    <w:rPr>
      <w:sz w:val="24"/>
    </w:rPr>
  </w:style>
  <w:style w:type="paragraph" w:customStyle="1" w:styleId="ReportHeading5">
    <w:name w:val="Report Heading 5"/>
    <w:basedOn w:val="ReportHeading4"/>
    <w:next w:val="Normal"/>
    <w:uiPriority w:val="1"/>
    <w:qFormat/>
    <w:rPr>
      <w:sz w:val="20"/>
    </w:rPr>
  </w:style>
  <w:style w:type="paragraph" w:customStyle="1" w:styleId="ReportHeading6">
    <w:name w:val="Report Heading 6"/>
    <w:basedOn w:val="ReportHeading5"/>
    <w:next w:val="Normal"/>
    <w:uiPriority w:val="1"/>
    <w:qFormat/>
  </w:style>
  <w:style w:type="paragraph" w:customStyle="1" w:styleId="TableHeading">
    <w:name w:val="Table Heading"/>
    <w:basedOn w:val="ReportHeading6"/>
    <w:next w:val="Normal"/>
    <w:uiPriority w:val="1"/>
    <w:qFormat/>
  </w:style>
  <w:style w:type="paragraph" w:customStyle="1" w:styleId="Special">
    <w:name w:val="Special"/>
    <w:basedOn w:val="ReportHeading6"/>
    <w:next w:val="Normal"/>
    <w:uiPriority w:val="1"/>
    <w:qFormat/>
    <w:pPr>
      <w:spacing w:before="0"/>
    </w:pPr>
    <w:rPr>
      <w:b w:val="0"/>
      <w:sz w:val="16"/>
    </w:rPr>
  </w:style>
  <w:style w:type="paragraph" w:styleId="TOC5">
    <w:name w:val="toc 5"/>
    <w:basedOn w:val="TOC4"/>
    <w:next w:val="Normal"/>
    <w:uiPriority w:val="1"/>
    <w:qFormat/>
    <w:pPr>
      <w:ind w:left="799"/>
    </w:pPr>
  </w:style>
  <w:style w:type="paragraph" w:styleId="TOC6">
    <w:name w:val="toc 6"/>
    <w:basedOn w:val="TOC5"/>
    <w:next w:val="Normal"/>
    <w:uiPriority w:val="1"/>
    <w:qFormat/>
    <w:pPr>
      <w:ind w:left="998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E93869"/>
    <w:pPr>
      <w:keepNext/>
      <w:keepLines/>
      <w:widowControl/>
      <w:autoSpaceDE/>
      <w:autoSpaceDN/>
      <w:adjustRightInd/>
      <w:spacing w:before="480" w:line="276" w:lineRule="auto"/>
    </w:pPr>
    <w:rPr>
      <w:rFonts w:ascii="Cambria" w:eastAsia="MS Gothic" w:hAnsi="Cambria" w:cs="Times New Roman"/>
      <w:b/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E9386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5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645523"/>
    <w:rPr>
      <w:rFonts w:ascii="Times" w:hAnsi="Times" w:cs="Times"/>
      <w:bCs/>
      <w:sz w:val="29"/>
      <w:szCs w:val="29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455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645523"/>
    <w:rPr>
      <w:rFonts w:ascii="Times" w:hAnsi="Times" w:cs="Times"/>
      <w:bCs/>
      <w:sz w:val="29"/>
      <w:szCs w:val="29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0FD1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40FD1"/>
    <w:rPr>
      <w:rFonts w:ascii="Times" w:hAnsi="Times" w:cs="Times"/>
      <w:bCs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unhideWhenUsed/>
    <w:rsid w:val="00140FD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0FD1"/>
    <w:rPr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140FD1"/>
    <w:rPr>
      <w:rFonts w:ascii="Times" w:hAnsi="Times" w:cs="Times"/>
      <w:bCs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unhideWhenUsed/>
    <w:rsid w:val="00140FD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332B7"/>
    <w:rPr>
      <w:rFonts w:ascii="Tahoma" w:hAnsi="Tahoma" w:cs="Tahoma"/>
      <w:bCs/>
      <w:sz w:val="16"/>
      <w:szCs w:val="16"/>
      <w:lang w:val="de-DE" w:eastAsia="de-DE"/>
    </w:rPr>
  </w:style>
  <w:style w:type="paragraph" w:styleId="Caption">
    <w:name w:val="caption"/>
    <w:basedOn w:val="Normal"/>
    <w:next w:val="Normal"/>
    <w:uiPriority w:val="35"/>
    <w:unhideWhenUsed/>
    <w:qFormat/>
    <w:rsid w:val="00F70CA8"/>
    <w:rPr>
      <w:b/>
      <w:szCs w:val="20"/>
    </w:rPr>
  </w:style>
  <w:style w:type="paragraph" w:styleId="Revision">
    <w:name w:val="Revision"/>
    <w:hidden/>
    <w:uiPriority w:val="99"/>
    <w:semiHidden/>
    <w:rsid w:val="00BA5889"/>
    <w:rPr>
      <w:rFonts w:ascii="Verdana" w:hAnsi="Verdana" w:cs="Times"/>
      <w:bCs/>
      <w:szCs w:val="29"/>
      <w:lang w:val="de-DE" w:eastAsia="de-DE"/>
    </w:rPr>
  </w:style>
  <w:style w:type="character" w:styleId="CommentReference">
    <w:name w:val="annotation reference"/>
    <w:uiPriority w:val="99"/>
    <w:semiHidden/>
    <w:unhideWhenUsed/>
    <w:rsid w:val="00D37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26D"/>
    <w:rPr>
      <w:szCs w:val="20"/>
    </w:rPr>
  </w:style>
  <w:style w:type="character" w:customStyle="1" w:styleId="CommentTextChar">
    <w:name w:val="Comment Text Char"/>
    <w:link w:val="CommentText"/>
    <w:uiPriority w:val="99"/>
    <w:rsid w:val="00D3726D"/>
    <w:rPr>
      <w:rFonts w:ascii="Verdana" w:hAnsi="Verdana" w:cs="Times"/>
      <w:bCs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26D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D3726D"/>
    <w:rPr>
      <w:rFonts w:ascii="Verdana" w:hAnsi="Verdana" w:cs="Times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35cbd8a-ef91-4d32-baee-5f03e5fb30bf" xsi:nil="true"/>
    <Confidentiality xmlns="735cbd8a-ef91-4d32-baee-5f03e5fb30bf">Non Confidential</Confidentiality>
    <ECHADocumentTypeTaxHTField0 xmlns="5be2862c-9c7a-466a-8f6d-c278e82738e2">
      <Terms xmlns="http://schemas.microsoft.com/office/infopath/2007/PartnerControls"/>
    </ECHADocumentTypeTaxHTField0>
    <ECHASecCla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a0307bc2-faf9-4068-8aeb-b713e4fa2a0f</TermId>
        </TermInfo>
      </Terms>
    </ECHASecClassTaxHTField0>
    <IconOverlay xmlns="http://schemas.microsoft.com/sharepoint/v4" xsi:nil="true"/>
    <IsRecord xmlns="735cbd8a-ef91-4d32-baee-5f03e5fb30bf">No</IsRecord>
    <ECHACategoryTaxHTField0 xmlns="5be2862c-9c7a-466a-8f6d-c278e82738e2">
      <Terms xmlns="http://schemas.microsoft.com/office/infopath/2007/PartnerControls"/>
    </ECHACategoryTaxHTField0>
    <TaxCatchAll xmlns="d80dd6ab-43bf-4d9d-bb1e-742532452846"/>
    <ECHAProcessTaxHTField0 xmlns="5be2862c-9c7a-466a-8f6d-c278e82738e2">
      <Terms xmlns="http://schemas.microsoft.com/office/infopath/2007/PartnerControls"/>
    </ECHAProces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FFDF787D330BE64A9729A05E65AC29AD" ma:contentTypeVersion="20" ma:contentTypeDescription="Content type for ECHA process documents" ma:contentTypeScope="" ma:versionID="a2c04277613092aa9b423afc6e864500">
  <xsd:schema xmlns:xsd="http://www.w3.org/2001/XMLSchema" xmlns:xs="http://www.w3.org/2001/XMLSchema" xmlns:p="http://schemas.microsoft.com/office/2006/metadata/properties" xmlns:ns2="5be2862c-9c7a-466a-8f6d-c278e82738e2" xmlns:ns3="5bcca709-0b09-4b74-bfa0-2137a84c1763" xmlns:ns4="d80dd6ab-43bf-4d9d-bb1e-742532452846" xmlns:ns5="b80ede5c-af4c-4bf2-9a87-706a3579dc11" xmlns:ns6="735cbd8a-ef91-4d32-baee-5f03e5fb30bf" xmlns:ns7="http://schemas.microsoft.com/sharepoint/v4" xmlns:ns8="8919639d-03a3-4573-a832-1e3bee8480f0" targetNamespace="http://schemas.microsoft.com/office/2006/metadata/properties" ma:root="true" ma:fieldsID="cf7a962deaae75eabbbe6e0f77414d36" ns2:_="" ns3:_="" ns4:_="" ns5:_="" ns6:_="" ns7:_="" ns8:_="">
    <xsd:import namespace="5be2862c-9c7a-466a-8f6d-c278e82738e2"/>
    <xsd:import namespace="5bcca709-0b09-4b74-bfa0-2137a84c1763"/>
    <xsd:import namespace="d80dd6ab-43bf-4d9d-bb1e-742532452846"/>
    <xsd:import namespace="b80ede5c-af4c-4bf2-9a87-706a3579dc11"/>
    <xsd:import namespace="735cbd8a-ef91-4d32-baee-5f03e5fb30bf"/>
    <xsd:import namespace="http://schemas.microsoft.com/sharepoint/v4"/>
    <xsd:import namespace="8919639d-03a3-4573-a832-1e3bee8480f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4:TaxCatchAll" minOccurs="0"/>
                <xsd:element ref="ns5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  <xsd:element ref="ns6:Confidentiality"/>
                <xsd:element ref="ns6:IsRecord" minOccurs="0"/>
                <xsd:element ref="ns7:IconOverlay" minOccurs="0"/>
                <xsd:element ref="ns8:SharedWithUsers" minOccurs="0"/>
                <xsd:element ref="ns6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62c-9c7a-466a-8f6d-c278e82738e2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a709-0b09-4b74-bfa0-2137a84c1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d6ab-43bf-4d9d-bb1e-742532452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14db2d2-f1ed-4c58-8539-ffd4e5068399}" ma:internalName="TaxCatchAll" ma:showField="CatchAllData" ma:web="d80dd6ab-43bf-4d9d-bb1e-742532452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description="" ma:hidden="true" ma:list="{8da9f775-fdf3-4d14-99ae-8f8e0cbfc351}" ma:internalName="TaxCatchAllLabel" ma:readOnly="true" ma:showField="CatchAllDataLabel" ma:web="a3c34eed-3ef9-4750-993f-44a2ccbf1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bd8a-ef91-4d32-baee-5f03e5fb30bf" elementFormDefault="qualified">
    <xsd:import namespace="http://schemas.microsoft.com/office/2006/documentManagement/types"/>
    <xsd:import namespace="http://schemas.microsoft.com/office/infopath/2007/PartnerControls"/>
    <xsd:element name="Confidentiality" ma:index="22" ma:displayName="Confidentiality" ma:default="Non Confidential" ma:format="Dropdown" ma:internalName="Confidentiality">
      <xsd:simpleType>
        <xsd:restriction base="dms:Choice">
          <xsd:enumeration value="Confidential"/>
          <xsd:enumeration value="Non Confidential"/>
        </xsd:restriction>
      </xsd:simpleType>
    </xsd:element>
    <xsd:element name="IsRecord" ma:index="23" nillable="true" ma:displayName="IsRecord" ma:default="No" ma:format="RadioButtons" ma:internalName="IsRecord">
      <xsd:simpleType>
        <xsd:restriction base="dms:Choice">
          <xsd:enumeration value="Yes"/>
          <xsd:enumeration value="No"/>
        </xsd:restriction>
      </xsd:simpleType>
    </xsd:element>
    <xsd:element name="Status" ma:index="26" nillable="true" ma:displayName="Status" ma:format="Dropdown" ma:internalName="Status">
      <xsd:simpleType>
        <xsd:restriction base="dms:Choice">
          <xsd:enumeration value="Archived"/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639d-03a3-4573-a832-1e3bee8480f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Props1.xml><?xml version="1.0" encoding="utf-8"?>
<ds:datastoreItem xmlns:ds="http://schemas.openxmlformats.org/officeDocument/2006/customXml" ds:itemID="{DD1765DB-AFFE-47EB-ACA2-30FF5644D936}">
  <ds:schemaRefs>
    <ds:schemaRef ds:uri="http://schemas.microsoft.com/office/2006/metadata/properties"/>
    <ds:schemaRef ds:uri="http://schemas.microsoft.com/office/infopath/2007/PartnerControls"/>
    <ds:schemaRef ds:uri="735cbd8a-ef91-4d32-baee-5f03e5fb30bf"/>
    <ds:schemaRef ds:uri="5be2862c-9c7a-466a-8f6d-c278e82738e2"/>
    <ds:schemaRef ds:uri="http://schemas.microsoft.com/sharepoint/v4"/>
    <ds:schemaRef ds:uri="d80dd6ab-43bf-4d9d-bb1e-742532452846"/>
  </ds:schemaRefs>
</ds:datastoreItem>
</file>

<file path=customXml/itemProps2.xml><?xml version="1.0" encoding="utf-8"?>
<ds:datastoreItem xmlns:ds="http://schemas.openxmlformats.org/officeDocument/2006/customXml" ds:itemID="{CFAAC7F1-9CB4-4611-ADEF-0248709F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62c-9c7a-466a-8f6d-c278e82738e2"/>
    <ds:schemaRef ds:uri="5bcca709-0b09-4b74-bfa0-2137a84c1763"/>
    <ds:schemaRef ds:uri="d80dd6ab-43bf-4d9d-bb1e-742532452846"/>
    <ds:schemaRef ds:uri="b80ede5c-af4c-4bf2-9a87-706a3579dc11"/>
    <ds:schemaRef ds:uri="735cbd8a-ef91-4d32-baee-5f03e5fb30bf"/>
    <ds:schemaRef ds:uri="http://schemas.microsoft.com/sharepoint/v4"/>
    <ds:schemaRef ds:uri="8919639d-03a3-4573-a832-1e3bee848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35E81-0E03-45CC-A984-E7A2F6A21D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D7E380-3BDA-4154-97AB-65C30EFCF9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2C84E6-A934-40B4-9D9C-4DFF279D59F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AD7570C-7305-4832-A9F5-6189A97C91F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Chemicals Agency</Company>
  <LinksUpToDate>false</LinksUpToDate>
  <CharactersWithSpaces>5754</CharactersWithSpaces>
  <SharedDoc>false</SharedDoc>
  <HLinks>
    <vt:vector size="138" baseType="variant"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_Toc399227159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_Toc399227158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_Toc399227157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_Toc399227156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_Toc399227155</vt:lpwstr>
      </vt:variant>
      <vt:variant>
        <vt:i4>1966137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_Toc399227154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_Toc399227153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_Toc399227152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_Toc399227151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_Toc399227150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_Toc399227149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_Toc399227148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_Toc399227148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_Toc399227147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_Toc399227146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_Toc399227145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_Toc399227144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_Toc399227143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_Toc399227142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_Toc399227141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_Toc399227140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_Toc399227139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_Toc399227138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European Chemicals Agency</dc:creator>
  <cp:keywords/>
  <cp:lastModifiedBy>Jelena Grujić</cp:lastModifiedBy>
  <cp:revision>2</cp:revision>
  <cp:lastPrinted>2014-09-16T17:45:00Z</cp:lastPrinted>
  <dcterms:created xsi:type="dcterms:W3CDTF">2023-04-21T09:58:00Z</dcterms:created>
  <dcterms:modified xsi:type="dcterms:W3CDTF">2023-04-21T09:58:00Z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