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28"/>
      </w:tblGrid>
      <w:tr w:rsidR="000C2128" w:rsidRPr="005F61CA" w14:paraId="1F993E6F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  <w:vAlign w:val="center"/>
          </w:tcPr>
          <w:p w14:paraId="41B032CA" w14:textId="77777777" w:rsidR="000C2128" w:rsidRPr="005F61CA" w:rsidRDefault="000C2128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КОНТ</w:t>
            </w:r>
            <w:r w:rsidR="00E14C18">
              <w:rPr>
                <w:rFonts w:ascii="Times New Roman" w:eastAsia="Times New Roman" w:hAnsi="Times New Roman" w:cs="Times New Roman"/>
                <w:b/>
                <w:lang w:val="sr-Cyrl-RS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lang w:val="sr-Cyrl-RS"/>
              </w:rPr>
              <w:t>ОЛА УПРАВЉАЊА ОТПАДОМ</w:t>
            </w:r>
          </w:p>
        </w:tc>
      </w:tr>
      <w:tr w:rsidR="007C7ADA" w:rsidRPr="005F61CA" w14:paraId="606E1483" w14:textId="77777777" w:rsidTr="000C2128">
        <w:trPr>
          <w:trHeight w:val="703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FCF400" w14:textId="77777777" w:rsidR="007C7ADA" w:rsidRPr="005F61CA" w:rsidRDefault="007C7ADA" w:rsidP="007C7ADA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КОНТРОЛНА ЛИСТА   </w:t>
            </w:r>
          </w:p>
          <w:p w14:paraId="07298F60" w14:textId="77777777" w:rsidR="007C7ADA" w:rsidRPr="005F61CA" w:rsidRDefault="007C7ADA" w:rsidP="00BA0A35">
            <w:pPr>
              <w:tabs>
                <w:tab w:val="left" w:pos="4140"/>
              </w:tabs>
              <w:spacing w:before="120" w:after="12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F61CA">
              <w:rPr>
                <w:rFonts w:ascii="Times New Roman" w:eastAsia="Times New Roman" w:hAnsi="Times New Roman" w:cs="Times New Roman"/>
                <w:b/>
              </w:rPr>
              <w:t>СТАВЉАЊ</w:t>
            </w:r>
            <w:r w:rsidR="00BA0A35">
              <w:rPr>
                <w:rFonts w:ascii="Times New Roman" w:eastAsia="Times New Roman" w:hAnsi="Times New Roman" w:cs="Times New Roman"/>
                <w:b/>
                <w:lang w:val="sr-Cyrl-RS"/>
              </w:rPr>
              <w:t>Е</w:t>
            </w:r>
            <w:r w:rsidRPr="005F61CA">
              <w:rPr>
                <w:rFonts w:ascii="Times New Roman" w:eastAsia="Times New Roman" w:hAnsi="Times New Roman" w:cs="Times New Roman"/>
                <w:b/>
              </w:rPr>
              <w:t xml:space="preserve"> ПЛАСТИЧНИХ КЕСА НА ТРЖИШТЕ РС</w:t>
            </w:r>
          </w:p>
        </w:tc>
      </w:tr>
      <w:tr w:rsidR="007C42CA" w:rsidRPr="005F61CA" w14:paraId="3442F83F" w14:textId="77777777" w:rsidTr="005F61CA">
        <w:trPr>
          <w:trHeight w:val="1065"/>
          <w:jc w:val="center"/>
        </w:trPr>
        <w:tc>
          <w:tcPr>
            <w:tcW w:w="9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A15E018" w14:textId="77777777" w:rsidR="007C42CA" w:rsidRPr="005F61CA" w:rsidRDefault="007C42CA" w:rsidP="005F61CA">
            <w:pPr>
              <w:tabs>
                <w:tab w:val="left" w:pos="375"/>
              </w:tabs>
              <w:spacing w:before="60" w:after="6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971425">
              <w:rPr>
                <w:rFonts w:ascii="Times New Roman" w:eastAsia="Times New Roman" w:hAnsi="Times New Roman" w:cs="Times New Roman"/>
                <w:b/>
                <w:lang w:val="ru-RU"/>
              </w:rPr>
              <w:t>Прописи: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 Закон о техничким захтевима за производе и оцењивању усаглашености  (''Сл. гл. РС'', бр. 36/09), </w:t>
            </w:r>
            <w:r w:rsidRPr="00971425">
              <w:rPr>
                <w:rFonts w:ascii="Times New Roman" w:hAnsi="Times New Roman" w:cs="Times New Roman"/>
                <w:lang w:val="ru-RU" w:eastAsia="ru-RU"/>
              </w:rPr>
              <w:t>Правилник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</w:rPr>
              <w:t>РС'', бр. 3/12)</w:t>
            </w:r>
          </w:p>
        </w:tc>
      </w:tr>
    </w:tbl>
    <w:p w14:paraId="083A68B9" w14:textId="77777777" w:rsidR="006C628F" w:rsidRPr="005F61CA" w:rsidRDefault="006C628F">
      <w:pPr>
        <w:rPr>
          <w:rFonts w:ascii="Times New Roman" w:hAnsi="Times New Roman" w:cs="Times New Roman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9"/>
        <w:gridCol w:w="4304"/>
      </w:tblGrid>
      <w:tr w:rsidR="007C7ADA" w:rsidRPr="005F61CA" w14:paraId="27567A2B" w14:textId="77777777" w:rsidTr="004E3E9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D040E5" w14:textId="77777777" w:rsidR="007C7ADA" w:rsidRPr="005F61CA" w:rsidRDefault="007C7ADA" w:rsidP="00657AC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Подаци о надзираном субјекту (правном</w:t>
            </w:r>
            <w:r w:rsidR="00F23112"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61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лицу, предузетнику)</w:t>
            </w:r>
          </w:p>
        </w:tc>
      </w:tr>
      <w:tr w:rsidR="007C42CA" w:rsidRPr="005F61CA" w14:paraId="504ADBB7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9897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Назив правног лица, предузетника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0C1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3C19B3A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D8C4" w14:textId="77777777" w:rsidR="007C42CA" w:rsidRPr="00F8284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Општина и место седишта</w:t>
            </w:r>
            <w:r w:rsidR="00F82845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адреса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7B684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5A4AF9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F87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Матични број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8279D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E7C67B3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45C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ПИБ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0D99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0B94BACD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EB95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Претежна шифра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49DC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DAF9FD2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FB19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Назив делатности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3E9DE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5577948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21A4" w14:textId="77777777" w:rsidR="007C42CA" w:rsidRPr="005F61CA" w:rsidRDefault="007C42CA" w:rsidP="00657AC7">
            <w:pPr>
              <w:tabs>
                <w:tab w:val="left" w:leader="underscore" w:pos="82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Законски заступник правног лица/предузетник-оснивач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E6F10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722E65EE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BF1B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Телефон и електронска адреса контакт особе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755443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42CA" w:rsidRPr="005F61CA" w14:paraId="2A0B8121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4242" w14:textId="77777777" w:rsidR="007C42CA" w:rsidRPr="005F61CA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Надзирани субјекат је  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FE645" w14:textId="77777777" w:rsidR="007C42CA" w:rsidRPr="005F61CA" w:rsidRDefault="00000000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86649229"/>
              </w:sdtPr>
              <w:sdtContent>
                <w:bookmarkStart w:id="0" w:name="Check18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0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Произвођач</w:t>
            </w:r>
          </w:p>
          <w:p w14:paraId="7571CE7D" w14:textId="77777777" w:rsidR="007C42CA" w:rsidRPr="005F61CA" w:rsidRDefault="00000000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866781893"/>
              </w:sdtPr>
              <w:sdtContent>
                <w:bookmarkStart w:id="1" w:name="Check19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1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1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Увозник</w:t>
            </w:r>
          </w:p>
        </w:tc>
      </w:tr>
      <w:tr w:rsidR="007C42CA" w:rsidRPr="005F61CA" w14:paraId="268F95E6" w14:textId="77777777" w:rsidTr="004E3E9F"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A23D" w14:textId="77777777" w:rsidR="007C42CA" w:rsidRPr="00971425" w:rsidRDefault="007C42CA" w:rsidP="00657AC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</w:pPr>
            <w:r w:rsidRPr="00971425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Надзирани субјекат ставља на тржиште РС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пластичне полиетиленске  кесе ткз. трегер кесе са адитивима</w:t>
            </w:r>
          </w:p>
        </w:tc>
        <w:tc>
          <w:tcPr>
            <w:tcW w:w="4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DAA11" w14:textId="77777777" w:rsidR="007C42CA" w:rsidRPr="005F61CA" w:rsidRDefault="00000000" w:rsidP="00657AC7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1466194006"/>
              </w:sdtPr>
              <w:sdtContent>
                <w:bookmarkStart w:id="2" w:name="Check20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2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</w:t>
            </w:r>
          </w:p>
          <w:p w14:paraId="2B4238F3" w14:textId="77777777" w:rsidR="007C42CA" w:rsidRPr="005F61CA" w:rsidRDefault="00000000" w:rsidP="0027534E">
            <w:pPr>
              <w:tabs>
                <w:tab w:val="left" w:pos="178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2112267985"/>
              </w:sdtPr>
              <w:sdtContent>
                <w:bookmarkStart w:id="3" w:name="Check21"/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begin">
                    <w:ffData>
                      <w:name w:val="Check2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instrText xml:space="preserve"> FORMCHECKBOX </w:instrText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separate"/>
                </w:r>
                <w:r w:rsidR="0027534E">
                  <w:rPr>
                    <w:rFonts w:ascii="Times New Roman" w:eastAsia="MS Gothic" w:hAnsi="MS Gothic" w:cs="Times New Roman"/>
                    <w:sz w:val="24"/>
                    <w:szCs w:val="24"/>
                  </w:rPr>
                  <w:fldChar w:fldCharType="end"/>
                </w:r>
                <w:bookmarkEnd w:id="3"/>
                <w:r w:rsidR="007C42CA" w:rsidRPr="005F61CA">
                  <w:rPr>
                    <w:rFonts w:ascii="Times New Roman" w:eastAsia="MS Gothic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42CA" w:rsidRPr="005F61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</w:t>
            </w:r>
            <w:r w:rsidR="007C42CA" w:rsidRPr="005F61CA">
              <w:rPr>
                <w:rStyle w:val="FootnoteReference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</w:tbl>
    <w:p w14:paraId="6D76674D" w14:textId="77777777" w:rsidR="007C7ADA" w:rsidRPr="005F61CA" w:rsidRDefault="007C7ADA">
      <w:pPr>
        <w:rPr>
          <w:rFonts w:ascii="Times New Roman" w:hAnsi="Times New Roman" w:cs="Times New Roman"/>
        </w:rPr>
      </w:pP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2002C162" w14:textId="77777777" w:rsidTr="00024C32">
        <w:trPr>
          <w:cantSplit/>
          <w:trHeight w:val="628"/>
          <w:jc w:val="center"/>
        </w:trPr>
        <w:tc>
          <w:tcPr>
            <w:tcW w:w="8174" w:type="dxa"/>
            <w:gridSpan w:val="3"/>
            <w:shd w:val="clear" w:color="auto" w:fill="D9D9D9" w:themeFill="background1" w:themeFillShade="D9"/>
            <w:vAlign w:val="center"/>
          </w:tcPr>
          <w:p w14:paraId="7265F180" w14:textId="77777777" w:rsidR="007C7ADA" w:rsidRPr="005F61CA" w:rsidRDefault="007C7ADA" w:rsidP="007C7ADA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Стављање пластичних кеса на тржиште РС</w:t>
            </w:r>
          </w:p>
        </w:tc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BEEB782" w14:textId="77777777" w:rsidR="007C7ADA" w:rsidRPr="005F61CA" w:rsidRDefault="007C7ADA" w:rsidP="007C7AD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lang w:eastAsia="sr-Cyrl-CS"/>
              </w:rPr>
            </w:pPr>
            <w:r w:rsidRPr="005F61CA">
              <w:rPr>
                <w:rFonts w:ascii="Times New Roman" w:hAnsi="Times New Roman" w:cs="Times New Roman"/>
                <w:b/>
                <w:lang w:eastAsia="sr-Cyrl-CS"/>
              </w:rPr>
              <w:t>Напомена</w:t>
            </w:r>
          </w:p>
        </w:tc>
      </w:tr>
      <w:tr w:rsidR="007C7ADA" w:rsidRPr="005F61CA" w14:paraId="7E1BEB9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24C1873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F6C64A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надзирани субјекат поседује упутство испоручиоца адитива у погледу коришћења прописаног масеног процента адитива за одређену дебљину кеса?</w:t>
            </w:r>
          </w:p>
        </w:tc>
        <w:tc>
          <w:tcPr>
            <w:tcW w:w="2245" w:type="dxa"/>
            <w:vAlign w:val="center"/>
          </w:tcPr>
          <w:p w14:paraId="6C5E2C30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807972572"/>
              </w:sdtPr>
              <w:sdtContent>
                <w:bookmarkStart w:id="4" w:name="Check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73D21F40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401177421"/>
              </w:sdtPr>
              <w:sdtContent>
                <w:bookmarkStart w:id="5" w:name="Check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5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5F05D72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3799B33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102962A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EB9C0FD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Да ли је на трегер кеси одштампана самодекларишућа тврдња о биоразградиводсти?</w:t>
            </w:r>
          </w:p>
        </w:tc>
        <w:tc>
          <w:tcPr>
            <w:tcW w:w="2245" w:type="dxa"/>
            <w:vAlign w:val="center"/>
          </w:tcPr>
          <w:p w14:paraId="572D5F1C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24004228"/>
              </w:sdtPr>
              <w:sdtContent>
                <w:bookmarkStart w:id="6" w:name="Check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2A68DAB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74875822"/>
              </w:sdtPr>
              <w:sdtContent>
                <w:bookmarkStart w:id="7" w:name="Check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7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4A957A17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529A513A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4B43D203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03DC98CE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је надзирани субјекат прибавио Сертификат о усаглашености од именованог тела за оцењивање усаглашености?</w:t>
            </w:r>
          </w:p>
        </w:tc>
        <w:tc>
          <w:tcPr>
            <w:tcW w:w="2245" w:type="dxa"/>
            <w:vAlign w:val="center"/>
          </w:tcPr>
          <w:p w14:paraId="40DED6E6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701285598"/>
              </w:sdtPr>
              <w:sdtContent>
                <w:bookmarkStart w:id="8" w:name="Check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8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3FE71B02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619149279"/>
              </w:sdtPr>
              <w:sdtContent>
                <w:bookmarkStart w:id="9" w:name="Check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9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2003F352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68B4CD9B" w14:textId="77777777" w:rsidTr="00024C32">
        <w:trPr>
          <w:cantSplit/>
          <w:trHeight w:val="85"/>
          <w:jc w:val="center"/>
        </w:trPr>
        <w:tc>
          <w:tcPr>
            <w:tcW w:w="708" w:type="dxa"/>
            <w:vAlign w:val="center"/>
          </w:tcPr>
          <w:p w14:paraId="052B0001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5DABE959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Да ли су трегер кесе означене ознаком да је кеса биоразградива и називом адитива за биоразградњу који је коришћен?</w:t>
            </w:r>
          </w:p>
        </w:tc>
        <w:tc>
          <w:tcPr>
            <w:tcW w:w="2245" w:type="dxa"/>
            <w:vAlign w:val="center"/>
          </w:tcPr>
          <w:p w14:paraId="2723E402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01537755"/>
              </w:sdtPr>
              <w:sdtContent>
                <w:bookmarkStart w:id="10" w:name="Check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26EEF10D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795667833"/>
              </w:sdtPr>
              <w:sdtContent>
                <w:bookmarkStart w:id="11" w:name="Check8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8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1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37A24EC6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B409EAD" w14:textId="77777777" w:rsidR="005F61CA" w:rsidRPr="005F61CA" w:rsidRDefault="005F61CA">
      <w:pPr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</w:rPr>
        <w:br w:type="page"/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221"/>
        <w:gridCol w:w="2245"/>
        <w:gridCol w:w="1724"/>
      </w:tblGrid>
      <w:tr w:rsidR="007C7ADA" w:rsidRPr="005F61CA" w14:paraId="48D1A54D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79145E3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1D6F3821" w14:textId="77777777" w:rsidR="007C7ADA" w:rsidRPr="005F61CA" w:rsidRDefault="007C7ADA" w:rsidP="008C2C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 ли је трегер кеса означена месецом и годином производње?</w:t>
            </w:r>
          </w:p>
        </w:tc>
        <w:tc>
          <w:tcPr>
            <w:tcW w:w="2245" w:type="dxa"/>
            <w:vAlign w:val="center"/>
          </w:tcPr>
          <w:p w14:paraId="4EC8FCDD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20841314"/>
              </w:sdtPr>
              <w:sdtContent>
                <w:bookmarkStart w:id="12" w:name="Check9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0F9990F1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69718984"/>
              </w:sdtPr>
              <w:sdtContent>
                <w:bookmarkStart w:id="13" w:name="Check10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0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3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115A1B2F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C7ADA" w:rsidRPr="005F61CA" w14:paraId="4BB86D98" w14:textId="77777777" w:rsidTr="00796CFB">
        <w:trPr>
          <w:trHeight w:val="85"/>
          <w:jc w:val="center"/>
        </w:trPr>
        <w:tc>
          <w:tcPr>
            <w:tcW w:w="708" w:type="dxa"/>
            <w:vAlign w:val="center"/>
          </w:tcPr>
          <w:p w14:paraId="2DBF62E6" w14:textId="77777777" w:rsidR="007C7ADA" w:rsidRPr="005F61CA" w:rsidRDefault="007C7ADA" w:rsidP="00A1062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221" w:type="dxa"/>
            <w:vAlign w:val="center"/>
          </w:tcPr>
          <w:p w14:paraId="2241E8EC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42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Да ли су пластичне полиетиленске кесе које се стављају на тржиште усаглашене са </w:t>
            </w:r>
            <w:r w:rsidRPr="00971425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Правилником о техничким и другим захтевима за пластичне кесе са адитивом за оксидациону разгрању и биоразградњу, о оцењивању  усаглашености и условима које мора да испуни именовано тело (</w:t>
            </w:r>
            <w:r w:rsidRPr="0097142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''Сл. гл. </w:t>
            </w:r>
            <w:r w:rsidRPr="005F61CA">
              <w:rPr>
                <w:rFonts w:ascii="Times New Roman" w:eastAsia="Times New Roman" w:hAnsi="Times New Roman" w:cs="Times New Roman"/>
                <w:sz w:val="24"/>
                <w:szCs w:val="24"/>
              </w:rPr>
              <w:t>РС'', бр. 3/12)?</w:t>
            </w:r>
          </w:p>
        </w:tc>
        <w:tc>
          <w:tcPr>
            <w:tcW w:w="2245" w:type="dxa"/>
            <w:vAlign w:val="center"/>
          </w:tcPr>
          <w:p w14:paraId="559177A1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085909194"/>
              </w:sdtPr>
              <w:sdtContent>
                <w:bookmarkStart w:id="14" w:name="Check11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4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 (2)</w:t>
            </w:r>
          </w:p>
          <w:p w14:paraId="48A749C8" w14:textId="77777777" w:rsidR="007C7ADA" w:rsidRPr="005F61CA" w:rsidRDefault="00000000" w:rsidP="00E2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85914430"/>
              </w:sdtPr>
              <w:sdtContent>
                <w:bookmarkStart w:id="15" w:name="Check12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Делимично (1)</w:t>
            </w:r>
          </w:p>
          <w:p w14:paraId="54C665E1" w14:textId="77777777" w:rsidR="007C7ADA" w:rsidRPr="005F61CA" w:rsidRDefault="00000000" w:rsidP="005A60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602864548"/>
              </w:sdtPr>
              <w:sdtContent>
                <w:bookmarkStart w:id="16" w:name="Check13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3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6"/>
                <w:r w:rsidR="007C7ADA" w:rsidRPr="005F61CA">
                  <w:rPr>
                    <w:rFonts w:ascii="Times New Roman" w:eastAsia="Calibri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="007C7ADA" w:rsidRPr="005F61CA">
              <w:rPr>
                <w:rFonts w:ascii="Times New Roman" w:eastAsia="Calibri" w:hAnsi="Times New Roman" w:cs="Times New Roman"/>
                <w:sz w:val="24"/>
                <w:szCs w:val="24"/>
              </w:rPr>
              <w:t>Не (0)</w:t>
            </w:r>
          </w:p>
        </w:tc>
        <w:tc>
          <w:tcPr>
            <w:tcW w:w="1724" w:type="dxa"/>
            <w:vAlign w:val="center"/>
          </w:tcPr>
          <w:p w14:paraId="5A3F5BFA" w14:textId="77777777" w:rsidR="007C7ADA" w:rsidRPr="005F61CA" w:rsidRDefault="007C7ADA" w:rsidP="008C2C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D515002" w14:textId="77777777" w:rsidR="005A609F" w:rsidRDefault="005A609F" w:rsidP="005A609F">
      <w:pPr>
        <w:spacing w:after="0" w:line="240" w:lineRule="auto"/>
        <w:rPr>
          <w:rFonts w:ascii="Times New Roman" w:hAnsi="Times New Roman"/>
          <w:w w:val="90"/>
          <w:sz w:val="24"/>
          <w:szCs w:val="24"/>
          <w:lang w:val="sr-Cyrl-RS"/>
        </w:rPr>
      </w:pPr>
    </w:p>
    <w:p w14:paraId="33775D3B" w14:textId="77777777" w:rsidR="007C42CA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  <w:r w:rsidRPr="003B1A73">
        <w:rPr>
          <w:rFonts w:ascii="Times New Roman" w:hAnsi="Times New Roman"/>
          <w:w w:val="90"/>
          <w:sz w:val="24"/>
          <w:szCs w:val="24"/>
          <w:lang w:val="sr-Cyrl-RS"/>
        </w:rPr>
        <w:t>РЕЗУЛТАТ НАДЗОРА У БОДОВИМА</w:t>
      </w:r>
    </w:p>
    <w:p w14:paraId="054067B2" w14:textId="77777777" w:rsidR="005A609F" w:rsidRPr="005A609F" w:rsidRDefault="005A609F" w:rsidP="005A609F">
      <w:pPr>
        <w:spacing w:after="0" w:line="240" w:lineRule="auto"/>
        <w:jc w:val="center"/>
        <w:rPr>
          <w:rFonts w:ascii="Times New Roman" w:hAnsi="Times New Roman"/>
          <w:w w:val="90"/>
          <w:sz w:val="24"/>
          <w:szCs w:val="24"/>
          <w:lang w:val="sr-Cyrl-RS"/>
        </w:rPr>
      </w:pPr>
    </w:p>
    <w:tbl>
      <w:tblPr>
        <w:tblW w:w="7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9"/>
        <w:gridCol w:w="2040"/>
      </w:tblGrid>
      <w:tr w:rsidR="007C42CA" w:rsidRPr="005F61CA" w14:paraId="2DBA9CAF" w14:textId="77777777" w:rsidTr="00F16A3A">
        <w:trPr>
          <w:trHeight w:val="467"/>
          <w:jc w:val="center"/>
        </w:trPr>
        <w:tc>
          <w:tcPr>
            <w:tcW w:w="5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12D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</w:rPr>
              <w:t>Могући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укупан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A6F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12 </w:t>
            </w:r>
          </w:p>
        </w:tc>
      </w:tr>
      <w:tr w:rsidR="007C42CA" w:rsidRPr="005F61CA" w14:paraId="24BBB2EE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A855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</w:rPr>
              <w:t>Утврђен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 у инспекцијском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надзору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BF03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 xml:space="preserve">____ </w:t>
            </w:r>
          </w:p>
        </w:tc>
      </w:tr>
      <w:tr w:rsidR="007C42CA" w:rsidRPr="005F61CA" w14:paraId="5C60235C" w14:textId="77777777" w:rsidTr="00F16A3A">
        <w:trPr>
          <w:trHeight w:val="418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09F6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Проценат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утврђеног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броја</w:t>
            </w:r>
            <w:r w:rsidR="00F16A3A" w:rsidRPr="005F61CA">
              <w:rPr>
                <w:rFonts w:ascii="Times New Roman" w:hAnsi="Times New Roman" w:cs="Times New Roman"/>
              </w:rPr>
              <w:t xml:space="preserve"> </w:t>
            </w:r>
            <w:r w:rsidRPr="005F61CA">
              <w:rPr>
                <w:rFonts w:ascii="Times New Roman" w:hAnsi="Times New Roman" w:cs="Times New Roman"/>
              </w:rPr>
              <w:t>бодова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F05E" w14:textId="77777777" w:rsidR="007C42CA" w:rsidRPr="005F61CA" w:rsidRDefault="007C42CA" w:rsidP="00F16A3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caps/>
                <w:w w:val="90"/>
                <w:sz w:val="24"/>
                <w:szCs w:val="24"/>
              </w:rPr>
              <w:t>___ %</w:t>
            </w:r>
          </w:p>
        </w:tc>
      </w:tr>
    </w:tbl>
    <w:p w14:paraId="6F3958C3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p w14:paraId="060F109A" w14:textId="77777777" w:rsidR="007C42CA" w:rsidRPr="005F61CA" w:rsidRDefault="007C42CA" w:rsidP="007C42CA">
      <w:pPr>
        <w:spacing w:after="0" w:line="240" w:lineRule="auto"/>
        <w:rPr>
          <w:rFonts w:ascii="Times New Roman" w:hAnsi="Times New Roman" w:cs="Times New Roman"/>
          <w:w w:val="90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381"/>
        <w:gridCol w:w="1381"/>
        <w:gridCol w:w="1381"/>
        <w:gridCol w:w="1381"/>
      </w:tblGrid>
      <w:tr w:rsidR="007C42CA" w:rsidRPr="005F61CA" w14:paraId="3C924541" w14:textId="77777777" w:rsidTr="005A609F">
        <w:trPr>
          <w:trHeight w:val="328"/>
          <w:jc w:val="center"/>
        </w:trPr>
        <w:tc>
          <w:tcPr>
            <w:tcW w:w="4395" w:type="dxa"/>
          </w:tcPr>
          <w:p w14:paraId="0AFC9CD2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Степен ризика</w:t>
            </w:r>
          </w:p>
        </w:tc>
        <w:tc>
          <w:tcPr>
            <w:tcW w:w="1381" w:type="dxa"/>
            <w:hideMark/>
          </w:tcPr>
          <w:p w14:paraId="1818D299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Низак</w:t>
            </w:r>
          </w:p>
        </w:tc>
        <w:tc>
          <w:tcPr>
            <w:tcW w:w="1381" w:type="dxa"/>
            <w:hideMark/>
          </w:tcPr>
          <w:p w14:paraId="0B53F4CD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Средњи</w:t>
            </w:r>
          </w:p>
        </w:tc>
        <w:tc>
          <w:tcPr>
            <w:tcW w:w="1381" w:type="dxa"/>
            <w:hideMark/>
          </w:tcPr>
          <w:p w14:paraId="2EE31F4F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Висок</w:t>
            </w:r>
          </w:p>
        </w:tc>
        <w:tc>
          <w:tcPr>
            <w:tcW w:w="1381" w:type="dxa"/>
            <w:hideMark/>
          </w:tcPr>
          <w:p w14:paraId="5A34F470" w14:textId="77777777" w:rsidR="007C42CA" w:rsidRPr="005F61CA" w:rsidRDefault="007C42CA" w:rsidP="00657AC7">
            <w:pPr>
              <w:spacing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w w:val="90"/>
                <w:sz w:val="24"/>
                <w:szCs w:val="24"/>
              </w:rPr>
              <w:t>Критичан</w:t>
            </w:r>
          </w:p>
        </w:tc>
      </w:tr>
      <w:tr w:rsidR="007C42CA" w:rsidRPr="005F61CA" w14:paraId="7B2BD8CD" w14:textId="77777777" w:rsidTr="005A609F">
        <w:trPr>
          <w:trHeight w:val="328"/>
          <w:jc w:val="center"/>
        </w:trPr>
        <w:tc>
          <w:tcPr>
            <w:tcW w:w="4395" w:type="dxa"/>
            <w:vAlign w:val="center"/>
          </w:tcPr>
          <w:p w14:paraId="52779CEA" w14:textId="77777777" w:rsidR="007C42CA" w:rsidRPr="005F61CA" w:rsidRDefault="007C42CA" w:rsidP="00657AC7">
            <w:pPr>
              <w:spacing w:before="120" w:after="0" w:line="240" w:lineRule="auto"/>
              <w:ind w:right="-92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Проценат утврђеног броја бодова %</w:t>
            </w:r>
            <w:r w:rsidRPr="005F61CA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381" w:type="dxa"/>
            <w:vAlign w:val="center"/>
            <w:hideMark/>
          </w:tcPr>
          <w:p w14:paraId="51CB8FBA" w14:textId="77777777" w:rsidR="007C42CA" w:rsidRPr="005F61CA" w:rsidRDefault="007C42CA" w:rsidP="00657A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86-100</w:t>
            </w:r>
          </w:p>
        </w:tc>
        <w:tc>
          <w:tcPr>
            <w:tcW w:w="1381" w:type="dxa"/>
            <w:vAlign w:val="center"/>
            <w:hideMark/>
          </w:tcPr>
          <w:p w14:paraId="0955C0CB" w14:textId="77777777" w:rsidR="007C42CA" w:rsidRPr="005F61CA" w:rsidRDefault="007C42CA" w:rsidP="00657AC7">
            <w:pPr>
              <w:spacing w:before="120" w:after="0" w:line="240" w:lineRule="auto"/>
              <w:ind w:hanging="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66-85</w:t>
            </w:r>
          </w:p>
        </w:tc>
        <w:tc>
          <w:tcPr>
            <w:tcW w:w="1381" w:type="dxa"/>
            <w:vAlign w:val="center"/>
            <w:hideMark/>
          </w:tcPr>
          <w:p w14:paraId="39D1E6A4" w14:textId="77777777" w:rsidR="007C42CA" w:rsidRPr="005F61CA" w:rsidRDefault="007C42CA" w:rsidP="00657AC7">
            <w:pPr>
              <w:spacing w:before="120" w:after="0"/>
              <w:ind w:right="-108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51-65</w:t>
            </w:r>
          </w:p>
        </w:tc>
        <w:tc>
          <w:tcPr>
            <w:tcW w:w="1381" w:type="dxa"/>
            <w:vAlign w:val="center"/>
            <w:hideMark/>
          </w:tcPr>
          <w:p w14:paraId="4489F293" w14:textId="77777777" w:rsidR="007C42CA" w:rsidRPr="005F61CA" w:rsidRDefault="007C42CA" w:rsidP="00657AC7">
            <w:pPr>
              <w:spacing w:before="120" w:after="0"/>
              <w:jc w:val="center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50 и мање</w:t>
            </w:r>
          </w:p>
        </w:tc>
      </w:tr>
      <w:tr w:rsidR="007C42CA" w:rsidRPr="005F61CA" w14:paraId="4299DDFE" w14:textId="77777777" w:rsidTr="005A609F">
        <w:trPr>
          <w:trHeight w:val="278"/>
          <w:jc w:val="center"/>
        </w:trPr>
        <w:tc>
          <w:tcPr>
            <w:tcW w:w="4395" w:type="dxa"/>
            <w:vMerge w:val="restart"/>
            <w:vAlign w:val="center"/>
          </w:tcPr>
          <w:p w14:paraId="5C2923C9" w14:textId="77777777" w:rsidR="007C42CA" w:rsidRPr="005F61CA" w:rsidRDefault="007C42CA" w:rsidP="00F16A3A">
            <w:pPr>
              <w:spacing w:after="0"/>
              <w:ind w:right="-92"/>
              <w:rPr>
                <w:rFonts w:ascii="Times New Roman" w:hAnsi="Times New Roman" w:cs="Times New Roman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Степен ризика у односу на остварени проценат утврђеног броја бодова је:</w:t>
            </w:r>
          </w:p>
        </w:tc>
        <w:tc>
          <w:tcPr>
            <w:tcW w:w="2762" w:type="dxa"/>
            <w:gridSpan w:val="2"/>
            <w:vAlign w:val="center"/>
          </w:tcPr>
          <w:p w14:paraId="314EC4D7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НИЗАК</w:t>
            </w:r>
          </w:p>
        </w:tc>
        <w:tc>
          <w:tcPr>
            <w:tcW w:w="2762" w:type="dxa"/>
            <w:gridSpan w:val="2"/>
            <w:vAlign w:val="center"/>
          </w:tcPr>
          <w:p w14:paraId="35E23862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169599563"/>
              </w:sdtPr>
              <w:sdtContent>
                <w:bookmarkStart w:id="17" w:name="Check14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7"/>
              </w:sdtContent>
            </w:sdt>
          </w:p>
        </w:tc>
      </w:tr>
      <w:tr w:rsidR="007C42CA" w:rsidRPr="005F61CA" w14:paraId="37631FFB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23E643AC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3BEF4A0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СРЕДЊИ</w:t>
            </w:r>
          </w:p>
        </w:tc>
        <w:tc>
          <w:tcPr>
            <w:tcW w:w="2762" w:type="dxa"/>
            <w:gridSpan w:val="2"/>
            <w:vAlign w:val="center"/>
          </w:tcPr>
          <w:p w14:paraId="5FBB817A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685794890"/>
              </w:sdtPr>
              <w:sdtContent>
                <w:bookmarkStart w:id="18" w:name="Check15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5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8"/>
              </w:sdtContent>
            </w:sdt>
          </w:p>
        </w:tc>
      </w:tr>
      <w:tr w:rsidR="007C42CA" w:rsidRPr="005F61CA" w14:paraId="55A379A9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0CEA0EB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4200552D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ВИСОК</w:t>
            </w:r>
          </w:p>
        </w:tc>
        <w:tc>
          <w:tcPr>
            <w:tcW w:w="2762" w:type="dxa"/>
            <w:gridSpan w:val="2"/>
            <w:vAlign w:val="center"/>
          </w:tcPr>
          <w:p w14:paraId="21D0784A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146649133"/>
              </w:sdtPr>
              <w:sdtContent>
                <w:bookmarkStart w:id="19" w:name="Check16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19"/>
              </w:sdtContent>
            </w:sdt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56581152"/>
                <w:showingPlcHdr/>
              </w:sdtPr>
              <w:sdtContent/>
            </w:sdt>
          </w:p>
        </w:tc>
      </w:tr>
      <w:tr w:rsidR="007C42CA" w:rsidRPr="005F61CA" w14:paraId="6E304390" w14:textId="77777777" w:rsidTr="005A609F">
        <w:trPr>
          <w:trHeight w:val="288"/>
          <w:jc w:val="center"/>
        </w:trPr>
        <w:tc>
          <w:tcPr>
            <w:tcW w:w="4395" w:type="dxa"/>
            <w:vMerge/>
            <w:vAlign w:val="center"/>
          </w:tcPr>
          <w:p w14:paraId="7B7F2CDF" w14:textId="77777777" w:rsidR="007C42CA" w:rsidRPr="005F61CA" w:rsidRDefault="007C42CA" w:rsidP="00657AC7">
            <w:pPr>
              <w:spacing w:before="240" w:after="0"/>
              <w:ind w:right="-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2"/>
            <w:vAlign w:val="center"/>
          </w:tcPr>
          <w:p w14:paraId="58E9571A" w14:textId="77777777" w:rsidR="007C42CA" w:rsidRPr="005F61CA" w:rsidRDefault="007C42CA" w:rsidP="00657AC7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w w:val="90"/>
                <w:sz w:val="24"/>
                <w:szCs w:val="24"/>
              </w:rPr>
            </w:pPr>
            <w:r w:rsidRPr="005F61CA">
              <w:rPr>
                <w:rFonts w:ascii="Times New Roman" w:hAnsi="Times New Roman" w:cs="Times New Roman"/>
                <w:sz w:val="24"/>
                <w:szCs w:val="24"/>
              </w:rPr>
              <w:t>КРИТИЧАН</w:t>
            </w:r>
          </w:p>
        </w:tc>
        <w:tc>
          <w:tcPr>
            <w:tcW w:w="2762" w:type="dxa"/>
            <w:gridSpan w:val="2"/>
            <w:vAlign w:val="center"/>
          </w:tcPr>
          <w:p w14:paraId="0ABF7676" w14:textId="77777777" w:rsidR="007C42CA" w:rsidRPr="005F61CA" w:rsidRDefault="00000000" w:rsidP="005A609F">
            <w:pPr>
              <w:autoSpaceDE w:val="0"/>
              <w:autoSpaceDN w:val="0"/>
              <w:adjustRightInd w:val="0"/>
              <w:spacing w:before="120"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222211819"/>
              </w:sdtPr>
              <w:sdtContent>
                <w:bookmarkStart w:id="20" w:name="Check17"/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instrText xml:space="preserve"> FORMCHECKBOX </w:instrText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separate"/>
                </w:r>
                <w:r w:rsidR="005A609F">
                  <w:rPr>
                    <w:rFonts w:ascii="Times New Roman" w:eastAsia="Calibri" w:hAnsi="Segoe UI Symbol" w:cs="Times New Roman"/>
                    <w:sz w:val="24"/>
                    <w:szCs w:val="24"/>
                  </w:rPr>
                  <w:fldChar w:fldCharType="end"/>
                </w:r>
                <w:bookmarkEnd w:id="20"/>
              </w:sdtContent>
            </w:sdt>
          </w:p>
        </w:tc>
      </w:tr>
    </w:tbl>
    <w:p w14:paraId="4C9CDC14" w14:textId="77777777" w:rsidR="007C42CA" w:rsidRPr="005F61CA" w:rsidRDefault="007C42CA" w:rsidP="007C42CA">
      <w:pPr>
        <w:rPr>
          <w:rFonts w:ascii="Times New Roman" w:hAnsi="Times New Roman" w:cs="Times New Roman"/>
          <w:sz w:val="14"/>
        </w:rPr>
      </w:pP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7C42CA" w:rsidRPr="005F61CA" w14:paraId="63A5EEDA" w14:textId="77777777" w:rsidTr="004E3E9F">
        <w:trPr>
          <w:trHeight w:val="1256"/>
        </w:trPr>
        <w:tc>
          <w:tcPr>
            <w:tcW w:w="9923" w:type="dxa"/>
          </w:tcPr>
          <w:p w14:paraId="38B3D357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Коментар:</w:t>
            </w:r>
          </w:p>
          <w:p w14:paraId="65BF95E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1E6D54E" w14:textId="77777777" w:rsidR="00F23112" w:rsidRPr="005F61CA" w:rsidRDefault="00F23112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  <w:p w14:paraId="0F91B3A8" w14:textId="77777777" w:rsidR="007C42CA" w:rsidRPr="005F61CA" w:rsidRDefault="007C42CA" w:rsidP="00F23112">
            <w:pPr>
              <w:spacing w:before="120" w:after="0"/>
              <w:rPr>
                <w:rFonts w:ascii="Times New Roman" w:hAnsi="Times New Roman" w:cs="Times New Roman"/>
              </w:rPr>
            </w:pPr>
          </w:p>
        </w:tc>
      </w:tr>
    </w:tbl>
    <w:p w14:paraId="6FC9023A" w14:textId="77777777" w:rsidR="00C76F70" w:rsidRPr="005F61CA" w:rsidRDefault="00C76F70" w:rsidP="00C76F70">
      <w:pPr>
        <w:spacing w:before="240" w:after="0"/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</w:pPr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Датум инспекцијског надзора на терену:</w:t>
      </w:r>
    </w:p>
    <w:p w14:paraId="0D674D88" w14:textId="77777777" w:rsidR="00C76F70" w:rsidRPr="005F61CA" w:rsidRDefault="00C76F70" w:rsidP="00C76F70">
      <w:pPr>
        <w:spacing w:before="120" w:after="120"/>
        <w:rPr>
          <w:rFonts w:ascii="Times New Roman" w:hAnsi="Times New Roman" w:cs="Times New Roman"/>
        </w:rPr>
      </w:pPr>
      <w:r w:rsidRPr="005F61CA">
        <w:rPr>
          <w:rFonts w:ascii="Times New Roman" w:hAnsi="Times New Roman" w:cs="Times New Roman"/>
          <w:bCs/>
          <w:color w:val="000000"/>
          <w:sz w:val="24"/>
          <w:szCs w:val="24"/>
          <w:lang w:eastAsia="de-DE"/>
        </w:rPr>
        <w:t>Број записника, уз који се прилаже контролна листа: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C42CA" w:rsidRPr="005F61CA" w14:paraId="08D6AFC4" w14:textId="77777777" w:rsidTr="00657AC7">
        <w:tc>
          <w:tcPr>
            <w:tcW w:w="3080" w:type="dxa"/>
          </w:tcPr>
          <w:p w14:paraId="4F160198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Овлашћено лице</w:t>
            </w:r>
          </w:p>
        </w:tc>
        <w:tc>
          <w:tcPr>
            <w:tcW w:w="3081" w:type="dxa"/>
          </w:tcPr>
          <w:p w14:paraId="1A47FD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56E77740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Инспектор за заштиту животне средине</w:t>
            </w:r>
          </w:p>
        </w:tc>
      </w:tr>
      <w:tr w:rsidR="007C42CA" w:rsidRPr="005F61CA" w14:paraId="5CAEF8B6" w14:textId="77777777" w:rsidTr="00F16A3A">
        <w:trPr>
          <w:trHeight w:val="527"/>
        </w:trPr>
        <w:tc>
          <w:tcPr>
            <w:tcW w:w="3080" w:type="dxa"/>
          </w:tcPr>
          <w:p w14:paraId="2F2199B1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711EA93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4560E9FC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1FD478F" w14:textId="77777777" w:rsidR="007C42CA" w:rsidRPr="005F61CA" w:rsidRDefault="007C42CA" w:rsidP="00F16A3A">
            <w:pPr>
              <w:tabs>
                <w:tab w:val="left" w:pos="8445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42CA" w:rsidRPr="005F61CA" w14:paraId="676D2733" w14:textId="77777777" w:rsidTr="00657AC7">
        <w:trPr>
          <w:trHeight w:val="352"/>
        </w:trPr>
        <w:tc>
          <w:tcPr>
            <w:tcW w:w="3080" w:type="dxa"/>
          </w:tcPr>
          <w:p w14:paraId="3F884E0F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</w:t>
            </w:r>
          </w:p>
        </w:tc>
        <w:tc>
          <w:tcPr>
            <w:tcW w:w="3081" w:type="dxa"/>
          </w:tcPr>
          <w:p w14:paraId="6B277D86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650762FB" w14:textId="77777777" w:rsidR="007C42CA" w:rsidRPr="005F61CA" w:rsidRDefault="007C42CA" w:rsidP="00F16A3A">
            <w:pPr>
              <w:tabs>
                <w:tab w:val="left" w:pos="8445"/>
              </w:tabs>
              <w:spacing w:after="120"/>
              <w:jc w:val="center"/>
              <w:rPr>
                <w:rFonts w:ascii="Times New Roman" w:hAnsi="Times New Roman" w:cs="Times New Roman"/>
              </w:rPr>
            </w:pPr>
            <w:r w:rsidRPr="005F61CA">
              <w:rPr>
                <w:rFonts w:ascii="Times New Roman" w:hAnsi="Times New Roman" w:cs="Times New Roman"/>
              </w:rPr>
              <w:t>___________________</w:t>
            </w:r>
          </w:p>
        </w:tc>
      </w:tr>
    </w:tbl>
    <w:p w14:paraId="6185BE92" w14:textId="77777777" w:rsidR="007C42CA" w:rsidRPr="0065166F" w:rsidRDefault="007C42CA" w:rsidP="0065166F">
      <w:pPr>
        <w:rPr>
          <w:rFonts w:ascii="Times New Roman" w:eastAsia="Times New Roman" w:hAnsi="Times New Roman" w:cs="Times New Roman"/>
          <w:b/>
          <w:i/>
          <w:iCs/>
          <w:w w:val="90"/>
          <w:sz w:val="2"/>
          <w:szCs w:val="2"/>
          <w:lang w:eastAsia="sr-Latn-CS"/>
        </w:rPr>
      </w:pPr>
    </w:p>
    <w:sectPr w:rsidR="007C42CA" w:rsidRPr="0065166F" w:rsidSect="000C2128">
      <w:headerReference w:type="default" r:id="rId8"/>
      <w:footerReference w:type="default" r:id="rId9"/>
      <w:pgSz w:w="11906" w:h="16838" w:code="9"/>
      <w:pgMar w:top="1134" w:right="851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D96E1" w14:textId="77777777" w:rsidR="00516270" w:rsidRDefault="00516270" w:rsidP="007C42CA">
      <w:pPr>
        <w:spacing w:after="0" w:line="240" w:lineRule="auto"/>
      </w:pPr>
      <w:r>
        <w:separator/>
      </w:r>
    </w:p>
  </w:endnote>
  <w:endnote w:type="continuationSeparator" w:id="0">
    <w:p w14:paraId="08B09189" w14:textId="77777777" w:rsidR="00516270" w:rsidRDefault="00516270" w:rsidP="007C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052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3E41A91" w14:textId="77777777" w:rsidR="005F61CA" w:rsidRPr="005F61CA" w:rsidRDefault="005F61CA">
        <w:pPr>
          <w:pStyle w:val="Footer"/>
          <w:jc w:val="center"/>
          <w:rPr>
            <w:rFonts w:ascii="Times New Roman" w:hAnsi="Times New Roman" w:cs="Times New Roman"/>
          </w:rPr>
        </w:pPr>
        <w:r w:rsidRPr="005F61CA">
          <w:rPr>
            <w:rFonts w:ascii="Times New Roman" w:hAnsi="Times New Roman" w:cs="Times New Roman"/>
          </w:rPr>
          <w:fldChar w:fldCharType="begin"/>
        </w:r>
        <w:r w:rsidRPr="005F61CA">
          <w:rPr>
            <w:rFonts w:ascii="Times New Roman" w:hAnsi="Times New Roman" w:cs="Times New Roman"/>
          </w:rPr>
          <w:instrText xml:space="preserve"> PAGE   \* MERGEFORMAT </w:instrText>
        </w:r>
        <w:r w:rsidRPr="005F61CA">
          <w:rPr>
            <w:rFonts w:ascii="Times New Roman" w:hAnsi="Times New Roman" w:cs="Times New Roman"/>
          </w:rPr>
          <w:fldChar w:fldCharType="separate"/>
        </w:r>
        <w:r w:rsidR="00286C6D">
          <w:rPr>
            <w:rFonts w:ascii="Times New Roman" w:hAnsi="Times New Roman" w:cs="Times New Roman"/>
            <w:noProof/>
          </w:rPr>
          <w:t>1</w:t>
        </w:r>
        <w:r w:rsidRPr="005F61CA">
          <w:rPr>
            <w:rFonts w:ascii="Times New Roman" w:hAnsi="Times New Roman" w:cs="Times New Roman"/>
          </w:rPr>
          <w:fldChar w:fldCharType="end"/>
        </w:r>
      </w:p>
    </w:sdtContent>
  </w:sdt>
  <w:p w14:paraId="60DBF0B6" w14:textId="77777777" w:rsidR="005F61CA" w:rsidRDefault="005F6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89D40" w14:textId="77777777" w:rsidR="00516270" w:rsidRDefault="00516270" w:rsidP="007C42CA">
      <w:pPr>
        <w:spacing w:after="0" w:line="240" w:lineRule="auto"/>
      </w:pPr>
      <w:r>
        <w:separator/>
      </w:r>
    </w:p>
  </w:footnote>
  <w:footnote w:type="continuationSeparator" w:id="0">
    <w:p w14:paraId="79E82B4A" w14:textId="77777777" w:rsidR="00516270" w:rsidRDefault="00516270" w:rsidP="007C42CA">
      <w:pPr>
        <w:spacing w:after="0" w:line="240" w:lineRule="auto"/>
      </w:pPr>
      <w:r>
        <w:continuationSeparator/>
      </w:r>
    </w:p>
  </w:footnote>
  <w:footnote w:id="1">
    <w:p w14:paraId="1FDDB35E" w14:textId="77777777" w:rsidR="007C42CA" w:rsidRPr="00971425" w:rsidRDefault="007C42CA" w:rsidP="007C42CA">
      <w:pPr>
        <w:pStyle w:val="FootnoteText"/>
        <w:rPr>
          <w:lang w:val="ru-RU"/>
        </w:rPr>
      </w:pPr>
      <w:r w:rsidRPr="005F61CA">
        <w:rPr>
          <w:rStyle w:val="FootnoteReference"/>
        </w:rPr>
        <w:footnoteRef/>
      </w:r>
      <w:r w:rsidRPr="00971425">
        <w:rPr>
          <w:rFonts w:ascii="Times New Roman" w:hAnsi="Times New Roman" w:cs="Times New Roman"/>
          <w:lang w:val="ru-RU"/>
        </w:rPr>
        <w:t>Уколико је одговор „Не“ не попуњава се контролна листа: Стављање пластичних кеса на тржиште РС</w:t>
      </w:r>
    </w:p>
  </w:footnote>
  <w:footnote w:id="2">
    <w:p w14:paraId="1736DE57" w14:textId="77777777" w:rsidR="007C42CA" w:rsidRPr="00971425" w:rsidRDefault="007C42CA" w:rsidP="00F23112">
      <w:pPr>
        <w:pStyle w:val="FootnoteText"/>
        <w:jc w:val="both"/>
        <w:rPr>
          <w:lang w:val="ru-RU"/>
        </w:rPr>
      </w:pPr>
      <w:r w:rsidRPr="005F61CA">
        <w:rPr>
          <w:rStyle w:val="FootnoteReference"/>
        </w:rPr>
        <w:footnoteRef/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Проценат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утврђеног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израчунава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тако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што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се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остварени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бодована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питања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одговором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„Да“, подели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укупним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могућим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бројем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бодова и тај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резултат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помножи</w:t>
      </w:r>
      <w:r w:rsidR="00F16A3A" w:rsidRPr="00971425">
        <w:rPr>
          <w:rFonts w:ascii="Times New Roman" w:hAnsi="Times New Roman"/>
          <w:lang w:val="ru-RU"/>
        </w:rPr>
        <w:t xml:space="preserve"> </w:t>
      </w:r>
      <w:r w:rsidRPr="00971425">
        <w:rPr>
          <w:rFonts w:ascii="Times New Roman" w:hAnsi="Times New Roman"/>
          <w:lang w:val="ru-RU"/>
        </w:rPr>
        <w:t>са 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62" w:type="dxa"/>
      <w:tblInd w:w="-612" w:type="dxa"/>
      <w:tblLook w:val="04A0" w:firstRow="1" w:lastRow="0" w:firstColumn="1" w:lastColumn="0" w:noHBand="0" w:noVBand="1"/>
    </w:tblPr>
    <w:tblGrid>
      <w:gridCol w:w="10326"/>
      <w:gridCol w:w="236"/>
    </w:tblGrid>
    <w:tr w:rsidR="007C42CA" w:rsidRPr="005F61CA" w14:paraId="3BA9DF3D" w14:textId="77777777" w:rsidTr="007C42CA">
      <w:trPr>
        <w:trHeight w:val="1088"/>
      </w:trPr>
      <w:tc>
        <w:tcPr>
          <w:tcW w:w="10326" w:type="dxa"/>
          <w:vAlign w:val="center"/>
        </w:tcPr>
        <w:tbl>
          <w:tblPr>
            <w:tblW w:w="10110" w:type="dxa"/>
            <w:jc w:val="center"/>
            <w:tblLook w:val="04A0" w:firstRow="1" w:lastRow="0" w:firstColumn="1" w:lastColumn="0" w:noHBand="0" w:noVBand="1"/>
          </w:tblPr>
          <w:tblGrid>
            <w:gridCol w:w="990"/>
            <w:gridCol w:w="6426"/>
            <w:gridCol w:w="2694"/>
          </w:tblGrid>
          <w:tr w:rsidR="007C42CA" w:rsidRPr="005F61CA" w14:paraId="04416869" w14:textId="77777777" w:rsidTr="007C42CA">
            <w:trPr>
              <w:trHeight w:val="1088"/>
              <w:jc w:val="center"/>
            </w:trPr>
            <w:tc>
              <w:tcPr>
                <w:tcW w:w="990" w:type="dxa"/>
              </w:tcPr>
              <w:p w14:paraId="0876E21E" w14:textId="77777777" w:rsidR="007C42CA" w:rsidRPr="005F61CA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</w:rPr>
                </w:pPr>
                <w:r w:rsidRPr="005F61CA">
                  <w:rPr>
                    <w:rFonts w:ascii="Times New Roman" w:eastAsia="Times New Roman" w:hAnsi="Times New Roman"/>
                    <w:noProof/>
                    <w:sz w:val="24"/>
                    <w:szCs w:val="24"/>
                    <w:lang w:eastAsia="en-GB"/>
                  </w:rPr>
                  <w:drawing>
                    <wp:inline distT="0" distB="0" distL="0" distR="0" wp14:anchorId="6E9D5152" wp14:editId="2445ABD4">
                      <wp:extent cx="390525" cy="676275"/>
                      <wp:effectExtent l="0" t="0" r="9525" b="9525"/>
                      <wp:docPr id="4" name="Picture 2" descr="Srbija-Grb_wp_10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 descr="Srbija-Grb_wp_10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426" w:type="dxa"/>
                <w:vAlign w:val="center"/>
              </w:tcPr>
              <w:p w14:paraId="53CD6121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b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b/>
                    <w:lang w:val="ru-RU"/>
                  </w:rPr>
                  <w:t>Република Србија</w:t>
                </w:r>
              </w:p>
              <w:p w14:paraId="09140CBA" w14:textId="77777777" w:rsidR="007C42CA" w:rsidRPr="00971425" w:rsidRDefault="007C42CA" w:rsidP="00657AC7">
                <w:pPr>
                  <w:spacing w:after="0" w:line="240" w:lineRule="auto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МИНИСТАРСТВО ЗАШТИТЕ ЖИВОТНЕ СРЕДИНЕ</w:t>
                </w:r>
              </w:p>
              <w:p w14:paraId="6138F7F6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Сектор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надзор и пре</w:t>
                </w:r>
                <w:r w:rsidR="006773CF">
                  <w:rPr>
                    <w:rFonts w:ascii="Times New Roman" w:eastAsia="Times New Roman" w:hAnsi="Times New Roman"/>
                    <w:lang w:val="ru-RU"/>
                  </w:rPr>
                  <w:t>вентивно деловање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 xml:space="preserve"> у животној средини</w:t>
                </w:r>
              </w:p>
              <w:p w14:paraId="618D81A4" w14:textId="77777777" w:rsidR="007C42CA" w:rsidRPr="00971425" w:rsidRDefault="007C42CA" w:rsidP="00657AC7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ind w:right="-588"/>
                  <w:rPr>
                    <w:rFonts w:ascii="Times New Roman" w:eastAsia="Times New Roman" w:hAnsi="Times New Roman"/>
                    <w:lang w:val="ru-RU"/>
                  </w:rPr>
                </w:pP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Инспекција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заштиту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животне</w:t>
                </w:r>
                <w:r w:rsidRPr="00971425">
                  <w:rPr>
                    <w:rFonts w:eastAsia="Times New Roman"/>
                    <w:lang w:val="ru-RU"/>
                  </w:rPr>
                  <w:t xml:space="preserve"> </w:t>
                </w:r>
                <w:r w:rsidRPr="00971425">
                  <w:rPr>
                    <w:rFonts w:ascii="Times New Roman" w:eastAsia="Times New Roman" w:hAnsi="Times New Roman"/>
                    <w:lang w:val="ru-RU"/>
                  </w:rPr>
                  <w:t>средине</w:t>
                </w:r>
              </w:p>
            </w:tc>
            <w:tc>
              <w:tcPr>
                <w:tcW w:w="2694" w:type="dxa"/>
                <w:vAlign w:val="center"/>
              </w:tcPr>
              <w:p w14:paraId="0CB3524A" w14:textId="02FE61F0" w:rsidR="007C42CA" w:rsidRPr="005D736F" w:rsidRDefault="009C1474" w:rsidP="00971425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Latn-R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Шифра: КЛ-03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-01/0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</w:rPr>
                  <w:t>7</w:t>
                </w:r>
              </w:p>
              <w:p w14:paraId="02E0726B" w14:textId="344788A7" w:rsidR="007C42CA" w:rsidRPr="00747411" w:rsidRDefault="004E17C2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 xml:space="preserve">Датум: 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CS"/>
                  </w:rPr>
                  <w:t>02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  <w:r w:rsidR="007E3CF2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1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2</w:t>
                </w:r>
                <w:r w:rsidR="006773CF"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.202</w:t>
                </w:r>
                <w:r w:rsidR="00417A4F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5</w:t>
                </w: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en-US"/>
                  </w:rPr>
                  <w:t>.</w:t>
                </w:r>
              </w:p>
              <w:p w14:paraId="56688EF6" w14:textId="247541C8" w:rsidR="00007068" w:rsidRPr="00007068" w:rsidRDefault="00747411" w:rsidP="006773CF">
                <w:pPr>
                  <w:tabs>
                    <w:tab w:val="center" w:pos="1418"/>
                    <w:tab w:val="right" w:pos="9360"/>
                  </w:tabs>
                  <w:spacing w:after="0" w:line="240" w:lineRule="auto"/>
                  <w:rPr>
                    <w:rFonts w:ascii="Times New Roman" w:eastAsia="Times New Roman" w:hAnsi="Times New Roman"/>
                    <w:lang w:val="sr-Cyrl-RS"/>
                  </w:rPr>
                </w:pPr>
                <w:r w:rsidRPr="00747411">
                  <w:rPr>
                    <w:rFonts w:ascii="Times New Roman" w:eastAsia="Times New Roman" w:hAnsi="Times New Roman"/>
                    <w:b/>
                    <w:sz w:val="24"/>
                    <w:szCs w:val="24"/>
                    <w:lang w:val="sr-Cyrl-RS"/>
                  </w:rPr>
                  <w:t>ОТП</w:t>
                </w:r>
              </w:p>
            </w:tc>
          </w:tr>
        </w:tbl>
        <w:p w14:paraId="5C4F2CFB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236" w:type="dxa"/>
          <w:vAlign w:val="center"/>
        </w:tcPr>
        <w:p w14:paraId="647D72CC" w14:textId="77777777" w:rsidR="007C42CA" w:rsidRPr="005F61CA" w:rsidRDefault="007C42CA" w:rsidP="00657AC7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center"/>
            <w:rPr>
              <w:rFonts w:ascii="Times New Roman" w:eastAsia="Times New Roman" w:hAnsi="Times New Roman" w:cs="Times New Roman"/>
            </w:rPr>
          </w:pPr>
        </w:p>
      </w:tc>
    </w:tr>
  </w:tbl>
  <w:p w14:paraId="7EE60CE9" w14:textId="77777777" w:rsidR="007C42CA" w:rsidRPr="005F61CA" w:rsidRDefault="007C42CA" w:rsidP="000C2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B617F"/>
    <w:multiLevelType w:val="hybridMultilevel"/>
    <w:tmpl w:val="E850EA90"/>
    <w:lvl w:ilvl="0" w:tplc="5254BD98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C1A0019" w:tentative="1">
      <w:start w:val="1"/>
      <w:numFmt w:val="lowerLetter"/>
      <w:lvlText w:val="%2."/>
      <w:lvlJc w:val="left"/>
      <w:pPr>
        <w:ind w:left="1364" w:hanging="360"/>
      </w:pPr>
    </w:lvl>
    <w:lvl w:ilvl="2" w:tplc="0C1A001B" w:tentative="1">
      <w:start w:val="1"/>
      <w:numFmt w:val="lowerRoman"/>
      <w:lvlText w:val="%3."/>
      <w:lvlJc w:val="right"/>
      <w:pPr>
        <w:ind w:left="2084" w:hanging="180"/>
      </w:pPr>
    </w:lvl>
    <w:lvl w:ilvl="3" w:tplc="0C1A000F" w:tentative="1">
      <w:start w:val="1"/>
      <w:numFmt w:val="decimal"/>
      <w:lvlText w:val="%4."/>
      <w:lvlJc w:val="left"/>
      <w:pPr>
        <w:ind w:left="2804" w:hanging="360"/>
      </w:pPr>
    </w:lvl>
    <w:lvl w:ilvl="4" w:tplc="0C1A0019" w:tentative="1">
      <w:start w:val="1"/>
      <w:numFmt w:val="lowerLetter"/>
      <w:lvlText w:val="%5."/>
      <w:lvlJc w:val="left"/>
      <w:pPr>
        <w:ind w:left="3524" w:hanging="360"/>
      </w:pPr>
    </w:lvl>
    <w:lvl w:ilvl="5" w:tplc="0C1A001B" w:tentative="1">
      <w:start w:val="1"/>
      <w:numFmt w:val="lowerRoman"/>
      <w:lvlText w:val="%6."/>
      <w:lvlJc w:val="right"/>
      <w:pPr>
        <w:ind w:left="4244" w:hanging="180"/>
      </w:pPr>
    </w:lvl>
    <w:lvl w:ilvl="6" w:tplc="0C1A000F" w:tentative="1">
      <w:start w:val="1"/>
      <w:numFmt w:val="decimal"/>
      <w:lvlText w:val="%7."/>
      <w:lvlJc w:val="left"/>
      <w:pPr>
        <w:ind w:left="4964" w:hanging="360"/>
      </w:pPr>
    </w:lvl>
    <w:lvl w:ilvl="7" w:tplc="0C1A0019" w:tentative="1">
      <w:start w:val="1"/>
      <w:numFmt w:val="lowerLetter"/>
      <w:lvlText w:val="%8."/>
      <w:lvlJc w:val="left"/>
      <w:pPr>
        <w:ind w:left="5684" w:hanging="360"/>
      </w:pPr>
    </w:lvl>
    <w:lvl w:ilvl="8" w:tplc="0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DA44529"/>
    <w:multiLevelType w:val="hybridMultilevel"/>
    <w:tmpl w:val="B7C80DEA"/>
    <w:lvl w:ilvl="0" w:tplc="56AECA5C">
      <w:numFmt w:val="bullet"/>
      <w:lvlText w:val="-"/>
      <w:lvlJc w:val="left"/>
      <w:pPr>
        <w:ind w:left="720" w:hanging="360"/>
      </w:pPr>
      <w:rPr>
        <w:rFonts w:ascii="Times New Roman" w:eastAsia="Verdan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71089">
    <w:abstractNumId w:val="0"/>
  </w:num>
  <w:num w:numId="2" w16cid:durableId="1654945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2CA"/>
    <w:rsid w:val="00007068"/>
    <w:rsid w:val="00024C32"/>
    <w:rsid w:val="000C2128"/>
    <w:rsid w:val="000C7CC9"/>
    <w:rsid w:val="00150984"/>
    <w:rsid w:val="001D766B"/>
    <w:rsid w:val="0027534E"/>
    <w:rsid w:val="00286C6D"/>
    <w:rsid w:val="002D1CCF"/>
    <w:rsid w:val="00350BE4"/>
    <w:rsid w:val="003528B2"/>
    <w:rsid w:val="003667AE"/>
    <w:rsid w:val="003A46BC"/>
    <w:rsid w:val="00405F7C"/>
    <w:rsid w:val="00417A4F"/>
    <w:rsid w:val="00445AB8"/>
    <w:rsid w:val="00456F57"/>
    <w:rsid w:val="00466C14"/>
    <w:rsid w:val="004E17C2"/>
    <w:rsid w:val="004E3E9F"/>
    <w:rsid w:val="00516270"/>
    <w:rsid w:val="00533602"/>
    <w:rsid w:val="0057695E"/>
    <w:rsid w:val="005A609F"/>
    <w:rsid w:val="005D736F"/>
    <w:rsid w:val="005E233F"/>
    <w:rsid w:val="005F61CA"/>
    <w:rsid w:val="00605AA4"/>
    <w:rsid w:val="0065166F"/>
    <w:rsid w:val="006773CF"/>
    <w:rsid w:val="006C628F"/>
    <w:rsid w:val="00747411"/>
    <w:rsid w:val="0078607D"/>
    <w:rsid w:val="00796CFB"/>
    <w:rsid w:val="007C42CA"/>
    <w:rsid w:val="007C7ADA"/>
    <w:rsid w:val="007E3CF2"/>
    <w:rsid w:val="00807876"/>
    <w:rsid w:val="00826882"/>
    <w:rsid w:val="008658E7"/>
    <w:rsid w:val="00895F39"/>
    <w:rsid w:val="008C61A6"/>
    <w:rsid w:val="00957A09"/>
    <w:rsid w:val="00971425"/>
    <w:rsid w:val="009C1474"/>
    <w:rsid w:val="00A351E7"/>
    <w:rsid w:val="00AB33B5"/>
    <w:rsid w:val="00AF2481"/>
    <w:rsid w:val="00B71315"/>
    <w:rsid w:val="00BA0A35"/>
    <w:rsid w:val="00C76F70"/>
    <w:rsid w:val="00DC6433"/>
    <w:rsid w:val="00E01E18"/>
    <w:rsid w:val="00E10DCB"/>
    <w:rsid w:val="00E14C18"/>
    <w:rsid w:val="00F16772"/>
    <w:rsid w:val="00F16A3A"/>
    <w:rsid w:val="00F23112"/>
    <w:rsid w:val="00F23195"/>
    <w:rsid w:val="00F4628C"/>
    <w:rsid w:val="00F558B7"/>
    <w:rsid w:val="00F8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9A3D4"/>
  <w15:docId w15:val="{85343F80-E592-4599-BBEA-E74849DC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r-Cyrl-C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CA"/>
    <w:pPr>
      <w:spacing w:after="200"/>
      <w:jc w:val="left"/>
    </w:pPr>
    <w:rPr>
      <w:rFonts w:ascii="Verdana" w:eastAsia="Verdana" w:hAnsi="Verdana" w:cs="Arial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7A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A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957A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57A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57A0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A0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2CA"/>
  </w:style>
  <w:style w:type="paragraph" w:styleId="Footer">
    <w:name w:val="footer"/>
    <w:basedOn w:val="Normal"/>
    <w:link w:val="FooterChar"/>
    <w:uiPriority w:val="99"/>
    <w:unhideWhenUsed/>
    <w:rsid w:val="007C42CA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2CA"/>
  </w:style>
  <w:style w:type="paragraph" w:customStyle="1" w:styleId="auto-style2">
    <w:name w:val="auto-style2"/>
    <w:basedOn w:val="Normal"/>
    <w:rsid w:val="007C4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42C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42CA"/>
    <w:rPr>
      <w:rFonts w:asciiTheme="minorHAnsi" w:hAnsiTheme="minorHAnsi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C42CA"/>
    <w:rPr>
      <w:vertAlign w:val="superscript"/>
    </w:rPr>
  </w:style>
  <w:style w:type="table" w:styleId="TableGrid">
    <w:name w:val="Table Grid"/>
    <w:basedOn w:val="TableNormal"/>
    <w:uiPriority w:val="59"/>
    <w:rsid w:val="007C42C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9F1B-1CD6-4A26-8AF0-3B0845536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Djina</dc:creator>
  <cp:lastModifiedBy>Jelena Đaja Golubović</cp:lastModifiedBy>
  <cp:revision>4</cp:revision>
  <dcterms:created xsi:type="dcterms:W3CDTF">2024-12-06T09:52:00Z</dcterms:created>
  <dcterms:modified xsi:type="dcterms:W3CDTF">2025-12-10T09:27:00Z</dcterms:modified>
</cp:coreProperties>
</file>