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4F48" w14:textId="77777777" w:rsidR="00A8297F" w:rsidRDefault="00000000" w:rsidP="00DB6F0C">
      <w:pPr>
        <w:spacing w:after="150"/>
        <w:jc w:val="right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474755DF" w14:textId="77777777" w:rsidR="00A8297F" w:rsidRDefault="00000000" w:rsidP="00DB6F0C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14:paraId="16B62840" w14:textId="77777777" w:rsidR="00A8297F" w:rsidRDefault="00000000">
      <w:pPr>
        <w:spacing w:after="150"/>
      </w:pPr>
      <w:r>
        <w:rPr>
          <w:color w:val="000000"/>
        </w:rPr>
        <w:t> </w:t>
      </w:r>
    </w:p>
    <w:p w14:paraId="6532E9BA" w14:textId="77777777" w:rsidR="00A8297F" w:rsidRDefault="00000000" w:rsidP="00DB6F0C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36/09, 88/10, 92/11 и 93/12),</w:t>
      </w:r>
    </w:p>
    <w:p w14:paraId="6D3D7389" w14:textId="77777777" w:rsidR="00A8297F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14:paraId="69864F58" w14:textId="77777777" w:rsidR="00A8297F" w:rsidRDefault="00000000">
      <w:pPr>
        <w:spacing w:after="150"/>
        <w:jc w:val="center"/>
      </w:pPr>
      <w:r>
        <w:rPr>
          <w:b/>
          <w:color w:val="000000"/>
        </w:rPr>
        <w:t>ЛИСТУ</w:t>
      </w:r>
    </w:p>
    <w:p w14:paraId="609ED77B" w14:textId="77777777" w:rsidR="00A8297F" w:rsidRDefault="00000000">
      <w:pPr>
        <w:spacing w:after="150"/>
        <w:jc w:val="center"/>
      </w:pPr>
      <w:proofErr w:type="spellStart"/>
      <w:r>
        <w:rPr>
          <w:b/>
          <w:color w:val="000000"/>
        </w:rPr>
        <w:t>супстанци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изазивају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забринутост</w:t>
      </w:r>
      <w:proofErr w:type="spellEnd"/>
    </w:p>
    <w:p w14:paraId="48BD74D5" w14:textId="77777777" w:rsidR="00A8297F" w:rsidRDefault="00000000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94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2013, 101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2016, 22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2018, 86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2021, 83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</w:t>
      </w:r>
    </w:p>
    <w:p w14:paraId="2737DF7B" w14:textId="77777777" w:rsidR="00A8297F" w:rsidRDefault="00000000">
      <w:pPr>
        <w:spacing w:after="120"/>
        <w:jc w:val="center"/>
      </w:pPr>
      <w:r>
        <w:rPr>
          <w:color w:val="000000"/>
        </w:rPr>
        <w:t>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8"/>
        <w:gridCol w:w="3485"/>
        <w:gridCol w:w="2494"/>
        <w:gridCol w:w="2025"/>
      </w:tblGrid>
      <w:tr w:rsidR="00A8297F" w14:paraId="33860FA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52BD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F3C0F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Идентитет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CF55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Класификација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идентификована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ПБТ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доводи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поремећаја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ендокриног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</w:t>
            </w:r>
            <w:proofErr w:type="spellEnd"/>
            <w:r>
              <w:rPr>
                <w:color w:val="000000"/>
              </w:rPr>
              <w:t xml:space="preserve"> ПБТ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својства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испуњава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критеријуме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идентификацију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ПБТ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научно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изазива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последице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животну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средину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1DF73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смањење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ризика</w:t>
            </w:r>
            <w:proofErr w:type="spellEnd"/>
          </w:p>
        </w:tc>
      </w:tr>
      <w:tr w:rsidR="00A8297F" w14:paraId="632FE5AB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24697" w14:textId="77777777" w:rsidR="00A8297F" w:rsidRDefault="00000000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E40D" w14:textId="77777777" w:rsidR="00A8297F" w:rsidRDefault="00000000">
            <w:pPr>
              <w:spacing w:after="150"/>
            </w:pPr>
            <w:r>
              <w:rPr>
                <w:color w:val="000000"/>
              </w:rPr>
              <w:t>5-terc-бутил-2,4,6-тринитро-m-ксилен (</w:t>
            </w:r>
            <w:proofErr w:type="spellStart"/>
            <w:r>
              <w:rPr>
                <w:color w:val="000000"/>
              </w:rPr>
              <w:t>мошусни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ксилен</w:t>
            </w:r>
            <w:proofErr w:type="spellEnd"/>
            <w:r>
              <w:rPr>
                <w:color w:val="000000"/>
              </w:rPr>
              <w:t>)</w:t>
            </w:r>
          </w:p>
          <w:p w14:paraId="417B8E5B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201-329-4</w:t>
            </w:r>
          </w:p>
          <w:p w14:paraId="3C110569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81-15-2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96A81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7BD24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005FDEE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AB7EC" w14:textId="77777777" w:rsidR="00A8297F" w:rsidRDefault="00000000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EBAAA" w14:textId="77777777" w:rsidR="00A8297F" w:rsidRDefault="00000000">
            <w:pPr>
              <w:spacing w:after="150"/>
            </w:pPr>
            <w:r>
              <w:rPr>
                <w:color w:val="000000"/>
              </w:rPr>
              <w:t>4,4’-диаминодифенилметан (MDA)</w:t>
            </w:r>
          </w:p>
          <w:p w14:paraId="7B0BF51B" w14:textId="77777777" w:rsidR="00A8297F" w:rsidRDefault="00000000">
            <w:pPr>
              <w:spacing w:after="150"/>
            </w:pPr>
            <w:r>
              <w:rPr>
                <w:color w:val="000000"/>
              </w:rPr>
              <w:lastRenderedPageBreak/>
              <w:t>EC: 202-974-4</w:t>
            </w:r>
          </w:p>
          <w:p w14:paraId="14C6F57D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101-77-9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6672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AF96F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540EBCB5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497B" w14:textId="77777777" w:rsidR="00A8297F" w:rsidRDefault="00000000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FB88" w14:textId="77777777" w:rsidR="00A8297F" w:rsidRDefault="00000000">
            <w:pPr>
              <w:spacing w:after="150"/>
            </w:pPr>
            <w:r>
              <w:rPr>
                <w:color w:val="000000"/>
              </w:rPr>
              <w:t>Хексабромоциклододекан (HBCDD)</w:t>
            </w:r>
          </w:p>
          <w:p w14:paraId="65575E68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221-695-9, 247-148-4</w:t>
            </w:r>
          </w:p>
          <w:p w14:paraId="63CD98FD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3194-55-6, 25637-99-4</w:t>
            </w:r>
          </w:p>
          <w:p w14:paraId="6173209D" w14:textId="77777777" w:rsidR="00A8297F" w:rsidRDefault="00000000">
            <w:pPr>
              <w:spacing w:after="150"/>
            </w:pPr>
            <w:r>
              <w:rPr>
                <w:color w:val="000000"/>
              </w:rPr>
              <w:t>α-</w:t>
            </w:r>
            <w:proofErr w:type="spellStart"/>
            <w:r>
              <w:rPr>
                <w:color w:val="000000"/>
              </w:rPr>
              <w:t>хексабромоциклодекан</w:t>
            </w:r>
            <w:proofErr w:type="spellEnd"/>
          </w:p>
          <w:p w14:paraId="18B706CC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134237-50-6</w:t>
            </w:r>
          </w:p>
          <w:p w14:paraId="408C78D5" w14:textId="77777777" w:rsidR="00A8297F" w:rsidRDefault="00000000">
            <w:pPr>
              <w:spacing w:after="150"/>
            </w:pPr>
            <w:r>
              <w:rPr>
                <w:color w:val="000000"/>
              </w:rPr>
              <w:t>ß-</w:t>
            </w:r>
            <w:proofErr w:type="spellStart"/>
            <w:r>
              <w:rPr>
                <w:color w:val="000000"/>
              </w:rPr>
              <w:t>хексабромоциклодекан</w:t>
            </w:r>
            <w:proofErr w:type="spellEnd"/>
          </w:p>
          <w:p w14:paraId="68044A1C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134237-51-7</w:t>
            </w:r>
          </w:p>
          <w:p w14:paraId="079BFFFF" w14:textId="77777777" w:rsidR="00A8297F" w:rsidRDefault="00000000">
            <w:pPr>
              <w:spacing w:after="150"/>
            </w:pPr>
            <w:r>
              <w:rPr>
                <w:color w:val="000000"/>
              </w:rPr>
              <w:t>γ-</w:t>
            </w:r>
            <w:proofErr w:type="spellStart"/>
            <w:r>
              <w:rPr>
                <w:color w:val="000000"/>
              </w:rPr>
              <w:t>хексабромциклодекан</w:t>
            </w:r>
            <w:proofErr w:type="spellEnd"/>
          </w:p>
          <w:p w14:paraId="06B89BBA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134237-52-8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AE9FC" w14:textId="77777777" w:rsidR="00A8297F" w:rsidRDefault="00000000">
            <w:pPr>
              <w:spacing w:after="150"/>
            </w:pPr>
            <w:r>
              <w:rPr>
                <w:color w:val="000000"/>
              </w:rPr>
              <w:t>ПБТ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F6A53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1AE2E8D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A3B54" w14:textId="77777777" w:rsidR="00A8297F" w:rsidRDefault="00000000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DB9D" w14:textId="77777777" w:rsidR="00A8297F" w:rsidRDefault="00000000">
            <w:pPr>
              <w:spacing w:after="150"/>
            </w:pPr>
            <w:r>
              <w:rPr>
                <w:color w:val="000000"/>
              </w:rPr>
              <w:t>bis(2-етилхексил)-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 xml:space="preserve"> (DEHP)</w:t>
            </w:r>
          </w:p>
          <w:p w14:paraId="735FBE32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204-211-0</w:t>
            </w:r>
          </w:p>
          <w:p w14:paraId="3B106BCA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117-81-7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0651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3146A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амбалаже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директном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контакту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леком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лекови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медицинска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</w:p>
        </w:tc>
      </w:tr>
      <w:tr w:rsidR="00A8297F" w14:paraId="69EF6E6D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9E7A" w14:textId="77777777" w:rsidR="00A8297F" w:rsidRDefault="00000000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E6E29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Бензил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 xml:space="preserve"> (BBP)</w:t>
            </w:r>
          </w:p>
          <w:p w14:paraId="4F84EB71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201-622-7</w:t>
            </w:r>
          </w:p>
          <w:p w14:paraId="39493201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85-68-7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0360A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0A21" w14:textId="77777777" w:rsidR="00A8297F" w:rsidRDefault="00A8297F"/>
        </w:tc>
      </w:tr>
      <w:tr w:rsidR="00A8297F" w14:paraId="23F6033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C2EA8" w14:textId="77777777" w:rsidR="00A8297F" w:rsidRDefault="00000000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69B7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Дибутил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 xml:space="preserve"> (DBP)</w:t>
            </w:r>
          </w:p>
          <w:p w14:paraId="05C6825E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201-557-4</w:t>
            </w:r>
          </w:p>
          <w:p w14:paraId="2B83FFBB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84-74-2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66987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032F" w14:textId="77777777" w:rsidR="00A8297F" w:rsidRDefault="00A8297F"/>
        </w:tc>
      </w:tr>
      <w:tr w:rsidR="00A8297F" w14:paraId="2FAE029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4FC24" w14:textId="77777777" w:rsidR="00A8297F" w:rsidRDefault="00000000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9B14A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диизобутил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 xml:space="preserve"> (DIBP)</w:t>
            </w:r>
          </w:p>
          <w:p w14:paraId="4F035746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201-553-2</w:t>
            </w:r>
          </w:p>
          <w:p w14:paraId="4E37E7C7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84-69-5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3A4D8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7CD5B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4BBCCB7B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5145F" w14:textId="77777777" w:rsidR="00A8297F" w:rsidRDefault="00000000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B53FB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диарсен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триоксид</w:t>
            </w:r>
            <w:proofErr w:type="spellEnd"/>
          </w:p>
          <w:p w14:paraId="4EA1AB5C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215-481-4</w:t>
            </w:r>
          </w:p>
          <w:p w14:paraId="2B37C6E8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1327-53-3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68DFF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22FB3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3F1F1FB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70547" w14:textId="77777777" w:rsidR="00A8297F" w:rsidRDefault="00000000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2353B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диарсен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пентоксид</w:t>
            </w:r>
            <w:proofErr w:type="spellEnd"/>
          </w:p>
          <w:p w14:paraId="51F0FA5D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215-116-9</w:t>
            </w:r>
          </w:p>
          <w:p w14:paraId="24C1AB23" w14:textId="77777777" w:rsidR="00A8297F" w:rsidRDefault="00000000">
            <w:pPr>
              <w:spacing w:after="150"/>
            </w:pPr>
            <w:r>
              <w:rPr>
                <w:color w:val="000000"/>
              </w:rPr>
              <w:lastRenderedPageBreak/>
              <w:t>CAS: 1303-28-2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F2007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7CDF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23FE025B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FE1B5" w14:textId="77777777" w:rsidR="00A8297F" w:rsidRDefault="00000000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2A1C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хромат</w:t>
            </w:r>
            <w:proofErr w:type="spellEnd"/>
          </w:p>
          <w:p w14:paraId="71149AD7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231-846-0</w:t>
            </w:r>
          </w:p>
          <w:p w14:paraId="3E85249D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7758-97-6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7447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1BAB8816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061A0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40FBE048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D1E9E" w14:textId="77777777" w:rsidR="00A8297F" w:rsidRDefault="00000000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C9121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сулфохромат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</w:p>
          <w:p w14:paraId="13D870E3" w14:textId="77777777" w:rsidR="00A8297F" w:rsidRDefault="00000000">
            <w:pPr>
              <w:spacing w:after="150"/>
            </w:pPr>
            <w:r>
              <w:rPr>
                <w:color w:val="000000"/>
              </w:rPr>
              <w:t xml:space="preserve">C.I.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  <w:r>
              <w:rPr>
                <w:color w:val="000000"/>
              </w:rPr>
              <w:t xml:space="preserve"> 34</w:t>
            </w:r>
          </w:p>
          <w:p w14:paraId="716F7C65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215-693-7</w:t>
            </w:r>
          </w:p>
          <w:p w14:paraId="5D0416EA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1344-37-2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0025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1295F289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63715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27D7C75A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7FC78" w14:textId="77777777" w:rsidR="00A8297F" w:rsidRDefault="00000000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D3C59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хромат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молибдат</w:t>
            </w:r>
            <w:proofErr w:type="spellEnd"/>
          </w:p>
          <w:p w14:paraId="4700D103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сулфат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црвени</w:t>
            </w:r>
            <w:proofErr w:type="spellEnd"/>
          </w:p>
          <w:p w14:paraId="055F4027" w14:textId="77777777" w:rsidR="00A8297F" w:rsidRDefault="00000000">
            <w:pPr>
              <w:spacing w:after="150"/>
            </w:pPr>
            <w:r>
              <w:rPr>
                <w:color w:val="000000"/>
              </w:rPr>
              <w:t xml:space="preserve">C.I.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Црвени</w:t>
            </w:r>
            <w:proofErr w:type="spellEnd"/>
            <w:r>
              <w:rPr>
                <w:color w:val="000000"/>
              </w:rPr>
              <w:t xml:space="preserve"> 104</w:t>
            </w:r>
          </w:p>
          <w:p w14:paraId="322CC666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235-759-9</w:t>
            </w:r>
          </w:p>
          <w:p w14:paraId="7AC413AA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12656-85-8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34E1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7E472FB3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EF73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2D3F1A96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7807E" w14:textId="77777777" w:rsidR="00A8297F" w:rsidRDefault="00000000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92F79" w14:textId="77777777" w:rsidR="00A8297F" w:rsidRDefault="00000000">
            <w:pPr>
              <w:spacing w:after="150"/>
            </w:pPr>
            <w:r>
              <w:rPr>
                <w:color w:val="000000"/>
              </w:rPr>
              <w:t>tris (2-хлоретил)-</w:t>
            </w:r>
            <w:proofErr w:type="spellStart"/>
            <w:r>
              <w:rPr>
                <w:color w:val="000000"/>
              </w:rPr>
              <w:t>фосфат</w:t>
            </w:r>
            <w:proofErr w:type="spellEnd"/>
            <w:r>
              <w:rPr>
                <w:color w:val="000000"/>
              </w:rPr>
              <w:t xml:space="preserve"> (TCEP)</w:t>
            </w:r>
          </w:p>
          <w:p w14:paraId="34FF1CA9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204-118-5</w:t>
            </w:r>
          </w:p>
          <w:p w14:paraId="39FB41DB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115-96-8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4CD1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DB19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1E8A0B75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B16D" w14:textId="77777777" w:rsidR="00A8297F" w:rsidRDefault="00000000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280A2" w14:textId="77777777" w:rsidR="00A8297F" w:rsidRDefault="00000000">
            <w:pPr>
              <w:spacing w:after="150"/>
            </w:pPr>
            <w:r>
              <w:rPr>
                <w:color w:val="000000"/>
              </w:rPr>
              <w:t>2,4-динитротолуен (2,4-DNT)</w:t>
            </w:r>
          </w:p>
          <w:p w14:paraId="3C0D9F1E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204-450-0</w:t>
            </w:r>
          </w:p>
          <w:p w14:paraId="719E1AB0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121-14-2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2B52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C12CD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793D1436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637D5" w14:textId="77777777" w:rsidR="00A8297F" w:rsidRDefault="00000000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8C64A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Трихлоретилен</w:t>
            </w:r>
            <w:proofErr w:type="spellEnd"/>
          </w:p>
          <w:p w14:paraId="04DBCB8B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201-167-4</w:t>
            </w:r>
          </w:p>
          <w:p w14:paraId="7F1C51FC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79-01-6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21D1D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3E962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51FB244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D63FD" w14:textId="77777777" w:rsidR="00A8297F" w:rsidRDefault="00000000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1AADD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Хром</w:t>
            </w:r>
            <w:proofErr w:type="spellEnd"/>
            <w:r>
              <w:rPr>
                <w:color w:val="000000"/>
              </w:rPr>
              <w:t xml:space="preserve"> (VI) </w:t>
            </w:r>
            <w:proofErr w:type="spellStart"/>
            <w:r>
              <w:rPr>
                <w:color w:val="000000"/>
              </w:rPr>
              <w:t>триоксид</w:t>
            </w:r>
            <w:proofErr w:type="spellEnd"/>
          </w:p>
          <w:p w14:paraId="1174C4D8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215-607-8</w:t>
            </w:r>
          </w:p>
          <w:p w14:paraId="47B03CCE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1333-82-0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9765D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1А</w:t>
            </w:r>
          </w:p>
          <w:p w14:paraId="1EDEAB39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B7096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16B903D5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A8B76" w14:textId="77777777" w:rsidR="00A8297F" w:rsidRDefault="00000000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4EA08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</w:t>
            </w:r>
            <w:proofErr w:type="spellEnd"/>
            <w:r>
              <w:rPr>
                <w:color w:val="000000"/>
              </w:rPr>
              <w:t xml:space="preserve"> (VI) </w:t>
            </w:r>
            <w:proofErr w:type="spellStart"/>
            <w:r>
              <w:rPr>
                <w:color w:val="000000"/>
              </w:rPr>
              <w:t>триоксида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њихови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олигомери</w:t>
            </w:r>
            <w:proofErr w:type="spellEnd"/>
          </w:p>
          <w:p w14:paraId="16832FA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Група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садржи</w:t>
            </w:r>
            <w:proofErr w:type="spellEnd"/>
            <w:r>
              <w:rPr>
                <w:color w:val="000000"/>
              </w:rPr>
              <w:t>:</w:t>
            </w:r>
          </w:p>
          <w:p w14:paraId="41C76E6F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Хромна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  <w:p w14:paraId="1AE47995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231-801-5</w:t>
            </w:r>
          </w:p>
          <w:p w14:paraId="4A191A20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7738-94-5</w:t>
            </w:r>
          </w:p>
          <w:p w14:paraId="400C2507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Дихромна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  <w:p w14:paraId="2CF54A7F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236-881-5</w:t>
            </w:r>
          </w:p>
          <w:p w14:paraId="5937B284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13530-68-2</w:t>
            </w:r>
          </w:p>
          <w:p w14:paraId="48C85DA0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Олигомери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дихромне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</w:p>
          <w:p w14:paraId="49BC9DA3" w14:textId="77777777" w:rsidR="00A8297F" w:rsidRDefault="00000000">
            <w:pPr>
              <w:spacing w:after="150"/>
            </w:pPr>
            <w:r>
              <w:rPr>
                <w:color w:val="000000"/>
              </w:rPr>
              <w:t xml:space="preserve">EC: </w:t>
            </w:r>
            <w:proofErr w:type="spellStart"/>
            <w:r>
              <w:rPr>
                <w:color w:val="000000"/>
              </w:rPr>
              <w:t>још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додељен</w:t>
            </w:r>
            <w:proofErr w:type="spellEnd"/>
          </w:p>
          <w:p w14:paraId="63F8603D" w14:textId="77777777" w:rsidR="00A8297F" w:rsidRDefault="00000000">
            <w:pPr>
              <w:spacing w:after="150"/>
            </w:pPr>
            <w:r>
              <w:rPr>
                <w:color w:val="000000"/>
              </w:rPr>
              <w:t xml:space="preserve">CAS: </w:t>
            </w:r>
            <w:proofErr w:type="spellStart"/>
            <w:r>
              <w:rPr>
                <w:color w:val="000000"/>
              </w:rPr>
              <w:t>још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додељен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0DED3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</w:t>
            </w:r>
            <w:proofErr w:type="spellEnd"/>
            <w:r>
              <w:rPr>
                <w:color w:val="000000"/>
              </w:rPr>
              <w:t xml:space="preserve"> –</w:t>
            </w:r>
          </w:p>
          <w:p w14:paraId="32C11640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67AC" w14:textId="77777777" w:rsidR="00A8297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</w:tr>
      <w:tr w:rsidR="00A8297F" w14:paraId="1284D424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4CDC2" w14:textId="77777777" w:rsidR="00A8297F" w:rsidRDefault="00000000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65AFA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Натријум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дихромат</w:t>
            </w:r>
            <w:proofErr w:type="spellEnd"/>
          </w:p>
          <w:p w14:paraId="483CF7F2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234-190-3</w:t>
            </w:r>
          </w:p>
          <w:p w14:paraId="6600D18F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7789-12-0</w:t>
            </w:r>
          </w:p>
          <w:p w14:paraId="48744233" w14:textId="77777777" w:rsidR="00A8297F" w:rsidRDefault="00000000">
            <w:pPr>
              <w:spacing w:after="150"/>
            </w:pPr>
            <w:r>
              <w:rPr>
                <w:color w:val="000000"/>
              </w:rPr>
              <w:t>10588-01-9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C83E8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73FD2BE7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528A27D7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44BD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1462D779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B1584" w14:textId="77777777" w:rsidR="00A8297F" w:rsidRDefault="00000000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5116A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Калијум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дихромат</w:t>
            </w:r>
            <w:proofErr w:type="spellEnd"/>
          </w:p>
          <w:p w14:paraId="6B79ECA4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231-906-6</w:t>
            </w:r>
          </w:p>
          <w:p w14:paraId="3F784750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7778-50-9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4AC19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3F5ADB00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1B907761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078B1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1BFA9EFA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10723" w14:textId="77777777" w:rsidR="00A8297F" w:rsidRDefault="00000000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B9CCF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Амонијум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дихромат</w:t>
            </w:r>
            <w:proofErr w:type="spellEnd"/>
          </w:p>
          <w:p w14:paraId="25AB9BE6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232-143-1</w:t>
            </w:r>
          </w:p>
          <w:p w14:paraId="43889335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7789-09-5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42B1F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0E77406C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0FEF21E4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3D336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711F16D2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A6EC" w14:textId="77777777" w:rsidR="00A8297F" w:rsidRDefault="00000000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D9E39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Калијум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хромат</w:t>
            </w:r>
            <w:proofErr w:type="spellEnd"/>
          </w:p>
          <w:p w14:paraId="6C8BDF86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232-140-5</w:t>
            </w:r>
          </w:p>
          <w:p w14:paraId="4D0B0A52" w14:textId="77777777" w:rsidR="00A8297F" w:rsidRDefault="00000000">
            <w:pPr>
              <w:spacing w:after="150"/>
            </w:pPr>
            <w:r>
              <w:rPr>
                <w:color w:val="000000"/>
              </w:rPr>
              <w:lastRenderedPageBreak/>
              <w:t>CAS: 7789-00-6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7C255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480708DA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lastRenderedPageBreak/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B6218" w14:textId="77777777" w:rsidR="00A8297F" w:rsidRDefault="00000000">
            <w:pPr>
              <w:spacing w:after="150"/>
            </w:pPr>
            <w:r>
              <w:rPr>
                <w:color w:val="000000"/>
              </w:rPr>
              <w:lastRenderedPageBreak/>
              <w:t>–</w:t>
            </w:r>
          </w:p>
        </w:tc>
      </w:tr>
      <w:tr w:rsidR="00A8297F" w14:paraId="1017E27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B69E7" w14:textId="77777777" w:rsidR="00A8297F" w:rsidRDefault="00000000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AA73F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Натријум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хромат</w:t>
            </w:r>
            <w:proofErr w:type="spellEnd"/>
          </w:p>
          <w:p w14:paraId="1F4EFE0C" w14:textId="77777777" w:rsidR="00A8297F" w:rsidRDefault="00000000">
            <w:pPr>
              <w:spacing w:after="150"/>
            </w:pPr>
            <w:r>
              <w:rPr>
                <w:color w:val="000000"/>
              </w:rPr>
              <w:t>EC: 231-889-5</w:t>
            </w:r>
          </w:p>
          <w:p w14:paraId="3474C3E3" w14:textId="77777777" w:rsidR="00A8297F" w:rsidRDefault="00000000">
            <w:pPr>
              <w:spacing w:after="150"/>
            </w:pPr>
            <w:r>
              <w:rPr>
                <w:color w:val="000000"/>
              </w:rPr>
              <w:t>CAS: 7775-11-3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BB7C6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51161EBD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58A62395" w14:textId="77777777" w:rsidR="00A8297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FECAF" w14:textId="77777777" w:rsidR="00A8297F" w:rsidRDefault="00000000">
            <w:pPr>
              <w:spacing w:after="150"/>
            </w:pPr>
            <w:r>
              <w:rPr>
                <w:color w:val="000000"/>
              </w:rPr>
              <w:t>–</w:t>
            </w:r>
          </w:p>
        </w:tc>
      </w:tr>
      <w:tr w:rsidR="00A8297F" w14:paraId="28884544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066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23.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D9933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Формалдехид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олигомерни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реакциони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анилином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технички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MDA)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610B161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500-036-1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015A4A2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CAS број-25214-70-4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C0BBD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B53B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4CB3A7D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FFB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24.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0526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Арсенска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01EF569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231-901-9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55D9221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CAS број:7778-39-4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D9A49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4A96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580D3164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9B6D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25.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865F7" w14:textId="77777777" w:rsidR="00A8297F" w:rsidRDefault="00000000">
            <w:pPr>
              <w:spacing w:after="150"/>
            </w:pPr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 xml:space="preserve"> (2-метоксиетил)-</w:t>
            </w:r>
            <w:proofErr w:type="spellStart"/>
            <w:r>
              <w:rPr>
                <w:b/>
                <w:color w:val="000000"/>
              </w:rPr>
              <w:t>етар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диглим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40DCAB5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203-924-4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6CA6171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111-96-6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1FD65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Токсичан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24F2CC5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68F8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19A3323D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CB32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26.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0BEC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1,2-дихлоретан (EDC)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7702835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203-458-1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3675BEA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107-06-2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F0379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522C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641EE9A8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05C2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27.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8B4C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2,2‘-дихлор-4,4‘-метиленедианилин (MOCA)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322BECD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202-918-9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5A29D6E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101-14-4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7F12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28CC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2C0731D5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6C38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28.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8B2D1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Дихром</w:t>
            </w:r>
            <w:proofErr w:type="spellEnd"/>
            <w:r>
              <w:rPr>
                <w:b/>
                <w:i/>
                <w:color w:val="000000"/>
              </w:rPr>
              <w:t>-tris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хромат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79B0D76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246-356-2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1044CF0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24613-89-6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315C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D6CE5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5DDD81A8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F8B6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29.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3ABCA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Стронцијум-хромат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20C20EC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232-142-6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4FBE543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7789-06-2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2A7D6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DAA5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5C0E2AC2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3FC0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30.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74A0B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Калијум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хидрокси-окта-оксо-дицинкат-дихромат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1ED04AC2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234-329-8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37D0C83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CAS број:11103-86-9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EF592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FD65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700C63B7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B310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31.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2671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Пентацинк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хромат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окта-хидроксид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7FA39B8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ЕС број:256-418-0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4292B27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49663-84-5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FF1D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8BA9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A8297F" w14:paraId="60908309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A4A5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32.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36E0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1-бромпропан (n-</w:t>
            </w:r>
            <w:proofErr w:type="spellStart"/>
            <w:r>
              <w:rPr>
                <w:b/>
                <w:color w:val="000000"/>
              </w:rPr>
              <w:t>пропил</w:t>
            </w:r>
            <w:proofErr w:type="spellEnd"/>
            <w:r>
              <w:rPr>
                <w:b/>
                <w:color w:val="000000"/>
              </w:rPr>
              <w:t>-</w:t>
            </w:r>
            <w:proofErr w:type="spellStart"/>
            <w:proofErr w:type="gramStart"/>
            <w:r>
              <w:rPr>
                <w:b/>
                <w:color w:val="000000"/>
              </w:rPr>
              <w:t>бромид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6001151A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203-445-0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4936B6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106-94-5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0F0D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D4302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458288B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FCBE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33.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E62BD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Диизопентил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фталат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65ED63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210-088-4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F4D930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605-50-5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C46A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E6A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4DB4B0EC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9BD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34.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20B2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, ди-C6-8-рачвасти </w:t>
            </w:r>
            <w:proofErr w:type="spellStart"/>
            <w:r>
              <w:rPr>
                <w:b/>
                <w:color w:val="000000"/>
              </w:rPr>
              <w:t>алкилестри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претежно</w:t>
            </w:r>
            <w:proofErr w:type="spellEnd"/>
            <w:r>
              <w:rPr>
                <w:b/>
                <w:color w:val="000000"/>
              </w:rPr>
              <w:t xml:space="preserve"> C7 (</w:t>
            </w:r>
            <w:proofErr w:type="spellStart"/>
            <w:r>
              <w:rPr>
                <w:b/>
                <w:color w:val="000000"/>
              </w:rPr>
              <w:t>диизохептил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фталат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01D3CFC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276-158-1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5D61C7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71888-89-6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EFD03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D4FA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1A76278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43AF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35.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7829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, ди-C7-11-рачвасти и </w:t>
            </w:r>
            <w:proofErr w:type="spellStart"/>
            <w:r>
              <w:rPr>
                <w:b/>
                <w:color w:val="000000"/>
              </w:rPr>
              <w:t>нормални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алкилестри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CA947F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271-084-6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53AFDF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68515-42-4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EA75B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71CB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08E92C46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60CC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36.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404E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рачвасти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нормални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дипентилестар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42C117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284-032-2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9A7DBE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84777-06-0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AF6B0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6C7BA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07D3BB02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43D1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37.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8760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Bis(2-метоксиетил) </w:t>
            </w:r>
            <w:proofErr w:type="spellStart"/>
            <w:r>
              <w:rPr>
                <w:b/>
                <w:color w:val="000000"/>
              </w:rPr>
              <w:t>фталат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5946F9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204-212-6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A88C7A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117-82-8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0DB97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FBF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5BC28885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E1B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38.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506D7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Дипентил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фталат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7FB44C6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205-017-9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2E3231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131-18-0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15BC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8CF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31D0C267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428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39.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0808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n-</w:t>
            </w:r>
            <w:proofErr w:type="spellStart"/>
            <w:r>
              <w:rPr>
                <w:b/>
                <w:color w:val="000000"/>
              </w:rPr>
              <w:t>пентил</w:t>
            </w:r>
            <w:proofErr w:type="spell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изопентил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фталат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A9F3B7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9BA2E3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776297-69-9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B947F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CC5E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3B01C8FE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EA59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40.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3FDD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Антраценско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уље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515C8F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292-602-7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FCC8B9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90640-80-5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41F76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Карциногено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b/>
                <w:color w:val="000000"/>
                <w:vertAlign w:val="superscript"/>
              </w:rPr>
              <w:t>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1007B22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ПБТ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124A7C87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1245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3EEB21D1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88FA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41.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B5879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Битумен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катран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каменог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угља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високотемпературни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07E084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266-028-2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E0F677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65996-93-2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18032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Карциногено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49FE61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ПБТ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754AD7B8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2A61A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3898E05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D17C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42.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363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4-(1,1,3,3-тетраметилбутил) 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етоксиловани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19FE5D9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E59096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A79F4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54EB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08258612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2ABF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43.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039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4-нонилфенол, </w:t>
            </w:r>
            <w:proofErr w:type="spellStart"/>
            <w:r>
              <w:rPr>
                <w:b/>
                <w:color w:val="000000"/>
              </w:rPr>
              <w:t>рачвасти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 xml:space="preserve">и </w:t>
            </w:r>
            <w:proofErr w:type="spellStart"/>
            <w:r>
              <w:rPr>
                <w:b/>
                <w:color w:val="000000"/>
              </w:rPr>
              <w:t>нормални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FF54C7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ЕС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108322D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C28A9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0A8B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A8297F" w14:paraId="78B976EB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5113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44.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353E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дихексилестар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разгранат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линеаран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F76EA1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271-093-5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FFE282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68515-50-4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82150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2C12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7F3AA184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40F9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45.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6847E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Дихексил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фталат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935CCF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201-559-5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005B90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84-75-3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77D49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E212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37A34627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348A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46.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7FB4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>, ди-С</w:t>
            </w:r>
            <w:r>
              <w:rPr>
                <w:b/>
                <w:color w:val="000000"/>
                <w:vertAlign w:val="subscript"/>
              </w:rPr>
              <w:t>6-10</w:t>
            </w:r>
            <w:r>
              <w:rPr>
                <w:b/>
                <w:color w:val="000000"/>
              </w:rPr>
              <w:t xml:space="preserve">-алкил </w:t>
            </w:r>
            <w:proofErr w:type="spellStart"/>
            <w:r>
              <w:rPr>
                <w:b/>
                <w:color w:val="000000"/>
              </w:rPr>
              <w:t>естри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децил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хексил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октил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диестара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садржајем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дихексил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фталата</w:t>
            </w:r>
            <w:proofErr w:type="spellEnd"/>
            <w:r>
              <w:rPr>
                <w:b/>
                <w:color w:val="000000"/>
              </w:rPr>
              <w:t xml:space="preserve"> ≥ 0,3%; ЕС </w:t>
            </w:r>
            <w:proofErr w:type="spell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 201-559-</w:t>
            </w:r>
            <w:proofErr w:type="gramStart"/>
            <w:r>
              <w:rPr>
                <w:b/>
                <w:color w:val="000000"/>
              </w:rPr>
              <w:t>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00F91E2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>, ди-С</w:t>
            </w:r>
            <w:r>
              <w:rPr>
                <w:b/>
                <w:color w:val="000000"/>
                <w:vertAlign w:val="subscript"/>
              </w:rPr>
              <w:t>6-10</w:t>
            </w:r>
            <w:r>
              <w:rPr>
                <w:b/>
                <w:color w:val="000000"/>
              </w:rPr>
              <w:t xml:space="preserve">-алкил </w:t>
            </w:r>
            <w:proofErr w:type="spellStart"/>
            <w:r>
              <w:rPr>
                <w:b/>
                <w:color w:val="000000"/>
              </w:rPr>
              <w:t>естри</w:t>
            </w:r>
            <w:proofErr w:type="spellEnd"/>
            <w:r>
              <w:rPr>
                <w:b/>
                <w:color w:val="000000"/>
              </w:rPr>
              <w:t xml:space="preserve">, ЕС </w:t>
            </w:r>
            <w:proofErr w:type="spell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 xml:space="preserve">. 271-094-0; САЅ </w:t>
            </w:r>
            <w:proofErr w:type="spell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 68515-51-5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05C62B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1,2-бензендикарбоксилна </w:t>
            </w:r>
            <w:proofErr w:type="spellStart"/>
            <w:proofErr w:type="gramStart"/>
            <w:r>
              <w:rPr>
                <w:b/>
                <w:color w:val="000000"/>
              </w:rPr>
              <w:t>киселина,смеша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децил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хексил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октил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диестара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343071A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201-559-5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D74526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271-094-0; 272-013-1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289163A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68515-51-5; 68648-93-1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67161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88CE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7C30188E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08C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47.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8A67E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Триксилил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фосфат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C07EE5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246-677-8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74F4CC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25155-23-1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171F2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D09D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3F3D5BDC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B057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48.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E304C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Натријум-перборат</w:t>
            </w:r>
            <w:proofErr w:type="spellEnd"/>
            <w:r>
              <w:rPr>
                <w:b/>
                <w:color w:val="000000"/>
              </w:rPr>
              <w:t xml:space="preserve">; </w:t>
            </w:r>
            <w:proofErr w:type="spellStart"/>
            <w:r>
              <w:rPr>
                <w:b/>
                <w:color w:val="000000"/>
              </w:rPr>
              <w:t>натријумова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перборне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90FD409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239-172-9; 234-390-0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F4643F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B68AC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B82F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4127A59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9DDF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49.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0F4D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Натријум-пероксометаборат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C45AF0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231-556-4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8585FE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7632-04-4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4223F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291F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3422E3F2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CC4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50.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3708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1) 5-</w:t>
            </w:r>
            <w:r>
              <w:rPr>
                <w:b/>
                <w:i/>
                <w:color w:val="000000"/>
              </w:rPr>
              <w:t>sek</w:t>
            </w:r>
            <w:r>
              <w:rPr>
                <w:b/>
                <w:color w:val="000000"/>
              </w:rPr>
              <w:t xml:space="preserve">-бутил-2-(2,4-диметилциклохекс-3-ен-1-ил)-5-метил-1,3-диоксан (ЕС </w:t>
            </w:r>
            <w:proofErr w:type="spellStart"/>
            <w:proofErr w:type="gram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.-</w:t>
            </w:r>
            <w:proofErr w:type="gramEnd"/>
            <w:r>
              <w:rPr>
                <w:b/>
                <w:color w:val="000000"/>
              </w:rPr>
              <w:t xml:space="preserve">; САЅ </w:t>
            </w:r>
            <w:proofErr w:type="spell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 -)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F714E4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2) 5-sek-бутил-2-(4,6-диметилциклохекс-3-ен-1-ил)-5-метил-1,3-диоксан (ЕС </w:t>
            </w:r>
            <w:proofErr w:type="spellStart"/>
            <w:proofErr w:type="gram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.-</w:t>
            </w:r>
            <w:proofErr w:type="gramEnd"/>
            <w:r>
              <w:rPr>
                <w:b/>
                <w:color w:val="000000"/>
              </w:rPr>
              <w:t xml:space="preserve">; САЅ </w:t>
            </w:r>
            <w:proofErr w:type="spell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 -)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8D5B69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укључујући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све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појединачне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стереоизомере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супстанци</w:t>
            </w:r>
            <w:proofErr w:type="spellEnd"/>
            <w:r>
              <w:rPr>
                <w:b/>
                <w:color w:val="000000"/>
              </w:rPr>
              <w:t xml:space="preserve"> 1) и 2)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њихове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A97CB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E37E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298CFDE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F84A5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51.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07D9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2-(2H-бензотриазол-2-ил)-4,6-дитертпентилфенол (UV-</w:t>
            </w:r>
            <w:proofErr w:type="gramStart"/>
            <w:r>
              <w:rPr>
                <w:b/>
                <w:color w:val="000000"/>
              </w:rPr>
              <w:t>328)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C3EE6E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247-384-8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42D8FC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25973-55-1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186E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ПБТ,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236CB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78383AB7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4B5C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52.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E2B45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2,4 –ди-</w:t>
            </w:r>
            <w:r>
              <w:rPr>
                <w:b/>
                <w:i/>
                <w:color w:val="000000"/>
              </w:rPr>
              <w:t>terc</w:t>
            </w:r>
            <w:r>
              <w:rPr>
                <w:b/>
                <w:color w:val="000000"/>
              </w:rPr>
              <w:t>-бутил-6-(5-хлорбензотриазол-2-</w:t>
            </w:r>
            <w:proofErr w:type="gramStart"/>
            <w:r>
              <w:rPr>
                <w:b/>
                <w:color w:val="000000"/>
              </w:rPr>
              <w:lastRenderedPageBreak/>
              <w:t>ил)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(UV-327)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9FED4B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223-383-8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032C0A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3864-99-1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68B08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0981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453F7213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188C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53.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DFF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2-(2H-бензотриазол-2-ил)-4-(</w:t>
            </w:r>
            <w:proofErr w:type="spellStart"/>
            <w:r>
              <w:rPr>
                <w:b/>
                <w:i/>
                <w:color w:val="000000"/>
              </w:rPr>
              <w:t>terc</w:t>
            </w:r>
            <w:r>
              <w:rPr>
                <w:b/>
                <w:color w:val="000000"/>
              </w:rPr>
              <w:t>-бутил</w:t>
            </w:r>
            <w:proofErr w:type="spellEnd"/>
            <w:r>
              <w:rPr>
                <w:b/>
                <w:color w:val="000000"/>
              </w:rPr>
              <w:t>)-6-(</w:t>
            </w:r>
            <w:proofErr w:type="spellStart"/>
            <w:r>
              <w:rPr>
                <w:b/>
                <w:i/>
                <w:color w:val="000000"/>
              </w:rPr>
              <w:t>sek</w:t>
            </w:r>
            <w:r>
              <w:rPr>
                <w:b/>
                <w:color w:val="000000"/>
              </w:rPr>
              <w:t>-</w:t>
            </w:r>
            <w:proofErr w:type="gramStart"/>
            <w:r>
              <w:rPr>
                <w:b/>
                <w:color w:val="000000"/>
              </w:rPr>
              <w:t>бутил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(UV-350)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DF0CE42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253-037-1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A258C2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36437-37-3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F57C9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7B82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590E84DB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82390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54.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90AE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2- </w:t>
            </w:r>
            <w:proofErr w:type="spellStart"/>
            <w:r>
              <w:rPr>
                <w:b/>
                <w:color w:val="000000"/>
              </w:rPr>
              <w:t>бензотриазол</w:t>
            </w:r>
            <w:proofErr w:type="spellEnd"/>
            <w:r>
              <w:rPr>
                <w:b/>
                <w:color w:val="000000"/>
              </w:rPr>
              <w:t xml:space="preserve"> -2-ил-4,6-ди-терт-бутилфенол (UV-</w:t>
            </w:r>
            <w:proofErr w:type="gramStart"/>
            <w:r>
              <w:rPr>
                <w:b/>
                <w:color w:val="000000"/>
              </w:rPr>
              <w:t>320)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235081A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223-346-6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784BDC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3846-71-7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0C665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ПБТ,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7E16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A8297F" w14:paraId="1F5A80C6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A2F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55.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8D784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Тетраетил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олово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50F0DCB6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201-075-4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4350125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78-00-2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BDCAE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1А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DF9F2" w14:textId="77777777" w:rsidR="00A8297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</w:tr>
      <w:tr w:rsidR="00A8297F" w14:paraId="5116801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AE6D2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56.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5FDA7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4,4&amp;</w:t>
            </w:r>
            <w:proofErr w:type="gramStart"/>
            <w:r>
              <w:rPr>
                <w:b/>
                <w:color w:val="000000"/>
              </w:rPr>
              <w:t>apos;-</w:t>
            </w:r>
            <w:proofErr w:type="spellStart"/>
            <w:proofErr w:type="gramEnd"/>
            <w:r>
              <w:rPr>
                <w:b/>
                <w:i/>
                <w:color w:val="000000"/>
              </w:rPr>
              <w:t>бис</w:t>
            </w:r>
            <w:proofErr w:type="spellEnd"/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диметиламино</w:t>
            </w:r>
            <w:proofErr w:type="spellEnd"/>
            <w:r>
              <w:rPr>
                <w:b/>
                <w:color w:val="000000"/>
              </w:rPr>
              <w:t>)-4&amp;apos;&amp;apos;-(</w:t>
            </w:r>
            <w:proofErr w:type="spellStart"/>
            <w:r>
              <w:rPr>
                <w:b/>
                <w:color w:val="000000"/>
              </w:rPr>
              <w:t>метиламино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тритил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алкохол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1F20B0C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209-218-2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442ABC93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561-41-1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13E07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Карциногено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категорија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55839" w14:textId="77777777" w:rsidR="00A8297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</w:tr>
      <w:tr w:rsidR="00A8297F" w14:paraId="3F16EA55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BBB4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57.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D82D6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Реакциони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</w:t>
            </w:r>
            <w:proofErr w:type="spellEnd"/>
            <w:r>
              <w:rPr>
                <w:b/>
                <w:color w:val="000000"/>
              </w:rPr>
              <w:t xml:space="preserve"> 1,3,4-тиадиазолидин-2,5-дитиона, </w:t>
            </w:r>
            <w:proofErr w:type="spellStart"/>
            <w:r>
              <w:rPr>
                <w:b/>
                <w:color w:val="000000"/>
              </w:rPr>
              <w:t>формалдехида</w:t>
            </w:r>
            <w:proofErr w:type="spellEnd"/>
            <w:r>
              <w:rPr>
                <w:b/>
                <w:color w:val="000000"/>
              </w:rPr>
              <w:t xml:space="preserve"> и 4-хептилфенола, </w:t>
            </w:r>
            <w:proofErr w:type="spellStart"/>
            <w:r>
              <w:rPr>
                <w:b/>
                <w:color w:val="000000"/>
              </w:rPr>
              <w:t>разгранати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линеарни</w:t>
            </w:r>
            <w:proofErr w:type="spellEnd"/>
            <w:r>
              <w:rPr>
                <w:b/>
                <w:color w:val="000000"/>
              </w:rPr>
              <w:t xml:space="preserve"> (RP-</w:t>
            </w:r>
            <w:proofErr w:type="gramStart"/>
            <w:r>
              <w:rPr>
                <w:b/>
                <w:color w:val="000000"/>
              </w:rPr>
              <w:t>HP)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4E15456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Формалдехид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продукти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реакције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хептил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дериватима</w:t>
            </w:r>
            <w:proofErr w:type="spellEnd"/>
            <w:r>
              <w:rPr>
                <w:b/>
                <w:color w:val="000000"/>
              </w:rPr>
              <w:t>. и 1,3,4-тиадиазолидин-2,5-дитион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136D462E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939-460-0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622A0B8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1471311-26-8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020847EE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Формалдехид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продукти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реакције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разгранатим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линеарним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хептилфенолом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угљен-дисулфидом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хидразином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12BC36CD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300-298-5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598F18E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93925-00-9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C7E16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DF619" w14:textId="77777777" w:rsidR="00A8297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</w:tr>
      <w:tr w:rsidR="00A8297F" w14:paraId="235F7EED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8A32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58.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2A8A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2-етилхексил 10-етил-4,4-диоктил -7-оксо-8-окса-3,5-дитиа-4-стантетрадеканоат (DOTE)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6CF7CC38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239-622-4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7962633F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15571-58-1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65F19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B1BA0" w14:textId="77777777" w:rsidR="00A8297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</w:tr>
      <w:tr w:rsidR="00A8297F" w14:paraId="37B196C0" w14:textId="77777777">
        <w:trPr>
          <w:trHeight w:val="45"/>
          <w:tblCellSpacing w:w="0" w:type="auto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50D9C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>59.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7E665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Реакциона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маса</w:t>
            </w:r>
            <w:proofErr w:type="spellEnd"/>
            <w:r>
              <w:rPr>
                <w:b/>
                <w:color w:val="000000"/>
              </w:rPr>
              <w:t xml:space="preserve"> 2-етилхексил 10-етилхексил-4,4-диоктил-7-оксо-8-окса-3,5-дитиа-4- </w:t>
            </w:r>
            <w:proofErr w:type="spellStart"/>
            <w:r>
              <w:rPr>
                <w:b/>
                <w:color w:val="000000"/>
              </w:rPr>
              <w:t>стантетрадеканоата</w:t>
            </w:r>
            <w:proofErr w:type="spellEnd"/>
            <w:r>
              <w:rPr>
                <w:b/>
                <w:color w:val="000000"/>
              </w:rPr>
              <w:t xml:space="preserve"> и 2-етилхексил 10-етил-4-[[2-[(2-</w:t>
            </w:r>
            <w:proofErr w:type="gramStart"/>
            <w:r>
              <w:rPr>
                <w:b/>
                <w:color w:val="000000"/>
              </w:rPr>
              <w:t>етилхексил)окси</w:t>
            </w:r>
            <w:proofErr w:type="gramEnd"/>
            <w:r>
              <w:rPr>
                <w:b/>
                <w:color w:val="000000"/>
              </w:rPr>
              <w:t xml:space="preserve">]-2-оксоетил]тио]-4-октил-7-оксо-8-окса-3,5-дитиа-4- </w:t>
            </w:r>
            <w:proofErr w:type="spellStart"/>
            <w:r>
              <w:rPr>
                <w:b/>
                <w:color w:val="000000"/>
              </w:rPr>
              <w:t>стантетрадеканоат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реакциона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маса</w:t>
            </w:r>
            <w:proofErr w:type="spellEnd"/>
            <w:r>
              <w:rPr>
                <w:b/>
                <w:color w:val="000000"/>
              </w:rPr>
              <w:t xml:space="preserve"> DOTE и MOTE)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718EB0E4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915-270-3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  <w:p w14:paraId="0A2512F1" w14:textId="77777777" w:rsidR="00A8297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-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4619F" w14:textId="77777777" w:rsidR="00A8297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категорије</w:t>
            </w:r>
            <w:proofErr w:type="spellEnd"/>
            <w:r>
              <w:rPr>
                <w:b/>
                <w:color w:val="000000"/>
              </w:rPr>
              <w:t xml:space="preserve"> 1Б</w:t>
            </w:r>
            <w:r>
              <w:rPr>
                <w:rFonts w:ascii="Calibri"/>
                <w:b/>
                <w:color w:val="000000"/>
                <w:vertAlign w:val="superscript"/>
              </w:rPr>
              <w:t>****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1E1D5" w14:textId="77777777" w:rsidR="00A8297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</w:tr>
    </w:tbl>
    <w:p w14:paraId="32F10CA8" w14:textId="77777777" w:rsidR="00A8297F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101/2016</w:t>
      </w:r>
    </w:p>
    <w:p w14:paraId="647F58C1" w14:textId="77777777" w:rsidR="00A8297F" w:rsidRDefault="00000000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22/2018</w:t>
      </w:r>
    </w:p>
    <w:p w14:paraId="047CC826" w14:textId="77777777" w:rsidR="00A8297F" w:rsidRDefault="00000000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86/2021</w:t>
      </w:r>
    </w:p>
    <w:p w14:paraId="4216F9B9" w14:textId="77777777" w:rsidR="00A8297F" w:rsidRDefault="00000000">
      <w:pPr>
        <w:spacing w:after="150"/>
      </w:pPr>
      <w:r>
        <w:rPr>
          <w:color w:val="000000"/>
        </w:rPr>
        <w:t>****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83/2023</w:t>
      </w:r>
    </w:p>
    <w:p w14:paraId="06771696" w14:textId="77777777" w:rsidR="00A8297F" w:rsidRDefault="00000000">
      <w:pPr>
        <w:spacing w:after="120"/>
        <w:jc w:val="center"/>
      </w:pPr>
      <w:r>
        <w:rPr>
          <w:color w:val="000000"/>
        </w:rPr>
        <w:t>II</w:t>
      </w:r>
    </w:p>
    <w:p w14:paraId="21AA2CF2" w14:textId="77777777" w:rsidR="00A8297F" w:rsidRDefault="00000000" w:rsidP="00DB6F0C">
      <w:pPr>
        <w:spacing w:after="150"/>
        <w:jc w:val="both"/>
      </w:pPr>
      <w:proofErr w:type="spellStart"/>
      <w:r>
        <w:rPr>
          <w:color w:val="000000"/>
        </w:rPr>
        <w:lastRenderedPageBreak/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забринутост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31/11 и 28/12).</w:t>
      </w:r>
    </w:p>
    <w:p w14:paraId="188AF916" w14:textId="77777777" w:rsidR="00A8297F" w:rsidRDefault="00000000">
      <w:pPr>
        <w:spacing w:after="120"/>
        <w:jc w:val="center"/>
      </w:pPr>
      <w:r>
        <w:rPr>
          <w:color w:val="000000"/>
        </w:rPr>
        <w:t>III</w:t>
      </w:r>
    </w:p>
    <w:p w14:paraId="26828B2C" w14:textId="77777777" w:rsidR="00A8297F" w:rsidRDefault="00000000">
      <w:pPr>
        <w:spacing w:after="150"/>
      </w:pP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7921EA14" w14:textId="77777777" w:rsidR="00A8297F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110-00-77/2013-01</w:t>
      </w:r>
    </w:p>
    <w:p w14:paraId="251DEBF7" w14:textId="77777777" w:rsidR="00A8297F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2013. </w:t>
      </w:r>
      <w:proofErr w:type="spellStart"/>
      <w:r>
        <w:rPr>
          <w:color w:val="000000"/>
        </w:rPr>
        <w:t>године</w:t>
      </w:r>
      <w:proofErr w:type="spellEnd"/>
    </w:p>
    <w:p w14:paraId="07F22F63" w14:textId="77777777" w:rsidR="00A8297F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71109578" w14:textId="77777777" w:rsidR="00A8297F" w:rsidRDefault="00000000">
      <w:pPr>
        <w:spacing w:after="150"/>
        <w:jc w:val="right"/>
      </w:pP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829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7F"/>
    <w:rsid w:val="00A8297F"/>
    <w:rsid w:val="00D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4ED3"/>
  <w15:docId w15:val="{FAA477EA-4D79-469B-9726-01465FC0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Joksimović</dc:creator>
  <cp:lastModifiedBy>Snežana Joksimović</cp:lastModifiedBy>
  <cp:revision>2</cp:revision>
  <dcterms:created xsi:type="dcterms:W3CDTF">2023-12-01T09:28:00Z</dcterms:created>
  <dcterms:modified xsi:type="dcterms:W3CDTF">2023-12-01T09:28:00Z</dcterms:modified>
</cp:coreProperties>
</file>